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D546" w14:textId="77777777" w:rsidR="00AD065D" w:rsidRPr="00971153" w:rsidRDefault="00AD065D" w:rsidP="00AD065D">
      <w:pPr>
        <w:rPr>
          <w:lang w:val="nb-NO"/>
        </w:rPr>
      </w:pPr>
      <w:r w:rsidRPr="00971153">
        <w:rPr>
          <w:lang w:val="nb-NO"/>
        </w:rPr>
        <w:t>Pressemelding norsk</w:t>
      </w:r>
    </w:p>
    <w:p w14:paraId="728E8F6E" w14:textId="77777777" w:rsidR="00AD065D" w:rsidRPr="00971153" w:rsidRDefault="00AD065D" w:rsidP="00AD065D">
      <w:pPr>
        <w:rPr>
          <w:lang w:val="nb-NO"/>
        </w:rPr>
      </w:pPr>
    </w:p>
    <w:p w14:paraId="62216738" w14:textId="77777777" w:rsidR="00AD065D" w:rsidRPr="002D063B" w:rsidRDefault="00AD065D" w:rsidP="00AD065D">
      <w:pPr>
        <w:rPr>
          <w:b/>
          <w:bCs/>
          <w:lang w:val="nb-NO"/>
        </w:rPr>
      </w:pPr>
      <w:r w:rsidRPr="002D063B">
        <w:rPr>
          <w:b/>
          <w:bCs/>
          <w:lang w:val="nb-NO"/>
        </w:rPr>
        <w:t>Nye former for samarbeid – kyss, klapp eller glem?</w:t>
      </w:r>
    </w:p>
    <w:p w14:paraId="3681BDB7" w14:textId="77777777" w:rsidR="00AD065D" w:rsidRPr="002D063B" w:rsidRDefault="00AD065D" w:rsidP="00AD065D">
      <w:pPr>
        <w:rPr>
          <w:i/>
          <w:iCs/>
        </w:rPr>
      </w:pPr>
      <w:r w:rsidRPr="002D063B">
        <w:rPr>
          <w:i/>
          <w:iCs/>
        </w:rPr>
        <w:t xml:space="preserve">Hilde </w:t>
      </w:r>
      <w:proofErr w:type="spellStart"/>
      <w:r w:rsidRPr="002D063B">
        <w:rPr>
          <w:i/>
          <w:iCs/>
        </w:rPr>
        <w:t>Svrljuga</w:t>
      </w:r>
      <w:proofErr w:type="spellEnd"/>
      <w:r w:rsidRPr="002D063B">
        <w:rPr>
          <w:i/>
          <w:iCs/>
        </w:rPr>
        <w:t xml:space="preserve"> </w:t>
      </w:r>
      <w:proofErr w:type="spellStart"/>
      <w:r w:rsidRPr="002D063B">
        <w:rPr>
          <w:i/>
          <w:iCs/>
        </w:rPr>
        <w:t>Sætre</w:t>
      </w:r>
      <w:proofErr w:type="spellEnd"/>
      <w:r w:rsidRPr="002D063B">
        <w:rPr>
          <w:i/>
          <w:iCs/>
        </w:rPr>
        <w:t xml:space="preserve"> </w:t>
      </w:r>
      <w:proofErr w:type="spellStart"/>
      <w:r w:rsidRPr="002D063B">
        <w:rPr>
          <w:i/>
          <w:iCs/>
        </w:rPr>
        <w:t>disputerer</w:t>
      </w:r>
      <w:proofErr w:type="spellEnd"/>
      <w:r w:rsidRPr="002D063B">
        <w:rPr>
          <w:i/>
          <w:iCs/>
        </w:rPr>
        <w:t xml:space="preserve"> 11.05.2023 for Ph.D.-</w:t>
      </w:r>
      <w:proofErr w:type="spellStart"/>
      <w:r w:rsidRPr="002D063B">
        <w:rPr>
          <w:i/>
          <w:iCs/>
        </w:rPr>
        <w:t>graden</w:t>
      </w:r>
      <w:proofErr w:type="spellEnd"/>
      <w:r w:rsidRPr="002D063B">
        <w:rPr>
          <w:i/>
          <w:iCs/>
        </w:rPr>
        <w:t xml:space="preserve"> </w:t>
      </w:r>
      <w:proofErr w:type="spellStart"/>
      <w:r w:rsidRPr="002D063B">
        <w:rPr>
          <w:i/>
          <w:iCs/>
        </w:rPr>
        <w:t>ved</w:t>
      </w:r>
      <w:proofErr w:type="spellEnd"/>
      <w:r w:rsidRPr="002D063B">
        <w:rPr>
          <w:i/>
          <w:iCs/>
        </w:rPr>
        <w:t xml:space="preserve"> </w:t>
      </w:r>
      <w:proofErr w:type="spellStart"/>
      <w:r w:rsidRPr="002D063B">
        <w:rPr>
          <w:i/>
          <w:iCs/>
        </w:rPr>
        <w:t>Universitetet</w:t>
      </w:r>
      <w:proofErr w:type="spellEnd"/>
      <w:r w:rsidRPr="002D063B">
        <w:rPr>
          <w:i/>
          <w:iCs/>
        </w:rPr>
        <w:t xml:space="preserve"> </w:t>
      </w:r>
      <w:proofErr w:type="spellStart"/>
      <w:r w:rsidRPr="002D063B">
        <w:rPr>
          <w:i/>
          <w:iCs/>
        </w:rPr>
        <w:t>i</w:t>
      </w:r>
      <w:proofErr w:type="spellEnd"/>
      <w:r w:rsidRPr="002D063B">
        <w:rPr>
          <w:i/>
          <w:iCs/>
        </w:rPr>
        <w:t xml:space="preserve"> Bergen med </w:t>
      </w:r>
      <w:proofErr w:type="spellStart"/>
      <w:r w:rsidRPr="002D063B">
        <w:rPr>
          <w:i/>
          <w:iCs/>
        </w:rPr>
        <w:t>avhandlingen</w:t>
      </w:r>
      <w:proofErr w:type="spellEnd"/>
      <w:r w:rsidRPr="002D063B">
        <w:rPr>
          <w:i/>
          <w:iCs/>
        </w:rPr>
        <w:t>: Welfare collaboration in Norway: Something old, something new, something borrowed, something to pursue?</w:t>
      </w:r>
    </w:p>
    <w:p w14:paraId="2A57DE50" w14:textId="2BE4273E" w:rsidR="00AD065D" w:rsidRDefault="00800000" w:rsidP="00800000">
      <w:pPr>
        <w:rPr>
          <w:lang w:val="nb-NO"/>
        </w:rPr>
      </w:pPr>
      <w:r>
        <w:rPr>
          <w:lang w:val="nb-NO"/>
        </w:rPr>
        <w:t>På grunn av økende samfunnsmessige, økonomiske og politiske utfordringer i dagens velferdsstater, har innovasjon i offentlig sektor fått økt oppmerksomhet. Innovasjon i offentlig sektor presenteres</w:t>
      </w:r>
      <w:r w:rsidR="00BE6A2C">
        <w:rPr>
          <w:lang w:val="nb-NO"/>
        </w:rPr>
        <w:t xml:space="preserve"> ofte</w:t>
      </w:r>
      <w:r w:rsidR="00AD065D">
        <w:rPr>
          <w:lang w:val="nb-NO"/>
        </w:rPr>
        <w:t xml:space="preserve"> som en strategi for å bøte på </w:t>
      </w:r>
      <w:r>
        <w:rPr>
          <w:lang w:val="nb-NO"/>
        </w:rPr>
        <w:t xml:space="preserve">slike komplekse </w:t>
      </w:r>
      <w:commentRangeStart w:id="0"/>
      <w:r>
        <w:rPr>
          <w:lang w:val="nb-NO"/>
        </w:rPr>
        <w:t>utfordringer</w:t>
      </w:r>
      <w:r w:rsidR="00AD065D">
        <w:rPr>
          <w:lang w:val="nb-NO"/>
        </w:rPr>
        <w:t xml:space="preserve"> der</w:t>
      </w:r>
      <w:commentRangeEnd w:id="0"/>
      <w:r w:rsidR="00971153">
        <w:rPr>
          <w:rStyle w:val="Merknadsreferanse"/>
        </w:rPr>
        <w:commentReference w:id="0"/>
      </w:r>
      <w:r w:rsidR="00AD065D">
        <w:rPr>
          <w:lang w:val="nb-NO"/>
        </w:rPr>
        <w:t xml:space="preserve"> nye former for samarbeid på tvers av </w:t>
      </w:r>
      <w:r>
        <w:rPr>
          <w:lang w:val="nb-NO"/>
        </w:rPr>
        <w:t>sektorer anses</w:t>
      </w:r>
      <w:r w:rsidR="00AD065D">
        <w:rPr>
          <w:lang w:val="nb-NO"/>
        </w:rPr>
        <w:t xml:space="preserve"> for å kunne være en </w:t>
      </w:r>
      <w:commentRangeStart w:id="1"/>
      <w:r w:rsidR="00AD065D">
        <w:rPr>
          <w:lang w:val="nb-NO"/>
        </w:rPr>
        <w:t>forløsning på d</w:t>
      </w:r>
      <w:r w:rsidR="00BE6A2C">
        <w:rPr>
          <w:lang w:val="nb-NO"/>
        </w:rPr>
        <w:t>em</w:t>
      </w:r>
      <w:r w:rsidR="00AD065D">
        <w:rPr>
          <w:lang w:val="nb-NO"/>
        </w:rPr>
        <w:t>.</w:t>
      </w:r>
      <w:commentRangeEnd w:id="1"/>
      <w:r w:rsidR="00971153">
        <w:rPr>
          <w:rStyle w:val="Merknadsreferanse"/>
        </w:rPr>
        <w:commentReference w:id="1"/>
      </w:r>
    </w:p>
    <w:p w14:paraId="604D1913" w14:textId="0CC6CE36" w:rsidR="00AD065D" w:rsidRDefault="00800000" w:rsidP="00800000">
      <w:pPr>
        <w:rPr>
          <w:lang w:val="nb-NO"/>
        </w:rPr>
      </w:pPr>
      <w:r>
        <w:rPr>
          <w:lang w:val="nb-NO"/>
        </w:rPr>
        <w:t>A</w:t>
      </w:r>
      <w:r w:rsidR="00AD065D">
        <w:rPr>
          <w:lang w:val="nb-NO"/>
        </w:rPr>
        <w:t xml:space="preserve">vhandlingen undersøker hvordan </w:t>
      </w:r>
      <w:r>
        <w:rPr>
          <w:lang w:val="nb-NO"/>
        </w:rPr>
        <w:t xml:space="preserve">den norske </w:t>
      </w:r>
      <w:commentRangeStart w:id="2"/>
      <w:r>
        <w:rPr>
          <w:lang w:val="nb-NO"/>
        </w:rPr>
        <w:t>velferdsstat</w:t>
      </w:r>
      <w:r w:rsidR="00BE6A2C">
        <w:rPr>
          <w:lang w:val="nb-NO"/>
        </w:rPr>
        <w:t xml:space="preserve"> </w:t>
      </w:r>
      <w:commentRangeEnd w:id="2"/>
      <w:r w:rsidR="00245352">
        <w:rPr>
          <w:rStyle w:val="Merknadsreferanse"/>
        </w:rPr>
        <w:commentReference w:id="2"/>
      </w:r>
      <w:r w:rsidR="00BE6A2C">
        <w:rPr>
          <w:lang w:val="nb-NO"/>
        </w:rPr>
        <w:t>tar innover og</w:t>
      </w:r>
      <w:r w:rsidR="00AD065D">
        <w:rPr>
          <w:lang w:val="nb-NO"/>
        </w:rPr>
        <w:t xml:space="preserve"> tilpasser seg </w:t>
      </w:r>
      <w:r w:rsidR="00BE6A2C">
        <w:rPr>
          <w:lang w:val="nb-NO"/>
        </w:rPr>
        <w:t xml:space="preserve">to </w:t>
      </w:r>
      <w:r w:rsidR="00AD065D">
        <w:rPr>
          <w:lang w:val="nb-NO"/>
        </w:rPr>
        <w:t xml:space="preserve">nye former for samarbeid </w:t>
      </w:r>
      <w:r>
        <w:rPr>
          <w:lang w:val="nb-NO"/>
        </w:rPr>
        <w:t>på</w:t>
      </w:r>
      <w:r w:rsidR="00AD065D">
        <w:rPr>
          <w:lang w:val="nb-NO"/>
        </w:rPr>
        <w:t xml:space="preserve"> velferds</w:t>
      </w:r>
      <w:r>
        <w:rPr>
          <w:lang w:val="nb-NO"/>
        </w:rPr>
        <w:t>feltet</w:t>
      </w:r>
      <w:r w:rsidR="00BE6A2C">
        <w:rPr>
          <w:lang w:val="nb-NO"/>
        </w:rPr>
        <w:t xml:space="preserve">, nemlig sosiale entreprenører og samarbeidsdrevet innovasjon. Videre utforsker den </w:t>
      </w:r>
      <w:r w:rsidR="00AD065D">
        <w:rPr>
          <w:lang w:val="nb-NO"/>
        </w:rPr>
        <w:t>hvordan historiske</w:t>
      </w:r>
      <w:r>
        <w:rPr>
          <w:lang w:val="nb-NO"/>
        </w:rPr>
        <w:t xml:space="preserve"> </w:t>
      </w:r>
      <w:r w:rsidR="00AD065D">
        <w:rPr>
          <w:lang w:val="nb-NO"/>
        </w:rPr>
        <w:t>og institusjonelle egenskaper ved velferdsmodell</w:t>
      </w:r>
      <w:r>
        <w:rPr>
          <w:lang w:val="nb-NO"/>
        </w:rPr>
        <w:t>en</w:t>
      </w:r>
      <w:r w:rsidR="00AD065D">
        <w:rPr>
          <w:lang w:val="nb-NO"/>
        </w:rPr>
        <w:t xml:space="preserve"> påvirker tilpasningen</w:t>
      </w:r>
      <w:r w:rsidR="00BE6A2C">
        <w:rPr>
          <w:lang w:val="nb-NO"/>
        </w:rPr>
        <w:t xml:space="preserve"> av </w:t>
      </w:r>
      <w:r>
        <w:rPr>
          <w:lang w:val="nb-NO"/>
        </w:rPr>
        <w:t>dem</w:t>
      </w:r>
      <w:r w:rsidR="00AD065D">
        <w:rPr>
          <w:lang w:val="nb-NO"/>
        </w:rPr>
        <w:t xml:space="preserve">. Det som gjør </w:t>
      </w:r>
      <w:r>
        <w:rPr>
          <w:lang w:val="nb-NO"/>
        </w:rPr>
        <w:t xml:space="preserve">Norge </w:t>
      </w:r>
      <w:r w:rsidR="00AD065D">
        <w:rPr>
          <w:lang w:val="nb-NO"/>
        </w:rPr>
        <w:t xml:space="preserve">så interessant er at </w:t>
      </w:r>
      <w:r>
        <w:rPr>
          <w:lang w:val="nb-NO"/>
        </w:rPr>
        <w:t>Norge</w:t>
      </w:r>
      <w:r w:rsidR="00AD065D">
        <w:rPr>
          <w:lang w:val="nb-NO"/>
        </w:rPr>
        <w:t xml:space="preserve"> har to konkurrerende tradisjonsarver som kan påvirke </w:t>
      </w:r>
      <w:r>
        <w:rPr>
          <w:lang w:val="nb-NO"/>
        </w:rPr>
        <w:t xml:space="preserve">utfallet </w:t>
      </w:r>
      <w:commentRangeStart w:id="3"/>
      <w:r>
        <w:rPr>
          <w:lang w:val="nb-NO"/>
        </w:rPr>
        <w:t xml:space="preserve">for </w:t>
      </w:r>
      <w:commentRangeEnd w:id="3"/>
      <w:r w:rsidR="00FF69AE">
        <w:rPr>
          <w:rStyle w:val="Merknadsreferanse"/>
        </w:rPr>
        <w:commentReference w:id="3"/>
      </w:r>
      <w:r>
        <w:rPr>
          <w:lang w:val="nb-NO"/>
        </w:rPr>
        <w:t xml:space="preserve">hvordan de nye samarbeidsformene </w:t>
      </w:r>
      <w:r w:rsidR="003637C4">
        <w:rPr>
          <w:lang w:val="nb-NO"/>
        </w:rPr>
        <w:t>tilpasses</w:t>
      </w:r>
      <w:r>
        <w:rPr>
          <w:lang w:val="nb-NO"/>
        </w:rPr>
        <w:t>:</w:t>
      </w:r>
      <w:r w:rsidR="00AD065D">
        <w:rPr>
          <w:lang w:val="nb-NO"/>
        </w:rPr>
        <w:t xml:space="preserve"> På den ene siden har </w:t>
      </w:r>
      <w:r>
        <w:rPr>
          <w:lang w:val="nb-NO"/>
        </w:rPr>
        <w:t>Norge en</w:t>
      </w:r>
      <w:r w:rsidR="00AD065D">
        <w:rPr>
          <w:lang w:val="nb-NO"/>
        </w:rPr>
        <w:t xml:space="preserve"> lang tradisjon for </w:t>
      </w:r>
      <w:r>
        <w:rPr>
          <w:lang w:val="nb-NO"/>
        </w:rPr>
        <w:t>offentlig-frivillig samarbeid om velferdsproduksjon.</w:t>
      </w:r>
      <w:r w:rsidR="00AD065D">
        <w:rPr>
          <w:lang w:val="nb-NO"/>
        </w:rPr>
        <w:t xml:space="preserve"> På den andre</w:t>
      </w:r>
      <w:r>
        <w:rPr>
          <w:lang w:val="nb-NO"/>
        </w:rPr>
        <w:t>,</w:t>
      </w:r>
      <w:r w:rsidR="00AD065D">
        <w:rPr>
          <w:lang w:val="nb-NO"/>
        </w:rPr>
        <w:t xml:space="preserve"> </w:t>
      </w:r>
      <w:r>
        <w:rPr>
          <w:lang w:val="nb-NO"/>
        </w:rPr>
        <w:t>eksisterer det en</w:t>
      </w:r>
      <w:r w:rsidR="00AD065D">
        <w:rPr>
          <w:lang w:val="nb-NO"/>
        </w:rPr>
        <w:t xml:space="preserve"> sterk statstradisjon </w:t>
      </w:r>
      <w:r>
        <w:rPr>
          <w:lang w:val="nb-NO"/>
        </w:rPr>
        <w:t xml:space="preserve">i Norge </w:t>
      </w:r>
      <w:r w:rsidR="00AD065D">
        <w:rPr>
          <w:lang w:val="nb-NO"/>
        </w:rPr>
        <w:t xml:space="preserve">med </w:t>
      </w:r>
      <w:r>
        <w:rPr>
          <w:lang w:val="nb-NO"/>
        </w:rPr>
        <w:t xml:space="preserve">en </w:t>
      </w:r>
      <w:r w:rsidR="00AD065D">
        <w:rPr>
          <w:lang w:val="nb-NO"/>
        </w:rPr>
        <w:t xml:space="preserve">stor offentlig sektor som </w:t>
      </w:r>
      <w:r>
        <w:rPr>
          <w:lang w:val="nb-NO"/>
        </w:rPr>
        <w:t>ikke er</w:t>
      </w:r>
      <w:r w:rsidR="00AD065D">
        <w:rPr>
          <w:lang w:val="nb-NO"/>
        </w:rPr>
        <w:t xml:space="preserve"> avhengig av privat </w:t>
      </w:r>
      <w:r w:rsidR="00A5604D">
        <w:rPr>
          <w:lang w:val="nb-NO"/>
        </w:rPr>
        <w:t>eller</w:t>
      </w:r>
      <w:r w:rsidR="00AD065D">
        <w:rPr>
          <w:lang w:val="nb-NO"/>
        </w:rPr>
        <w:t xml:space="preserve"> frivillig innsats i velferdsproduksjonen. </w:t>
      </w:r>
      <w:r w:rsidR="00A5604D">
        <w:rPr>
          <w:lang w:val="nb-NO"/>
        </w:rPr>
        <w:t xml:space="preserve">Hvordan passer </w:t>
      </w:r>
      <w:r w:rsidR="003637C4">
        <w:rPr>
          <w:lang w:val="nb-NO"/>
        </w:rPr>
        <w:t>de nye samarbeidsformene</w:t>
      </w:r>
      <w:r w:rsidR="00A5604D">
        <w:rPr>
          <w:lang w:val="nb-NO"/>
        </w:rPr>
        <w:t xml:space="preserve"> inn i</w:t>
      </w:r>
      <w:r w:rsidR="003637C4">
        <w:rPr>
          <w:lang w:val="nb-NO"/>
        </w:rPr>
        <w:t xml:space="preserve"> velferdsstaten Norge</w:t>
      </w:r>
      <w:r w:rsidR="00A5604D">
        <w:rPr>
          <w:lang w:val="nb-NO"/>
        </w:rPr>
        <w:t>?</w:t>
      </w:r>
    </w:p>
    <w:p w14:paraId="1932E08E" w14:textId="43F6C29C" w:rsidR="008F38CE" w:rsidRPr="00A5604D" w:rsidRDefault="003637C4" w:rsidP="00A5604D">
      <w:pPr>
        <w:rPr>
          <w:lang w:val="nb-NO"/>
        </w:rPr>
      </w:pPr>
      <w:r>
        <w:rPr>
          <w:lang w:val="nb-NO"/>
        </w:rPr>
        <w:t>Resultatene viser at</w:t>
      </w:r>
      <w:r w:rsidR="00AD065D">
        <w:rPr>
          <w:lang w:val="nb-NO"/>
        </w:rPr>
        <w:t xml:space="preserve"> </w:t>
      </w:r>
      <w:r w:rsidR="00A5604D">
        <w:rPr>
          <w:lang w:val="nb-NO"/>
        </w:rPr>
        <w:t>tilpasningen</w:t>
      </w:r>
      <w:r w:rsidR="00AD065D">
        <w:rPr>
          <w:lang w:val="nb-NO"/>
        </w:rPr>
        <w:t xml:space="preserve"> av </w:t>
      </w:r>
      <w:r w:rsidR="00A5604D">
        <w:rPr>
          <w:lang w:val="nb-NO"/>
        </w:rPr>
        <w:t>innovasjonsstrategier i</w:t>
      </w:r>
      <w:r w:rsidR="00AD065D">
        <w:rPr>
          <w:lang w:val="nb-NO"/>
        </w:rPr>
        <w:t xml:space="preserve"> </w:t>
      </w:r>
      <w:r w:rsidR="00800000">
        <w:rPr>
          <w:lang w:val="nb-NO"/>
        </w:rPr>
        <w:t xml:space="preserve">den norske </w:t>
      </w:r>
      <w:commentRangeStart w:id="4"/>
      <w:r w:rsidR="00800000">
        <w:rPr>
          <w:lang w:val="nb-NO"/>
        </w:rPr>
        <w:t>velferdsstat</w:t>
      </w:r>
      <w:r w:rsidR="00AD065D">
        <w:rPr>
          <w:lang w:val="nb-NO"/>
        </w:rPr>
        <w:t xml:space="preserve"> </w:t>
      </w:r>
      <w:commentRangeEnd w:id="4"/>
      <w:r w:rsidR="00204A04">
        <w:rPr>
          <w:rStyle w:val="Merknadsreferanse"/>
        </w:rPr>
        <w:commentReference w:id="4"/>
      </w:r>
      <w:r w:rsidR="00AD065D">
        <w:rPr>
          <w:lang w:val="nb-NO"/>
        </w:rPr>
        <w:t xml:space="preserve">er en kompleks prosess som foregår på ulike nivåer og </w:t>
      </w:r>
      <w:commentRangeStart w:id="5"/>
      <w:r w:rsidR="00AD065D">
        <w:rPr>
          <w:lang w:val="nb-NO"/>
        </w:rPr>
        <w:t xml:space="preserve">av </w:t>
      </w:r>
      <w:commentRangeEnd w:id="5"/>
      <w:r w:rsidR="00B24996">
        <w:rPr>
          <w:rStyle w:val="Merknadsreferanse"/>
        </w:rPr>
        <w:commentReference w:id="5"/>
      </w:r>
      <w:r w:rsidR="00AD065D">
        <w:rPr>
          <w:lang w:val="nb-NO"/>
        </w:rPr>
        <w:t xml:space="preserve">ulike aktører. </w:t>
      </w:r>
      <w:r w:rsidR="00A5604D">
        <w:rPr>
          <w:lang w:val="nb-NO"/>
        </w:rPr>
        <w:t xml:space="preserve">Hovedfunnene viser at de nye samarbeidsformene tilsynelatende blir skubbet i retning av å likne etablerte former for </w:t>
      </w:r>
      <w:commentRangeStart w:id="6"/>
      <w:commentRangeStart w:id="7"/>
      <w:r w:rsidR="00A5604D">
        <w:rPr>
          <w:lang w:val="nb-NO"/>
        </w:rPr>
        <w:t>samarbeid</w:t>
      </w:r>
      <w:r>
        <w:rPr>
          <w:lang w:val="nb-NO"/>
        </w:rPr>
        <w:t>, og vil</w:t>
      </w:r>
      <w:r w:rsidR="00800000">
        <w:rPr>
          <w:lang w:val="nb-NO"/>
        </w:rPr>
        <w:t xml:space="preserve"> derfor</w:t>
      </w:r>
      <w:r w:rsidR="00A5604D">
        <w:rPr>
          <w:lang w:val="nb-NO"/>
        </w:rPr>
        <w:t xml:space="preserve"> trolig ikke være forskjellige fra</w:t>
      </w:r>
      <w:commentRangeEnd w:id="6"/>
      <w:r w:rsidR="00902CDA">
        <w:rPr>
          <w:rStyle w:val="Merknadsreferanse"/>
        </w:rPr>
        <w:commentReference w:id="6"/>
      </w:r>
      <w:commentRangeEnd w:id="7"/>
      <w:r w:rsidR="00F852A1">
        <w:rPr>
          <w:rStyle w:val="Merknadsreferanse"/>
        </w:rPr>
        <w:commentReference w:id="7"/>
      </w:r>
      <w:r w:rsidR="00A5604D">
        <w:rPr>
          <w:lang w:val="nb-NO"/>
        </w:rPr>
        <w:t xml:space="preserve"> eksisterende samarbeidsformer </w:t>
      </w:r>
      <w:r w:rsidR="00800000">
        <w:rPr>
          <w:lang w:val="nb-NO"/>
        </w:rPr>
        <w:t>grunnet</w:t>
      </w:r>
      <w:r w:rsidR="00A5604D">
        <w:rPr>
          <w:lang w:val="nb-NO"/>
        </w:rPr>
        <w:t xml:space="preserve"> tidligere reformparadigmer, politiske veivalg</w:t>
      </w:r>
      <w:r w:rsidR="00BE6A2C">
        <w:rPr>
          <w:lang w:val="nb-NO"/>
        </w:rPr>
        <w:t xml:space="preserve"> og tradisjonsarver</w:t>
      </w:r>
      <w:r w:rsidR="00A5604D">
        <w:rPr>
          <w:lang w:val="nb-NO"/>
        </w:rPr>
        <w:t xml:space="preserve">. </w:t>
      </w:r>
      <w:r>
        <w:rPr>
          <w:lang w:val="nb-NO"/>
        </w:rPr>
        <w:t>Det ser heller</w:t>
      </w:r>
      <w:r w:rsidR="00A5604D">
        <w:rPr>
          <w:lang w:val="nb-NO"/>
        </w:rPr>
        <w:t xml:space="preserve"> ikke ut til at den </w:t>
      </w:r>
      <w:r w:rsidR="00800000">
        <w:rPr>
          <w:lang w:val="nb-NO"/>
        </w:rPr>
        <w:t>norske</w:t>
      </w:r>
      <w:r w:rsidR="00A5604D">
        <w:rPr>
          <w:lang w:val="nb-NO"/>
        </w:rPr>
        <w:t xml:space="preserve"> velferds</w:t>
      </w:r>
      <w:r w:rsidR="00800000">
        <w:rPr>
          <w:lang w:val="nb-NO"/>
        </w:rPr>
        <w:t>staten</w:t>
      </w:r>
      <w:r w:rsidR="00A5604D">
        <w:rPr>
          <w:lang w:val="nb-NO"/>
        </w:rPr>
        <w:t xml:space="preserve"> er under et stort nok press til fundamentalt å endre </w:t>
      </w:r>
      <w:r>
        <w:rPr>
          <w:lang w:val="nb-NO"/>
        </w:rPr>
        <w:t>måten velferd produseres på</w:t>
      </w:r>
      <w:r w:rsidR="00A5604D">
        <w:rPr>
          <w:lang w:val="nb-NO"/>
        </w:rPr>
        <w:t xml:space="preserve">, og </w:t>
      </w:r>
      <w:r>
        <w:rPr>
          <w:lang w:val="nb-NO"/>
        </w:rPr>
        <w:t>de nye samarbeidsformene</w:t>
      </w:r>
      <w:r w:rsidR="00A5604D">
        <w:rPr>
          <w:lang w:val="nb-NO"/>
        </w:rPr>
        <w:t xml:space="preserve"> </w:t>
      </w:r>
      <w:commentRangeStart w:id="8"/>
      <w:r w:rsidR="00A5604D">
        <w:rPr>
          <w:lang w:val="nb-NO"/>
        </w:rPr>
        <w:t>vil derfor trolig</w:t>
      </w:r>
      <w:r w:rsidR="00BE6A2C">
        <w:rPr>
          <w:lang w:val="nb-NO"/>
        </w:rPr>
        <w:t xml:space="preserve"> forbli marginale.</w:t>
      </w:r>
      <w:commentRangeEnd w:id="8"/>
      <w:r w:rsidR="00E9523D">
        <w:rPr>
          <w:rStyle w:val="Merknadsreferanse"/>
        </w:rPr>
        <w:commentReference w:id="8"/>
      </w:r>
      <w:r w:rsidR="00BE6A2C">
        <w:rPr>
          <w:lang w:val="nb-NO"/>
        </w:rPr>
        <w:t xml:space="preserve"> </w:t>
      </w:r>
    </w:p>
    <w:p w14:paraId="7609B5E1" w14:textId="77777777" w:rsidR="00AD065D" w:rsidRPr="00AD065D" w:rsidRDefault="00AD065D" w:rsidP="00AD065D">
      <w:pPr>
        <w:rPr>
          <w:lang w:val="nb-NO"/>
        </w:rPr>
      </w:pPr>
      <w:r w:rsidRPr="00AD065D">
        <w:rPr>
          <w:b/>
          <w:bCs/>
          <w:lang w:val="nb-NO"/>
        </w:rPr>
        <w:t>Personalia</w:t>
      </w:r>
      <w:r w:rsidRPr="00AD065D">
        <w:rPr>
          <w:lang w:val="nb-NO"/>
        </w:rPr>
        <w:t>:</w:t>
      </w:r>
    </w:p>
    <w:p w14:paraId="6D936827" w14:textId="7730E50F" w:rsidR="00AD065D" w:rsidRPr="00D6058B" w:rsidRDefault="00AD065D" w:rsidP="00AD065D">
      <w:pPr>
        <w:rPr>
          <w:lang w:val="nb-NO"/>
        </w:rPr>
      </w:pPr>
      <w:r w:rsidRPr="00AD065D">
        <w:rPr>
          <w:lang w:val="nb-NO"/>
        </w:rPr>
        <w:t xml:space="preserve">Hilde Svrljuga Sætre (f. 1992) har en mastergrad og bachelorgrad i Administrasjon- og organisasjonsvitenskap (2017 og 2014) og en bachelorgrad i Spansk </w:t>
      </w:r>
      <w:commentRangeStart w:id="9"/>
      <w:r w:rsidRPr="00AD065D">
        <w:rPr>
          <w:lang w:val="nb-NO"/>
        </w:rPr>
        <w:t xml:space="preserve">spark </w:t>
      </w:r>
      <w:commentRangeEnd w:id="9"/>
      <w:r w:rsidR="00E9523D">
        <w:rPr>
          <w:rStyle w:val="Merknadsreferanse"/>
        </w:rPr>
        <w:commentReference w:id="9"/>
      </w:r>
      <w:r w:rsidRPr="00AD065D">
        <w:rPr>
          <w:lang w:val="nb-NO"/>
        </w:rPr>
        <w:t xml:space="preserve">og latinamerikastudier ved Universitetet i Bergen. </w:t>
      </w:r>
      <w:r w:rsidRPr="00D6058B">
        <w:rPr>
          <w:lang w:val="nb-NO"/>
        </w:rPr>
        <w:t>Avhandlingsarbeidet har vært avlagt ved Institutt for politi</w:t>
      </w:r>
      <w:r w:rsidR="008F38CE">
        <w:rPr>
          <w:lang w:val="nb-NO"/>
        </w:rPr>
        <w:t>k</w:t>
      </w:r>
      <w:r w:rsidRPr="00D6058B">
        <w:rPr>
          <w:lang w:val="nb-NO"/>
        </w:rPr>
        <w:t>k og forvaltning. Hovedveileder er Pr</w:t>
      </w:r>
      <w:r>
        <w:rPr>
          <w:lang w:val="nb-NO"/>
        </w:rPr>
        <w:t>of. Jacob Aars.</w:t>
      </w:r>
    </w:p>
    <w:p w14:paraId="6D6DF0E2" w14:textId="77777777" w:rsidR="000A3ECE" w:rsidRDefault="000A3ECE"/>
    <w:sectPr w:rsidR="000A3E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rs Sætre" w:date="2023-04-24T20:12:00Z" w:initials="LS">
    <w:p w14:paraId="72FD5CA6" w14:textId="77777777" w:rsidR="00971153" w:rsidRDefault="00971153" w:rsidP="00351BF6">
      <w:r>
        <w:rPr>
          <w:rStyle w:val="Merknadsreferanse"/>
        </w:rPr>
        <w:annotationRef/>
      </w:r>
      <w:r>
        <w:rPr>
          <w:color w:val="000000"/>
          <w:sz w:val="20"/>
          <w:szCs w:val="20"/>
        </w:rPr>
        <w:t>… utfordringer, der …</w:t>
      </w:r>
    </w:p>
    <w:p w14:paraId="72ACEB7D" w14:textId="77777777" w:rsidR="00971153" w:rsidRDefault="00971153" w:rsidP="00351BF6">
      <w:r>
        <w:rPr>
          <w:color w:val="000000"/>
          <w:sz w:val="20"/>
          <w:szCs w:val="20"/>
        </w:rPr>
        <w:t>[Her må du sette inn komma.]</w:t>
      </w:r>
    </w:p>
  </w:comment>
  <w:comment w:id="1" w:author="Lars Sætre" w:date="2023-04-24T20:13:00Z" w:initials="LS">
    <w:p w14:paraId="76F5D462" w14:textId="77777777" w:rsidR="00971153" w:rsidRDefault="00971153" w:rsidP="001E792C">
      <w:r>
        <w:rPr>
          <w:rStyle w:val="Merknadsreferanse"/>
        </w:rPr>
        <w:annotationRef/>
      </w:r>
      <w:r>
        <w:rPr>
          <w:color w:val="000000"/>
          <w:sz w:val="20"/>
          <w:szCs w:val="20"/>
        </w:rPr>
        <w:t>Her kan du rett og slett berre skrive:</w:t>
      </w:r>
    </w:p>
    <w:p w14:paraId="5CFE07A5" w14:textId="77777777" w:rsidR="00971153" w:rsidRDefault="00971153" w:rsidP="001E792C">
      <w:r>
        <w:rPr>
          <w:color w:val="000000"/>
          <w:sz w:val="20"/>
          <w:szCs w:val="20"/>
        </w:rPr>
        <w:t>…være en forløsning.</w:t>
      </w:r>
    </w:p>
  </w:comment>
  <w:comment w:id="2" w:author="Lars Sætre" w:date="2023-04-24T20:15:00Z" w:initials="LS">
    <w:p w14:paraId="2A0571ED" w14:textId="77777777" w:rsidR="00245352" w:rsidRDefault="00245352" w:rsidP="00753ABD">
      <w:r>
        <w:rPr>
          <w:rStyle w:val="Merknadsreferanse"/>
        </w:rPr>
        <w:annotationRef/>
      </w:r>
      <w:r>
        <w:rPr>
          <w:color w:val="000000"/>
          <w:sz w:val="20"/>
          <w:szCs w:val="20"/>
        </w:rPr>
        <w:t>velferdsstaten   ? [i bestemt form]</w:t>
      </w:r>
    </w:p>
  </w:comment>
  <w:comment w:id="3" w:author="Lars Sætre" w:date="2023-04-24T20:17:00Z" w:initials="LS">
    <w:p w14:paraId="04C80435" w14:textId="77777777" w:rsidR="00FF69AE" w:rsidRDefault="00FF69AE" w:rsidP="008212D3">
      <w:r>
        <w:rPr>
          <w:rStyle w:val="Merknadsreferanse"/>
        </w:rPr>
        <w:annotationRef/>
      </w:r>
      <w:r>
        <w:rPr>
          <w:color w:val="000000"/>
          <w:sz w:val="20"/>
          <w:szCs w:val="20"/>
        </w:rPr>
        <w:t>av</w:t>
      </w:r>
    </w:p>
  </w:comment>
  <w:comment w:id="4" w:author="Lars Sætre" w:date="2023-04-24T20:21:00Z" w:initials="LS">
    <w:p w14:paraId="30F16A71" w14:textId="77777777" w:rsidR="00204A04" w:rsidRDefault="00204A04" w:rsidP="00BE25A7">
      <w:r>
        <w:rPr>
          <w:rStyle w:val="Merknadsreferanse"/>
        </w:rPr>
        <w:annotationRef/>
      </w:r>
      <w:r>
        <w:rPr>
          <w:color w:val="000000"/>
          <w:sz w:val="20"/>
          <w:szCs w:val="20"/>
        </w:rPr>
        <w:t>velferdsstaten   ?   [i bestemt form]</w:t>
      </w:r>
    </w:p>
  </w:comment>
  <w:comment w:id="5" w:author="Lars Sætre" w:date="2023-04-24T20:22:00Z" w:initials="LS">
    <w:p w14:paraId="34A7D4A5" w14:textId="77777777" w:rsidR="00B24996" w:rsidRDefault="00B24996" w:rsidP="00CC16C7">
      <w:r>
        <w:rPr>
          <w:rStyle w:val="Merknadsreferanse"/>
        </w:rPr>
        <w:annotationRef/>
      </w:r>
      <w:r>
        <w:rPr>
          <w:color w:val="000000"/>
          <w:sz w:val="20"/>
          <w:szCs w:val="20"/>
        </w:rPr>
        <w:t>med</w:t>
      </w:r>
    </w:p>
  </w:comment>
  <w:comment w:id="6" w:author="Lars Sætre" w:date="2023-04-24T20:36:00Z" w:initials="LS">
    <w:p w14:paraId="09B79999" w14:textId="77777777" w:rsidR="00902CDA" w:rsidRDefault="00902CDA" w:rsidP="004621FA">
      <w:r>
        <w:rPr>
          <w:rStyle w:val="Merknadsreferanse"/>
        </w:rPr>
        <w:annotationRef/>
      </w:r>
      <w:r>
        <w:rPr>
          <w:color w:val="000000"/>
          <w:sz w:val="20"/>
          <w:szCs w:val="20"/>
        </w:rPr>
        <w:t>[Er denne formuleringen bedre?:]</w:t>
      </w:r>
    </w:p>
    <w:p w14:paraId="6F8CAC85" w14:textId="77777777" w:rsidR="00902CDA" w:rsidRDefault="00902CDA" w:rsidP="004621FA">
      <w:r>
        <w:rPr>
          <w:color w:val="000000"/>
          <w:sz w:val="20"/>
          <w:szCs w:val="20"/>
        </w:rPr>
        <w:t>… samarbeid. De sannsynliggjør derfor ikke vesensforskjeller fra …</w:t>
      </w:r>
    </w:p>
  </w:comment>
  <w:comment w:id="7" w:author="Lars Sætre" w:date="2023-04-24T20:43:00Z" w:initials="LS">
    <w:p w14:paraId="3A6DE658" w14:textId="77777777" w:rsidR="00F852A1" w:rsidRDefault="00F852A1" w:rsidP="007C2108">
      <w:r>
        <w:rPr>
          <w:rStyle w:val="Merknadsreferanse"/>
        </w:rPr>
        <w:annotationRef/>
      </w:r>
      <w:r>
        <w:rPr>
          <w:color w:val="000000"/>
          <w:sz w:val="20"/>
          <w:szCs w:val="20"/>
        </w:rPr>
        <w:t>[Eller du kan skrive:]</w:t>
      </w:r>
    </w:p>
    <w:p w14:paraId="790C2EE3" w14:textId="77777777" w:rsidR="00F852A1" w:rsidRDefault="00F852A1" w:rsidP="007C2108">
      <w:r>
        <w:rPr>
          <w:color w:val="000000"/>
          <w:sz w:val="20"/>
          <w:szCs w:val="20"/>
        </w:rPr>
        <w:t>… samarbeid. De synliggjør derfor ikke vesensforskjeller fra …</w:t>
      </w:r>
    </w:p>
  </w:comment>
  <w:comment w:id="8" w:author="Lars Sætre" w:date="2023-04-24T20:37:00Z" w:initials="LS">
    <w:p w14:paraId="240B0CF5" w14:textId="6AE13678" w:rsidR="00E9523D" w:rsidRDefault="00E9523D" w:rsidP="008D2C9B">
      <w:r>
        <w:rPr>
          <w:rStyle w:val="Merknadsreferanse"/>
        </w:rPr>
        <w:annotationRef/>
      </w:r>
      <w:r>
        <w:rPr>
          <w:color w:val="000000"/>
          <w:sz w:val="20"/>
          <w:szCs w:val="20"/>
        </w:rPr>
        <w:t>… ligger derfor an til å kunne forbli marginale.</w:t>
      </w:r>
    </w:p>
  </w:comment>
  <w:comment w:id="9" w:author="Lars Sætre" w:date="2023-04-24T20:38:00Z" w:initials="LS">
    <w:p w14:paraId="14112DE2" w14:textId="77777777" w:rsidR="00E9523D" w:rsidRDefault="00E9523D" w:rsidP="009F5B4B">
      <w:r>
        <w:rPr>
          <w:rStyle w:val="Merknadsreferanse"/>
        </w:rPr>
        <w:annotationRef/>
      </w:r>
      <w:r>
        <w:rPr>
          <w:color w:val="000000"/>
          <w:sz w:val="20"/>
          <w:szCs w:val="20"/>
        </w:rPr>
        <w:t>språk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ACEB7D" w15:done="0"/>
  <w15:commentEx w15:paraId="5CFE07A5" w15:done="0"/>
  <w15:commentEx w15:paraId="2A0571ED" w15:done="0"/>
  <w15:commentEx w15:paraId="04C80435" w15:done="0"/>
  <w15:commentEx w15:paraId="30F16A71" w15:done="0"/>
  <w15:commentEx w15:paraId="34A7D4A5" w15:done="0"/>
  <w15:commentEx w15:paraId="6F8CAC85" w15:done="0"/>
  <w15:commentEx w15:paraId="790C2EE3" w15:paraIdParent="6F8CAC85" w15:done="0"/>
  <w15:commentEx w15:paraId="240B0CF5" w15:done="0"/>
  <w15:commentEx w15:paraId="14112D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6119" w16cex:dateUtc="2023-04-24T18:12:00Z"/>
  <w16cex:commentExtensible w16cex:durableId="27F16187" w16cex:dateUtc="2023-04-24T18:13:00Z"/>
  <w16cex:commentExtensible w16cex:durableId="27F161C6" w16cex:dateUtc="2023-04-24T18:15:00Z"/>
  <w16cex:commentExtensible w16cex:durableId="27F16276" w16cex:dateUtc="2023-04-24T18:17:00Z"/>
  <w16cex:commentExtensible w16cex:durableId="27F1632F" w16cex:dateUtc="2023-04-24T18:21:00Z"/>
  <w16cex:commentExtensible w16cex:durableId="27F1636F" w16cex:dateUtc="2023-04-24T18:22:00Z"/>
  <w16cex:commentExtensible w16cex:durableId="27F166D7" w16cex:dateUtc="2023-04-24T18:36:00Z"/>
  <w16cex:commentExtensible w16cex:durableId="27F1687E" w16cex:dateUtc="2023-04-24T18:43:00Z"/>
  <w16cex:commentExtensible w16cex:durableId="27F1671B" w16cex:dateUtc="2023-04-24T18:37:00Z"/>
  <w16cex:commentExtensible w16cex:durableId="27F1672D" w16cex:dateUtc="2023-04-24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ACEB7D" w16cid:durableId="27F16119"/>
  <w16cid:commentId w16cid:paraId="5CFE07A5" w16cid:durableId="27F16187"/>
  <w16cid:commentId w16cid:paraId="2A0571ED" w16cid:durableId="27F161C6"/>
  <w16cid:commentId w16cid:paraId="04C80435" w16cid:durableId="27F16276"/>
  <w16cid:commentId w16cid:paraId="30F16A71" w16cid:durableId="27F1632F"/>
  <w16cid:commentId w16cid:paraId="34A7D4A5" w16cid:durableId="27F1636F"/>
  <w16cid:commentId w16cid:paraId="6F8CAC85" w16cid:durableId="27F166D7"/>
  <w16cid:commentId w16cid:paraId="790C2EE3" w16cid:durableId="27F1687E"/>
  <w16cid:commentId w16cid:paraId="240B0CF5" w16cid:durableId="27F1671B"/>
  <w16cid:commentId w16cid:paraId="14112DE2" w16cid:durableId="27F167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5D"/>
    <w:rsid w:val="000A3ECE"/>
    <w:rsid w:val="00195C3A"/>
    <w:rsid w:val="001D42B4"/>
    <w:rsid w:val="00204A04"/>
    <w:rsid w:val="00245352"/>
    <w:rsid w:val="003637C4"/>
    <w:rsid w:val="00800000"/>
    <w:rsid w:val="008F38CE"/>
    <w:rsid w:val="00902CDA"/>
    <w:rsid w:val="00971153"/>
    <w:rsid w:val="00A5604D"/>
    <w:rsid w:val="00AD065D"/>
    <w:rsid w:val="00B24996"/>
    <w:rsid w:val="00B76A0F"/>
    <w:rsid w:val="00BE6A2C"/>
    <w:rsid w:val="00E9523D"/>
    <w:rsid w:val="00F852A1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8662"/>
  <w15:chartTrackingRefBased/>
  <w15:docId w15:val="{EA707C6A-20EC-4C54-8904-07C30161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5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9711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7115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7115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711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71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Sætre</dc:creator>
  <cp:keywords/>
  <dc:description/>
  <cp:lastModifiedBy>Lars Sætre</cp:lastModifiedBy>
  <cp:revision>8</cp:revision>
  <dcterms:created xsi:type="dcterms:W3CDTF">2023-04-24T17:03:00Z</dcterms:created>
  <dcterms:modified xsi:type="dcterms:W3CDTF">2023-04-24T18:43:00Z</dcterms:modified>
</cp:coreProperties>
</file>