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D7668" w14:textId="1E3F207E" w:rsidR="004F629D" w:rsidRPr="004F629D" w:rsidRDefault="004F629D" w:rsidP="004F629D">
      <w:pPr>
        <w:jc w:val="right"/>
        <w:rPr>
          <w:rFonts w:ascii="Times New Roman" w:hAnsi="Times New Roman"/>
          <w:b/>
          <w:bCs/>
          <w:i/>
          <w:sz w:val="20"/>
        </w:rPr>
      </w:pPr>
      <w:r w:rsidRPr="004F629D">
        <w:rPr>
          <w:rFonts w:ascii="Times New Roman" w:hAnsi="Times New Roman"/>
          <w:b/>
          <w:bCs/>
          <w:i/>
          <w:sz w:val="20"/>
        </w:rPr>
        <w:t>Universitetet i Bergen</w:t>
      </w:r>
    </w:p>
    <w:p w14:paraId="76CE3792" w14:textId="6F3D38B4" w:rsidR="004F629D" w:rsidRPr="004F629D" w:rsidRDefault="004F629D" w:rsidP="004F629D">
      <w:pPr>
        <w:jc w:val="right"/>
        <w:rPr>
          <w:rFonts w:ascii="Times New Roman" w:hAnsi="Times New Roman"/>
          <w:b/>
          <w:bCs/>
          <w:i/>
          <w:sz w:val="20"/>
        </w:rPr>
      </w:pPr>
      <w:r w:rsidRPr="004F629D">
        <w:rPr>
          <w:rFonts w:ascii="Times New Roman" w:hAnsi="Times New Roman"/>
          <w:b/>
          <w:bCs/>
          <w:i/>
          <w:sz w:val="20"/>
        </w:rPr>
        <w:t>Allmenn litteraturvitenskap</w:t>
      </w:r>
    </w:p>
    <w:p w14:paraId="1AB54755" w14:textId="2AAD6548" w:rsidR="004F629D" w:rsidRPr="004F629D" w:rsidRDefault="004F629D" w:rsidP="004F629D">
      <w:pPr>
        <w:jc w:val="right"/>
        <w:rPr>
          <w:rFonts w:ascii="Times New Roman" w:hAnsi="Times New Roman"/>
          <w:b/>
          <w:bCs/>
          <w:i/>
          <w:sz w:val="20"/>
        </w:rPr>
      </w:pPr>
      <w:r w:rsidRPr="004F629D">
        <w:rPr>
          <w:rFonts w:ascii="Times New Roman" w:hAnsi="Times New Roman"/>
          <w:b/>
          <w:bCs/>
          <w:i/>
          <w:sz w:val="20"/>
        </w:rPr>
        <w:t>Ins</w:t>
      </w:r>
      <w:r>
        <w:rPr>
          <w:rFonts w:ascii="Times New Roman" w:hAnsi="Times New Roman"/>
          <w:b/>
          <w:bCs/>
          <w:i/>
          <w:sz w:val="20"/>
        </w:rPr>
        <w:t>t</w:t>
      </w:r>
      <w:r w:rsidRPr="004F629D">
        <w:rPr>
          <w:rFonts w:ascii="Times New Roman" w:hAnsi="Times New Roman"/>
          <w:b/>
          <w:bCs/>
          <w:i/>
          <w:sz w:val="20"/>
        </w:rPr>
        <w:t>itutt for lingvistiske, litterære og estetiske studier (</w:t>
      </w:r>
      <w:proofErr w:type="spellStart"/>
      <w:r w:rsidRPr="004F629D">
        <w:rPr>
          <w:rFonts w:ascii="Times New Roman" w:hAnsi="Times New Roman"/>
          <w:b/>
          <w:bCs/>
          <w:i/>
          <w:sz w:val="20"/>
        </w:rPr>
        <w:t>LLE</w:t>
      </w:r>
      <w:proofErr w:type="spellEnd"/>
      <w:r w:rsidRPr="004F629D">
        <w:rPr>
          <w:rFonts w:ascii="Times New Roman" w:hAnsi="Times New Roman"/>
          <w:b/>
          <w:bCs/>
          <w:i/>
          <w:sz w:val="20"/>
        </w:rPr>
        <w:t>)</w:t>
      </w:r>
    </w:p>
    <w:p w14:paraId="77A8922A" w14:textId="76A79C20" w:rsidR="00A83C34" w:rsidRPr="00742151" w:rsidRDefault="00A83C34" w:rsidP="00A83C34">
      <w:pPr>
        <w:rPr>
          <w:rFonts w:ascii="Times New Roman" w:hAnsi="Times New Roman"/>
          <w:b/>
          <w:bCs/>
          <w:iCs/>
          <w:sz w:val="28"/>
          <w:szCs w:val="28"/>
        </w:rPr>
      </w:pPr>
      <w:proofErr w:type="spellStart"/>
      <w:r w:rsidRPr="00742151">
        <w:rPr>
          <w:rFonts w:ascii="Times New Roman" w:hAnsi="Times New Roman"/>
          <w:b/>
          <w:bCs/>
          <w:iCs/>
          <w:sz w:val="28"/>
          <w:szCs w:val="28"/>
        </w:rPr>
        <w:t>ALLV100</w:t>
      </w:r>
      <w:proofErr w:type="spellEnd"/>
      <w:r w:rsidRPr="00742151">
        <w:rPr>
          <w:rFonts w:ascii="Times New Roman" w:hAnsi="Times New Roman"/>
          <w:b/>
          <w:bCs/>
          <w:iCs/>
          <w:sz w:val="28"/>
          <w:szCs w:val="28"/>
        </w:rPr>
        <w:t xml:space="preserve"> – </w:t>
      </w:r>
      <w:proofErr w:type="spellStart"/>
      <w:r w:rsidRPr="00742151">
        <w:rPr>
          <w:rFonts w:ascii="Times New Roman" w:hAnsi="Times New Roman"/>
          <w:b/>
          <w:bCs/>
          <w:iCs/>
          <w:sz w:val="28"/>
          <w:szCs w:val="28"/>
        </w:rPr>
        <w:t>H2020</w:t>
      </w:r>
      <w:proofErr w:type="spellEnd"/>
    </w:p>
    <w:p w14:paraId="2370014E" w14:textId="77777777" w:rsidR="00A83C34" w:rsidRDefault="00A83C34" w:rsidP="00A83C34">
      <w:pPr>
        <w:rPr>
          <w:rFonts w:ascii="Times New Roman" w:hAnsi="Times New Roman"/>
          <w:b/>
          <w:bCs/>
          <w:iCs/>
          <w:szCs w:val="24"/>
        </w:rPr>
      </w:pPr>
    </w:p>
    <w:p w14:paraId="6D6D7BC5" w14:textId="77777777" w:rsidR="00A83C34" w:rsidRDefault="00A83C34" w:rsidP="00A83C34">
      <w:pPr>
        <w:rPr>
          <w:rFonts w:ascii="Times New Roman" w:hAnsi="Times New Roman"/>
          <w:b/>
          <w:bCs/>
          <w:iCs/>
          <w:szCs w:val="24"/>
        </w:rPr>
      </w:pPr>
      <w:r>
        <w:rPr>
          <w:rFonts w:ascii="Times New Roman" w:hAnsi="Times New Roman"/>
          <w:b/>
          <w:bCs/>
          <w:iCs/>
          <w:szCs w:val="24"/>
        </w:rPr>
        <w:t>Karakterbegrunnelse</w:t>
      </w:r>
    </w:p>
    <w:p w14:paraId="28517E22" w14:textId="6993ECE5" w:rsidR="00A83C34" w:rsidRPr="00742151" w:rsidRDefault="00A83C34" w:rsidP="00A83C34">
      <w:pPr>
        <w:rPr>
          <w:rFonts w:ascii="Times New Roman" w:hAnsi="Times New Roman"/>
          <w:b/>
          <w:bCs/>
          <w:iCs/>
          <w:szCs w:val="24"/>
          <w:u w:val="single"/>
        </w:rPr>
      </w:pPr>
      <w:r w:rsidRPr="00742151">
        <w:rPr>
          <w:rFonts w:ascii="Times New Roman" w:hAnsi="Times New Roman"/>
          <w:b/>
          <w:bCs/>
          <w:iCs/>
          <w:szCs w:val="24"/>
          <w:u w:val="single"/>
        </w:rPr>
        <w:t>Kandidat nr. 144</w:t>
      </w:r>
    </w:p>
    <w:p w14:paraId="6AF3F99C" w14:textId="2CBBCF82" w:rsidR="00A83C34" w:rsidRDefault="00A83C34" w:rsidP="00A83C34">
      <w:pPr>
        <w:rPr>
          <w:rFonts w:ascii="Times New Roman" w:hAnsi="Times New Roman"/>
          <w:b/>
          <w:bCs/>
          <w:iCs/>
          <w:szCs w:val="24"/>
        </w:rPr>
      </w:pPr>
    </w:p>
    <w:p w14:paraId="3C146F31" w14:textId="12C7120A" w:rsidR="00A83C34" w:rsidRDefault="00FE1B06" w:rsidP="00A83C34">
      <w:pPr>
        <w:rPr>
          <w:rFonts w:ascii="Times New Roman" w:hAnsi="Times New Roman"/>
          <w:b/>
          <w:bCs/>
          <w:iCs/>
          <w:szCs w:val="24"/>
        </w:rPr>
      </w:pPr>
      <w:r>
        <w:rPr>
          <w:rFonts w:ascii="Times New Roman" w:hAnsi="Times New Roman"/>
          <w:b/>
          <w:bCs/>
          <w:iCs/>
          <w:szCs w:val="24"/>
        </w:rPr>
        <w:t>Veiledet semesteroppgave</w:t>
      </w:r>
      <w:r w:rsidR="00012379">
        <w:rPr>
          <w:rFonts w:ascii="Times New Roman" w:hAnsi="Times New Roman"/>
          <w:b/>
          <w:bCs/>
          <w:iCs/>
          <w:szCs w:val="24"/>
        </w:rPr>
        <w:t>.</w:t>
      </w:r>
    </w:p>
    <w:p w14:paraId="6BFDE1E9" w14:textId="273576E0" w:rsidR="00012379" w:rsidRDefault="00012379" w:rsidP="00A83C34">
      <w:pPr>
        <w:rPr>
          <w:rFonts w:ascii="Times New Roman" w:hAnsi="Times New Roman"/>
          <w:b/>
          <w:bCs/>
          <w:iCs/>
          <w:szCs w:val="24"/>
        </w:rPr>
      </w:pPr>
      <w:r>
        <w:rPr>
          <w:rFonts w:ascii="Times New Roman" w:hAnsi="Times New Roman"/>
          <w:b/>
          <w:bCs/>
          <w:iCs/>
          <w:szCs w:val="24"/>
        </w:rPr>
        <w:t xml:space="preserve">Oppgavebesvarelsen er i sensuren gitt </w:t>
      </w:r>
      <w:r w:rsidRPr="00012379">
        <w:rPr>
          <w:rFonts w:ascii="Times New Roman" w:hAnsi="Times New Roman"/>
          <w:b/>
          <w:bCs/>
          <w:i/>
          <w:szCs w:val="24"/>
          <w:u w:val="single"/>
        </w:rPr>
        <w:t>karakteren B</w:t>
      </w:r>
      <w:r>
        <w:rPr>
          <w:rFonts w:ascii="Times New Roman" w:hAnsi="Times New Roman"/>
          <w:b/>
          <w:bCs/>
          <w:iCs/>
          <w:szCs w:val="24"/>
        </w:rPr>
        <w:t>.</w:t>
      </w:r>
    </w:p>
    <w:p w14:paraId="4572A751" w14:textId="77777777" w:rsidR="00012379" w:rsidRDefault="00012379" w:rsidP="00A83C34">
      <w:pPr>
        <w:rPr>
          <w:rFonts w:ascii="Times New Roman" w:hAnsi="Times New Roman"/>
          <w:b/>
          <w:bCs/>
          <w:iCs/>
          <w:szCs w:val="24"/>
        </w:rPr>
      </w:pPr>
    </w:p>
    <w:p w14:paraId="34C7246C" w14:textId="4F6116FF" w:rsidR="00FE1B06" w:rsidRPr="00FC57D3" w:rsidRDefault="00012379" w:rsidP="00A83C34">
      <w:pPr>
        <w:rPr>
          <w:rFonts w:ascii="Times New Roman" w:hAnsi="Times New Roman"/>
          <w:i/>
          <w:sz w:val="20"/>
          <w:u w:val="single"/>
        </w:rPr>
      </w:pPr>
      <w:r w:rsidRPr="00FC57D3">
        <w:rPr>
          <w:rFonts w:ascii="Times New Roman" w:hAnsi="Times New Roman"/>
          <w:i/>
          <w:sz w:val="20"/>
          <w:u w:val="single"/>
        </w:rPr>
        <w:t>Den gitte oppgavens ordlyd:</w:t>
      </w:r>
    </w:p>
    <w:p w14:paraId="7CEE5FB2" w14:textId="24A4D069" w:rsidR="00012379" w:rsidRPr="0035316B" w:rsidRDefault="00012379" w:rsidP="00012379">
      <w:pPr>
        <w:spacing w:before="100" w:beforeAutospacing="1" w:after="100" w:afterAutospacing="1"/>
        <w:rPr>
          <w:rFonts w:ascii="Times New Roman" w:eastAsia="Times New Roman" w:hAnsi="Times New Roman"/>
          <w:sz w:val="20"/>
          <w:lang w:eastAsia="nb-NO"/>
        </w:rPr>
      </w:pPr>
      <w:r w:rsidRPr="0029575E">
        <w:rPr>
          <w:rFonts w:ascii="Times New Roman" w:eastAsia="Times New Roman" w:hAnsi="Times New Roman"/>
          <w:sz w:val="20"/>
          <w:lang w:eastAsia="nb-NO"/>
        </w:rPr>
        <w:t>Drøft «</w:t>
      </w:r>
      <w:r w:rsidRPr="0035316B">
        <w:rPr>
          <w:rFonts w:ascii="Times New Roman" w:eastAsia="Times New Roman" w:hAnsi="Times New Roman"/>
          <w:sz w:val="20"/>
          <w:lang w:eastAsia="nb-NO"/>
        </w:rPr>
        <w:t xml:space="preserve">gjenganger»-motivet i </w:t>
      </w:r>
      <w:proofErr w:type="spellStart"/>
      <w:r w:rsidRPr="0035316B">
        <w:rPr>
          <w:rFonts w:ascii="Times New Roman" w:eastAsia="Times New Roman" w:hAnsi="Times New Roman"/>
          <w:i/>
          <w:iCs/>
          <w:sz w:val="20"/>
          <w:lang w:eastAsia="nb-NO"/>
        </w:rPr>
        <w:t>Gengangere</w:t>
      </w:r>
      <w:proofErr w:type="spellEnd"/>
      <w:r w:rsidRPr="0035316B">
        <w:rPr>
          <w:rFonts w:ascii="Times New Roman" w:eastAsia="Times New Roman" w:hAnsi="Times New Roman"/>
          <w:sz w:val="20"/>
          <w:lang w:eastAsia="nb-NO"/>
        </w:rPr>
        <w:t xml:space="preserve"> av Henrik Ibsen, og sett det i sammenheng med Ibsen sin såkalte “retrospektive teknikk”. Du kan ta utgangspunkt i følgende utsnitt:</w:t>
      </w:r>
    </w:p>
    <w:p w14:paraId="49F6E3BE" w14:textId="77777777" w:rsidR="004239FC" w:rsidRDefault="00012379" w:rsidP="004239FC">
      <w:pPr>
        <w:spacing w:before="100" w:beforeAutospacing="1" w:after="100" w:afterAutospacing="1"/>
        <w:ind w:left="720"/>
        <w:rPr>
          <w:rFonts w:ascii="Times New Roman" w:eastAsia="Times New Roman" w:hAnsi="Times New Roman"/>
          <w:sz w:val="16"/>
          <w:szCs w:val="16"/>
          <w:lang w:eastAsia="nb-NO"/>
        </w:rPr>
      </w:pPr>
      <w:r w:rsidRPr="0035316B">
        <w:rPr>
          <w:rFonts w:ascii="Times New Roman" w:eastAsia="Times New Roman" w:hAnsi="Times New Roman"/>
          <w:sz w:val="16"/>
          <w:szCs w:val="16"/>
          <w:lang w:eastAsia="nb-NO"/>
        </w:rPr>
        <w:t xml:space="preserve">FRU ALVING. Nu skal De høre, hvorledes jeg mener det. Jeg er </w:t>
      </w:r>
      <w:proofErr w:type="spellStart"/>
      <w:r w:rsidRPr="0035316B">
        <w:rPr>
          <w:rFonts w:ascii="Times New Roman" w:eastAsia="Times New Roman" w:hAnsi="Times New Roman"/>
          <w:sz w:val="16"/>
          <w:szCs w:val="16"/>
          <w:lang w:eastAsia="nb-NO"/>
        </w:rPr>
        <w:t>ræd</w:t>
      </w:r>
      <w:proofErr w:type="spellEnd"/>
      <w:r w:rsidRPr="0035316B">
        <w:rPr>
          <w:rFonts w:ascii="Times New Roman" w:eastAsia="Times New Roman" w:hAnsi="Times New Roman"/>
          <w:sz w:val="16"/>
          <w:szCs w:val="16"/>
          <w:lang w:eastAsia="nb-NO"/>
        </w:rPr>
        <w:t xml:space="preserve"> og sky, fordi der sidder i mig </w:t>
      </w:r>
      <w:proofErr w:type="spellStart"/>
      <w:r w:rsidRPr="0035316B">
        <w:rPr>
          <w:rFonts w:ascii="Times New Roman" w:eastAsia="Times New Roman" w:hAnsi="Times New Roman"/>
          <w:sz w:val="16"/>
          <w:szCs w:val="16"/>
          <w:lang w:eastAsia="nb-NO"/>
        </w:rPr>
        <w:t>noget</w:t>
      </w:r>
      <w:proofErr w:type="spellEnd"/>
      <w:r w:rsidRPr="0035316B">
        <w:rPr>
          <w:rFonts w:ascii="Times New Roman" w:eastAsia="Times New Roman" w:hAnsi="Times New Roman"/>
          <w:sz w:val="16"/>
          <w:szCs w:val="16"/>
          <w:lang w:eastAsia="nb-NO"/>
        </w:rPr>
        <w:t xml:space="preserve"> </w:t>
      </w:r>
      <w:proofErr w:type="spellStart"/>
      <w:r w:rsidRPr="0035316B">
        <w:rPr>
          <w:rFonts w:ascii="Times New Roman" w:eastAsia="Times New Roman" w:hAnsi="Times New Roman"/>
          <w:sz w:val="16"/>
          <w:szCs w:val="16"/>
          <w:lang w:eastAsia="nb-NO"/>
        </w:rPr>
        <w:t>af</w:t>
      </w:r>
      <w:proofErr w:type="spellEnd"/>
      <w:r w:rsidRPr="0035316B">
        <w:rPr>
          <w:rFonts w:ascii="Times New Roman" w:eastAsia="Times New Roman" w:hAnsi="Times New Roman"/>
          <w:sz w:val="16"/>
          <w:szCs w:val="16"/>
          <w:lang w:eastAsia="nb-NO"/>
        </w:rPr>
        <w:t xml:space="preserve"> dette </w:t>
      </w:r>
      <w:proofErr w:type="spellStart"/>
      <w:r w:rsidRPr="0035316B">
        <w:rPr>
          <w:rFonts w:ascii="Times New Roman" w:eastAsia="Times New Roman" w:hAnsi="Times New Roman"/>
          <w:sz w:val="16"/>
          <w:szCs w:val="16"/>
          <w:lang w:eastAsia="nb-NO"/>
        </w:rPr>
        <w:t>gengangeragtige</w:t>
      </w:r>
      <w:proofErr w:type="spellEnd"/>
      <w:r w:rsidRPr="0035316B">
        <w:rPr>
          <w:rFonts w:ascii="Times New Roman" w:eastAsia="Times New Roman" w:hAnsi="Times New Roman"/>
          <w:sz w:val="16"/>
          <w:szCs w:val="16"/>
          <w:lang w:eastAsia="nb-NO"/>
        </w:rPr>
        <w:t xml:space="preserve">, som jeg </w:t>
      </w:r>
      <w:proofErr w:type="spellStart"/>
      <w:r w:rsidRPr="0035316B">
        <w:rPr>
          <w:rFonts w:ascii="Times New Roman" w:eastAsia="Times New Roman" w:hAnsi="Times New Roman"/>
          <w:sz w:val="16"/>
          <w:szCs w:val="16"/>
          <w:lang w:eastAsia="nb-NO"/>
        </w:rPr>
        <w:t>aldrig</w:t>
      </w:r>
      <w:proofErr w:type="spellEnd"/>
      <w:r w:rsidRPr="0035316B">
        <w:rPr>
          <w:rFonts w:ascii="Times New Roman" w:eastAsia="Times New Roman" w:hAnsi="Times New Roman"/>
          <w:sz w:val="16"/>
          <w:szCs w:val="16"/>
          <w:lang w:eastAsia="nb-NO"/>
        </w:rPr>
        <w:t xml:space="preserve"> </w:t>
      </w:r>
      <w:proofErr w:type="spellStart"/>
      <w:r w:rsidRPr="0035316B">
        <w:rPr>
          <w:rFonts w:ascii="Times New Roman" w:eastAsia="Times New Roman" w:hAnsi="Times New Roman"/>
          <w:sz w:val="16"/>
          <w:szCs w:val="16"/>
          <w:lang w:eastAsia="nb-NO"/>
        </w:rPr>
        <w:t>rigtig</w:t>
      </w:r>
      <w:proofErr w:type="spellEnd"/>
      <w:r w:rsidRPr="0035316B">
        <w:rPr>
          <w:rFonts w:ascii="Times New Roman" w:eastAsia="Times New Roman" w:hAnsi="Times New Roman"/>
          <w:sz w:val="16"/>
          <w:szCs w:val="16"/>
          <w:lang w:eastAsia="nb-NO"/>
        </w:rPr>
        <w:t xml:space="preserve"> kan bli’ kvit.</w:t>
      </w:r>
    </w:p>
    <w:p w14:paraId="4D464D9B" w14:textId="6FE1F167" w:rsidR="00012379" w:rsidRPr="0035316B" w:rsidRDefault="00012379" w:rsidP="004239FC">
      <w:pPr>
        <w:spacing w:before="100" w:beforeAutospacing="1" w:after="100" w:afterAutospacing="1"/>
        <w:ind w:left="720"/>
        <w:rPr>
          <w:rFonts w:ascii="Times New Roman" w:eastAsia="Times New Roman" w:hAnsi="Times New Roman"/>
          <w:sz w:val="16"/>
          <w:szCs w:val="16"/>
          <w:lang w:eastAsia="nb-NO"/>
        </w:rPr>
      </w:pPr>
      <w:r w:rsidRPr="0035316B">
        <w:rPr>
          <w:rFonts w:ascii="Times New Roman" w:eastAsia="Times New Roman" w:hAnsi="Times New Roman"/>
          <w:sz w:val="16"/>
          <w:szCs w:val="16"/>
          <w:lang w:eastAsia="nb-NO"/>
        </w:rPr>
        <w:t xml:space="preserve">PASTOR </w:t>
      </w:r>
      <w:proofErr w:type="spellStart"/>
      <w:r w:rsidRPr="0035316B">
        <w:rPr>
          <w:rFonts w:ascii="Times New Roman" w:eastAsia="Times New Roman" w:hAnsi="Times New Roman"/>
          <w:sz w:val="16"/>
          <w:szCs w:val="16"/>
          <w:lang w:eastAsia="nb-NO"/>
        </w:rPr>
        <w:t>MANDERS</w:t>
      </w:r>
      <w:proofErr w:type="spellEnd"/>
      <w:r w:rsidRPr="0035316B">
        <w:rPr>
          <w:rFonts w:ascii="Times New Roman" w:eastAsia="Times New Roman" w:hAnsi="Times New Roman"/>
          <w:sz w:val="16"/>
          <w:szCs w:val="16"/>
          <w:lang w:eastAsia="nb-NO"/>
        </w:rPr>
        <w:t xml:space="preserve">. </w:t>
      </w:r>
      <w:proofErr w:type="spellStart"/>
      <w:r w:rsidRPr="0035316B">
        <w:rPr>
          <w:rFonts w:ascii="Times New Roman" w:eastAsia="Times New Roman" w:hAnsi="Times New Roman"/>
          <w:sz w:val="16"/>
          <w:szCs w:val="16"/>
          <w:lang w:eastAsia="nb-NO"/>
        </w:rPr>
        <w:t>Hvad</w:t>
      </w:r>
      <w:proofErr w:type="spellEnd"/>
      <w:r w:rsidRPr="0035316B">
        <w:rPr>
          <w:rFonts w:ascii="Times New Roman" w:eastAsia="Times New Roman" w:hAnsi="Times New Roman"/>
          <w:sz w:val="16"/>
          <w:szCs w:val="16"/>
          <w:lang w:eastAsia="nb-NO"/>
        </w:rPr>
        <w:t xml:space="preserve"> var det De </w:t>
      </w:r>
      <w:proofErr w:type="spellStart"/>
      <w:r w:rsidRPr="0035316B">
        <w:rPr>
          <w:rFonts w:ascii="Times New Roman" w:eastAsia="Times New Roman" w:hAnsi="Times New Roman"/>
          <w:sz w:val="16"/>
          <w:szCs w:val="16"/>
          <w:lang w:eastAsia="nb-NO"/>
        </w:rPr>
        <w:t>kaldte</w:t>
      </w:r>
      <w:proofErr w:type="spellEnd"/>
      <w:r w:rsidRPr="0035316B">
        <w:rPr>
          <w:rFonts w:ascii="Times New Roman" w:eastAsia="Times New Roman" w:hAnsi="Times New Roman"/>
          <w:sz w:val="16"/>
          <w:szCs w:val="16"/>
          <w:lang w:eastAsia="nb-NO"/>
        </w:rPr>
        <w:t xml:space="preserve"> det?</w:t>
      </w:r>
    </w:p>
    <w:p w14:paraId="6F6015B0" w14:textId="77777777" w:rsidR="00012379" w:rsidRPr="0035316B" w:rsidRDefault="00012379" w:rsidP="00012379">
      <w:pPr>
        <w:spacing w:before="100" w:beforeAutospacing="1" w:after="100" w:afterAutospacing="1"/>
        <w:ind w:left="720"/>
        <w:rPr>
          <w:rFonts w:ascii="Times New Roman" w:eastAsia="Times New Roman" w:hAnsi="Times New Roman"/>
          <w:sz w:val="16"/>
          <w:szCs w:val="16"/>
          <w:lang w:eastAsia="nb-NO"/>
        </w:rPr>
      </w:pPr>
      <w:r w:rsidRPr="0035316B">
        <w:rPr>
          <w:rFonts w:ascii="Times New Roman" w:eastAsia="Times New Roman" w:hAnsi="Times New Roman"/>
          <w:sz w:val="16"/>
          <w:szCs w:val="16"/>
          <w:lang w:eastAsia="nb-NO"/>
        </w:rPr>
        <w:t xml:space="preserve">FRU ALVING. </w:t>
      </w:r>
      <w:proofErr w:type="spellStart"/>
      <w:r w:rsidRPr="0035316B">
        <w:rPr>
          <w:rFonts w:ascii="Times New Roman" w:eastAsia="Times New Roman" w:hAnsi="Times New Roman"/>
          <w:sz w:val="16"/>
          <w:szCs w:val="16"/>
          <w:lang w:eastAsia="nb-NO"/>
        </w:rPr>
        <w:t>Gengangeragtigt</w:t>
      </w:r>
      <w:proofErr w:type="spellEnd"/>
      <w:r w:rsidRPr="0035316B">
        <w:rPr>
          <w:rFonts w:ascii="Times New Roman" w:eastAsia="Times New Roman" w:hAnsi="Times New Roman"/>
          <w:sz w:val="16"/>
          <w:szCs w:val="16"/>
          <w:lang w:eastAsia="nb-NO"/>
        </w:rPr>
        <w:t xml:space="preserve">. Da jeg hørte Regine og Osvald </w:t>
      </w:r>
      <w:proofErr w:type="spellStart"/>
      <w:r w:rsidRPr="0035316B">
        <w:rPr>
          <w:rFonts w:ascii="Times New Roman" w:eastAsia="Times New Roman" w:hAnsi="Times New Roman"/>
          <w:sz w:val="16"/>
          <w:szCs w:val="16"/>
          <w:lang w:eastAsia="nb-NO"/>
        </w:rPr>
        <w:t>derinde</w:t>
      </w:r>
      <w:proofErr w:type="spellEnd"/>
      <w:r w:rsidRPr="0035316B">
        <w:rPr>
          <w:rFonts w:ascii="Times New Roman" w:eastAsia="Times New Roman" w:hAnsi="Times New Roman"/>
          <w:sz w:val="16"/>
          <w:szCs w:val="16"/>
          <w:lang w:eastAsia="nb-NO"/>
        </w:rPr>
        <w:t xml:space="preserve">, var det som jeg så </w:t>
      </w:r>
      <w:proofErr w:type="spellStart"/>
      <w:r w:rsidRPr="0035316B">
        <w:rPr>
          <w:rFonts w:ascii="Times New Roman" w:eastAsia="Times New Roman" w:hAnsi="Times New Roman"/>
          <w:sz w:val="16"/>
          <w:szCs w:val="16"/>
          <w:lang w:eastAsia="nb-NO"/>
        </w:rPr>
        <w:t>gengangere</w:t>
      </w:r>
      <w:proofErr w:type="spellEnd"/>
      <w:r w:rsidRPr="0035316B">
        <w:rPr>
          <w:rFonts w:ascii="Times New Roman" w:eastAsia="Times New Roman" w:hAnsi="Times New Roman"/>
          <w:sz w:val="16"/>
          <w:szCs w:val="16"/>
          <w:lang w:eastAsia="nb-NO"/>
        </w:rPr>
        <w:t xml:space="preserve"> for mig. Men jeg tror </w:t>
      </w:r>
      <w:proofErr w:type="spellStart"/>
      <w:r w:rsidRPr="0035316B">
        <w:rPr>
          <w:rFonts w:ascii="Times New Roman" w:eastAsia="Times New Roman" w:hAnsi="Times New Roman"/>
          <w:sz w:val="16"/>
          <w:szCs w:val="16"/>
          <w:lang w:eastAsia="nb-NO"/>
        </w:rPr>
        <w:t>næsten</w:t>
      </w:r>
      <w:proofErr w:type="spellEnd"/>
      <w:r w:rsidRPr="0035316B">
        <w:rPr>
          <w:rFonts w:ascii="Times New Roman" w:eastAsia="Times New Roman" w:hAnsi="Times New Roman"/>
          <w:sz w:val="16"/>
          <w:szCs w:val="16"/>
          <w:lang w:eastAsia="nb-NO"/>
        </w:rPr>
        <w:t xml:space="preserve">, vi er </w:t>
      </w:r>
      <w:proofErr w:type="spellStart"/>
      <w:r w:rsidRPr="0035316B">
        <w:rPr>
          <w:rFonts w:ascii="Times New Roman" w:eastAsia="Times New Roman" w:hAnsi="Times New Roman"/>
          <w:sz w:val="16"/>
          <w:szCs w:val="16"/>
          <w:lang w:eastAsia="nb-NO"/>
        </w:rPr>
        <w:t>gengangere</w:t>
      </w:r>
      <w:proofErr w:type="spellEnd"/>
      <w:r w:rsidRPr="0035316B">
        <w:rPr>
          <w:rFonts w:ascii="Times New Roman" w:eastAsia="Times New Roman" w:hAnsi="Times New Roman"/>
          <w:sz w:val="16"/>
          <w:szCs w:val="16"/>
          <w:lang w:eastAsia="nb-NO"/>
        </w:rPr>
        <w:t xml:space="preserve"> </w:t>
      </w:r>
      <w:proofErr w:type="spellStart"/>
      <w:r w:rsidRPr="0035316B">
        <w:rPr>
          <w:rFonts w:ascii="Times New Roman" w:eastAsia="Times New Roman" w:hAnsi="Times New Roman"/>
          <w:sz w:val="16"/>
          <w:szCs w:val="16"/>
          <w:lang w:eastAsia="nb-NO"/>
        </w:rPr>
        <w:t>allesammen</w:t>
      </w:r>
      <w:proofErr w:type="spellEnd"/>
      <w:r w:rsidRPr="0035316B">
        <w:rPr>
          <w:rFonts w:ascii="Times New Roman" w:eastAsia="Times New Roman" w:hAnsi="Times New Roman"/>
          <w:sz w:val="16"/>
          <w:szCs w:val="16"/>
          <w:lang w:eastAsia="nb-NO"/>
        </w:rPr>
        <w:t xml:space="preserve">, pastor </w:t>
      </w:r>
      <w:proofErr w:type="spellStart"/>
      <w:r w:rsidRPr="0035316B">
        <w:rPr>
          <w:rFonts w:ascii="Times New Roman" w:eastAsia="Times New Roman" w:hAnsi="Times New Roman"/>
          <w:sz w:val="16"/>
          <w:szCs w:val="16"/>
          <w:lang w:eastAsia="nb-NO"/>
        </w:rPr>
        <w:t>Manders</w:t>
      </w:r>
      <w:proofErr w:type="spellEnd"/>
      <w:r w:rsidRPr="0035316B">
        <w:rPr>
          <w:rFonts w:ascii="Times New Roman" w:eastAsia="Times New Roman" w:hAnsi="Times New Roman"/>
          <w:sz w:val="16"/>
          <w:szCs w:val="16"/>
          <w:lang w:eastAsia="nb-NO"/>
        </w:rPr>
        <w:t xml:space="preserve">. Det er ikke bare det, vi har arvet fra far og mor, som går </w:t>
      </w:r>
      <w:proofErr w:type="spellStart"/>
      <w:r w:rsidRPr="0035316B">
        <w:rPr>
          <w:rFonts w:ascii="Times New Roman" w:eastAsia="Times New Roman" w:hAnsi="Times New Roman"/>
          <w:sz w:val="16"/>
          <w:szCs w:val="16"/>
          <w:lang w:eastAsia="nb-NO"/>
        </w:rPr>
        <w:t>igen</w:t>
      </w:r>
      <w:proofErr w:type="spellEnd"/>
      <w:r w:rsidRPr="0035316B">
        <w:rPr>
          <w:rFonts w:ascii="Times New Roman" w:eastAsia="Times New Roman" w:hAnsi="Times New Roman"/>
          <w:sz w:val="16"/>
          <w:szCs w:val="16"/>
          <w:lang w:eastAsia="nb-NO"/>
        </w:rPr>
        <w:t xml:space="preserve"> i os. Det er </w:t>
      </w:r>
      <w:proofErr w:type="spellStart"/>
      <w:r w:rsidRPr="0035316B">
        <w:rPr>
          <w:rFonts w:ascii="Times New Roman" w:eastAsia="Times New Roman" w:hAnsi="Times New Roman"/>
          <w:sz w:val="16"/>
          <w:szCs w:val="16"/>
          <w:lang w:eastAsia="nb-NO"/>
        </w:rPr>
        <w:t>alleslags</w:t>
      </w:r>
      <w:proofErr w:type="spellEnd"/>
      <w:r w:rsidRPr="0035316B">
        <w:rPr>
          <w:rFonts w:ascii="Times New Roman" w:eastAsia="Times New Roman" w:hAnsi="Times New Roman"/>
          <w:sz w:val="16"/>
          <w:szCs w:val="16"/>
          <w:lang w:eastAsia="nb-NO"/>
        </w:rPr>
        <w:t xml:space="preserve"> gamle </w:t>
      </w:r>
      <w:proofErr w:type="spellStart"/>
      <w:r w:rsidRPr="0035316B">
        <w:rPr>
          <w:rFonts w:ascii="Times New Roman" w:eastAsia="Times New Roman" w:hAnsi="Times New Roman"/>
          <w:sz w:val="16"/>
          <w:szCs w:val="16"/>
          <w:lang w:eastAsia="nb-NO"/>
        </w:rPr>
        <w:t>afdøde</w:t>
      </w:r>
      <w:proofErr w:type="spellEnd"/>
      <w:r w:rsidRPr="0035316B">
        <w:rPr>
          <w:rFonts w:ascii="Times New Roman" w:eastAsia="Times New Roman" w:hAnsi="Times New Roman"/>
          <w:sz w:val="16"/>
          <w:szCs w:val="16"/>
          <w:lang w:eastAsia="nb-NO"/>
        </w:rPr>
        <w:t xml:space="preserve"> meninger og alskens gammel </w:t>
      </w:r>
      <w:proofErr w:type="spellStart"/>
      <w:r w:rsidRPr="0035316B">
        <w:rPr>
          <w:rFonts w:ascii="Times New Roman" w:eastAsia="Times New Roman" w:hAnsi="Times New Roman"/>
          <w:sz w:val="16"/>
          <w:szCs w:val="16"/>
          <w:lang w:eastAsia="nb-NO"/>
        </w:rPr>
        <w:t>afdød</w:t>
      </w:r>
      <w:proofErr w:type="spellEnd"/>
      <w:r w:rsidRPr="0035316B">
        <w:rPr>
          <w:rFonts w:ascii="Times New Roman" w:eastAsia="Times New Roman" w:hAnsi="Times New Roman"/>
          <w:sz w:val="16"/>
          <w:szCs w:val="16"/>
          <w:lang w:eastAsia="nb-NO"/>
        </w:rPr>
        <w:t xml:space="preserve"> tro og </w:t>
      </w:r>
      <w:proofErr w:type="spellStart"/>
      <w:r w:rsidRPr="0035316B">
        <w:rPr>
          <w:rFonts w:ascii="Times New Roman" w:eastAsia="Times New Roman" w:hAnsi="Times New Roman"/>
          <w:sz w:val="16"/>
          <w:szCs w:val="16"/>
          <w:lang w:eastAsia="nb-NO"/>
        </w:rPr>
        <w:t>sligt</w:t>
      </w:r>
      <w:proofErr w:type="spellEnd"/>
      <w:r w:rsidRPr="0035316B">
        <w:rPr>
          <w:rFonts w:ascii="Times New Roman" w:eastAsia="Times New Roman" w:hAnsi="Times New Roman"/>
          <w:sz w:val="16"/>
          <w:szCs w:val="16"/>
          <w:lang w:eastAsia="nb-NO"/>
        </w:rPr>
        <w:t xml:space="preserve"> </w:t>
      </w:r>
      <w:proofErr w:type="spellStart"/>
      <w:r w:rsidRPr="0035316B">
        <w:rPr>
          <w:rFonts w:ascii="Times New Roman" w:eastAsia="Times New Roman" w:hAnsi="Times New Roman"/>
          <w:sz w:val="16"/>
          <w:szCs w:val="16"/>
          <w:lang w:eastAsia="nb-NO"/>
        </w:rPr>
        <w:t>noget</w:t>
      </w:r>
      <w:proofErr w:type="spellEnd"/>
      <w:r w:rsidRPr="0035316B">
        <w:rPr>
          <w:rFonts w:ascii="Times New Roman" w:eastAsia="Times New Roman" w:hAnsi="Times New Roman"/>
          <w:sz w:val="16"/>
          <w:szCs w:val="16"/>
          <w:lang w:eastAsia="nb-NO"/>
        </w:rPr>
        <w:t xml:space="preserve">. Det er ikke levende i os; men det sidder i </w:t>
      </w:r>
      <w:proofErr w:type="spellStart"/>
      <w:r w:rsidRPr="0035316B">
        <w:rPr>
          <w:rFonts w:ascii="Times New Roman" w:eastAsia="Times New Roman" w:hAnsi="Times New Roman"/>
          <w:sz w:val="16"/>
          <w:szCs w:val="16"/>
          <w:lang w:eastAsia="nb-NO"/>
        </w:rPr>
        <w:t>alligevel</w:t>
      </w:r>
      <w:proofErr w:type="spellEnd"/>
      <w:r w:rsidRPr="0035316B">
        <w:rPr>
          <w:rFonts w:ascii="Times New Roman" w:eastAsia="Times New Roman" w:hAnsi="Times New Roman"/>
          <w:sz w:val="16"/>
          <w:szCs w:val="16"/>
          <w:lang w:eastAsia="nb-NO"/>
        </w:rPr>
        <w:t xml:space="preserve"> og vi kan ikke bli’ det kvit. Bare jeg tar en avis og </w:t>
      </w:r>
      <w:proofErr w:type="spellStart"/>
      <w:r w:rsidRPr="0035316B">
        <w:rPr>
          <w:rFonts w:ascii="Times New Roman" w:eastAsia="Times New Roman" w:hAnsi="Times New Roman"/>
          <w:sz w:val="16"/>
          <w:szCs w:val="16"/>
          <w:lang w:eastAsia="nb-NO"/>
        </w:rPr>
        <w:t>læser</w:t>
      </w:r>
      <w:proofErr w:type="spellEnd"/>
      <w:r w:rsidRPr="0035316B">
        <w:rPr>
          <w:rFonts w:ascii="Times New Roman" w:eastAsia="Times New Roman" w:hAnsi="Times New Roman"/>
          <w:sz w:val="16"/>
          <w:szCs w:val="16"/>
          <w:lang w:eastAsia="nb-NO"/>
        </w:rPr>
        <w:t xml:space="preserve"> i, er det </w:t>
      </w:r>
      <w:proofErr w:type="spellStart"/>
      <w:r w:rsidRPr="0035316B">
        <w:rPr>
          <w:rFonts w:ascii="Times New Roman" w:eastAsia="Times New Roman" w:hAnsi="Times New Roman"/>
          <w:sz w:val="16"/>
          <w:szCs w:val="16"/>
          <w:lang w:eastAsia="nb-NO"/>
        </w:rPr>
        <w:t>ligesom</w:t>
      </w:r>
      <w:proofErr w:type="spellEnd"/>
      <w:r w:rsidRPr="0035316B">
        <w:rPr>
          <w:rFonts w:ascii="Times New Roman" w:eastAsia="Times New Roman" w:hAnsi="Times New Roman"/>
          <w:sz w:val="16"/>
          <w:szCs w:val="16"/>
          <w:lang w:eastAsia="nb-NO"/>
        </w:rPr>
        <w:t xml:space="preserve"> jeg så </w:t>
      </w:r>
      <w:proofErr w:type="spellStart"/>
      <w:r w:rsidRPr="0035316B">
        <w:rPr>
          <w:rFonts w:ascii="Times New Roman" w:eastAsia="Times New Roman" w:hAnsi="Times New Roman"/>
          <w:sz w:val="16"/>
          <w:szCs w:val="16"/>
          <w:lang w:eastAsia="nb-NO"/>
        </w:rPr>
        <w:t>gengangere</w:t>
      </w:r>
      <w:proofErr w:type="spellEnd"/>
      <w:r w:rsidRPr="0035316B">
        <w:rPr>
          <w:rFonts w:ascii="Times New Roman" w:eastAsia="Times New Roman" w:hAnsi="Times New Roman"/>
          <w:sz w:val="16"/>
          <w:szCs w:val="16"/>
          <w:lang w:eastAsia="nb-NO"/>
        </w:rPr>
        <w:t xml:space="preserve"> smyge </w:t>
      </w:r>
      <w:proofErr w:type="spellStart"/>
      <w:r w:rsidRPr="0035316B">
        <w:rPr>
          <w:rFonts w:ascii="Times New Roman" w:eastAsia="Times New Roman" w:hAnsi="Times New Roman"/>
          <w:sz w:val="16"/>
          <w:szCs w:val="16"/>
          <w:lang w:eastAsia="nb-NO"/>
        </w:rPr>
        <w:t>imellem</w:t>
      </w:r>
      <w:proofErr w:type="spellEnd"/>
      <w:r w:rsidRPr="0035316B">
        <w:rPr>
          <w:rFonts w:ascii="Times New Roman" w:eastAsia="Times New Roman" w:hAnsi="Times New Roman"/>
          <w:sz w:val="16"/>
          <w:szCs w:val="16"/>
          <w:lang w:eastAsia="nb-NO"/>
        </w:rPr>
        <w:t xml:space="preserve"> </w:t>
      </w:r>
      <w:proofErr w:type="spellStart"/>
      <w:r w:rsidRPr="0035316B">
        <w:rPr>
          <w:rFonts w:ascii="Times New Roman" w:eastAsia="Times New Roman" w:hAnsi="Times New Roman"/>
          <w:sz w:val="16"/>
          <w:szCs w:val="16"/>
          <w:lang w:eastAsia="nb-NO"/>
        </w:rPr>
        <w:t>linjerne</w:t>
      </w:r>
      <w:proofErr w:type="spellEnd"/>
      <w:r w:rsidRPr="0035316B">
        <w:rPr>
          <w:rFonts w:ascii="Times New Roman" w:eastAsia="Times New Roman" w:hAnsi="Times New Roman"/>
          <w:sz w:val="16"/>
          <w:szCs w:val="16"/>
          <w:lang w:eastAsia="nb-NO"/>
        </w:rPr>
        <w:t xml:space="preserve">. Der må leve </w:t>
      </w:r>
      <w:proofErr w:type="spellStart"/>
      <w:r w:rsidRPr="0035316B">
        <w:rPr>
          <w:rFonts w:ascii="Times New Roman" w:eastAsia="Times New Roman" w:hAnsi="Times New Roman"/>
          <w:sz w:val="16"/>
          <w:szCs w:val="16"/>
          <w:lang w:eastAsia="nb-NO"/>
        </w:rPr>
        <w:t>gengangere</w:t>
      </w:r>
      <w:proofErr w:type="spellEnd"/>
      <w:r w:rsidRPr="0035316B">
        <w:rPr>
          <w:rFonts w:ascii="Times New Roman" w:eastAsia="Times New Roman" w:hAnsi="Times New Roman"/>
          <w:sz w:val="16"/>
          <w:szCs w:val="16"/>
          <w:lang w:eastAsia="nb-NO"/>
        </w:rPr>
        <w:t xml:space="preserve"> hele landet </w:t>
      </w:r>
      <w:proofErr w:type="spellStart"/>
      <w:r w:rsidRPr="0035316B">
        <w:rPr>
          <w:rFonts w:ascii="Times New Roman" w:eastAsia="Times New Roman" w:hAnsi="Times New Roman"/>
          <w:sz w:val="16"/>
          <w:szCs w:val="16"/>
          <w:lang w:eastAsia="nb-NO"/>
        </w:rPr>
        <w:t>udover</w:t>
      </w:r>
      <w:proofErr w:type="spellEnd"/>
      <w:r w:rsidRPr="0035316B">
        <w:rPr>
          <w:rFonts w:ascii="Times New Roman" w:eastAsia="Times New Roman" w:hAnsi="Times New Roman"/>
          <w:sz w:val="16"/>
          <w:szCs w:val="16"/>
          <w:lang w:eastAsia="nb-NO"/>
        </w:rPr>
        <w:t xml:space="preserve">. Der må være tykt </w:t>
      </w:r>
      <w:proofErr w:type="spellStart"/>
      <w:r w:rsidRPr="0035316B">
        <w:rPr>
          <w:rFonts w:ascii="Times New Roman" w:eastAsia="Times New Roman" w:hAnsi="Times New Roman"/>
          <w:sz w:val="16"/>
          <w:szCs w:val="16"/>
          <w:lang w:eastAsia="nb-NO"/>
        </w:rPr>
        <w:t>af</w:t>
      </w:r>
      <w:proofErr w:type="spellEnd"/>
      <w:r w:rsidRPr="0035316B">
        <w:rPr>
          <w:rFonts w:ascii="Times New Roman" w:eastAsia="Times New Roman" w:hAnsi="Times New Roman"/>
          <w:sz w:val="16"/>
          <w:szCs w:val="16"/>
          <w:lang w:eastAsia="nb-NO"/>
        </w:rPr>
        <w:t xml:space="preserve"> dem som sand, synes jeg. Og så er vi så gudsjammerlig </w:t>
      </w:r>
      <w:proofErr w:type="spellStart"/>
      <w:r w:rsidRPr="0035316B">
        <w:rPr>
          <w:rFonts w:ascii="Times New Roman" w:eastAsia="Times New Roman" w:hAnsi="Times New Roman"/>
          <w:sz w:val="16"/>
          <w:szCs w:val="16"/>
          <w:lang w:eastAsia="nb-NO"/>
        </w:rPr>
        <w:t>lysrædde</w:t>
      </w:r>
      <w:proofErr w:type="spellEnd"/>
      <w:r w:rsidRPr="0035316B">
        <w:rPr>
          <w:rFonts w:ascii="Times New Roman" w:eastAsia="Times New Roman" w:hAnsi="Times New Roman"/>
          <w:sz w:val="16"/>
          <w:szCs w:val="16"/>
          <w:lang w:eastAsia="nb-NO"/>
        </w:rPr>
        <w:t xml:space="preserve"> </w:t>
      </w:r>
      <w:proofErr w:type="spellStart"/>
      <w:r w:rsidRPr="0035316B">
        <w:rPr>
          <w:rFonts w:ascii="Times New Roman" w:eastAsia="Times New Roman" w:hAnsi="Times New Roman"/>
          <w:sz w:val="16"/>
          <w:szCs w:val="16"/>
          <w:lang w:eastAsia="nb-NO"/>
        </w:rPr>
        <w:t>allesammen</w:t>
      </w:r>
      <w:proofErr w:type="spellEnd"/>
      <w:r w:rsidRPr="0035316B">
        <w:rPr>
          <w:rFonts w:ascii="Times New Roman" w:eastAsia="Times New Roman" w:hAnsi="Times New Roman"/>
          <w:sz w:val="16"/>
          <w:szCs w:val="16"/>
          <w:lang w:eastAsia="nb-NO"/>
        </w:rPr>
        <w:t>.</w:t>
      </w:r>
    </w:p>
    <w:p w14:paraId="6923F554" w14:textId="4087BCD1" w:rsidR="00012379" w:rsidRPr="0035316B" w:rsidRDefault="00012379" w:rsidP="00F33516">
      <w:pPr>
        <w:spacing w:before="100" w:beforeAutospacing="1" w:after="100" w:afterAutospacing="1"/>
        <w:ind w:left="2880" w:firstLine="720"/>
        <w:rPr>
          <w:rFonts w:ascii="Times New Roman" w:eastAsia="Times New Roman" w:hAnsi="Times New Roman"/>
          <w:sz w:val="16"/>
          <w:szCs w:val="16"/>
          <w:lang w:eastAsia="nb-NO"/>
        </w:rPr>
      </w:pPr>
      <w:r w:rsidRPr="0035316B">
        <w:rPr>
          <w:rFonts w:ascii="Times New Roman" w:eastAsiaTheme="minorEastAsia" w:hAnsi="Times New Roman"/>
          <w:sz w:val="16"/>
          <w:szCs w:val="16"/>
          <w:lang w:eastAsia="nb-NO"/>
        </w:rPr>
        <w:t xml:space="preserve">(Utdrag fra Henrik Ibsen, </w:t>
      </w:r>
      <w:proofErr w:type="spellStart"/>
      <w:r w:rsidRPr="0035316B">
        <w:rPr>
          <w:rFonts w:ascii="Times New Roman" w:eastAsiaTheme="minorEastAsia" w:hAnsi="Times New Roman"/>
          <w:i/>
          <w:iCs/>
          <w:sz w:val="16"/>
          <w:szCs w:val="16"/>
          <w:lang w:eastAsia="nb-NO"/>
        </w:rPr>
        <w:t>Nutidsdramaer</w:t>
      </w:r>
      <w:proofErr w:type="spellEnd"/>
      <w:r w:rsidRPr="0035316B">
        <w:rPr>
          <w:rFonts w:ascii="Times New Roman" w:eastAsiaTheme="minorEastAsia" w:hAnsi="Times New Roman"/>
          <w:sz w:val="16"/>
          <w:szCs w:val="16"/>
          <w:lang w:eastAsia="nb-NO"/>
        </w:rPr>
        <w:t>. Oslo: Familievennen Forlag, 1997, s. 123)</w:t>
      </w:r>
    </w:p>
    <w:p w14:paraId="1E95DBEA" w14:textId="76225966" w:rsidR="00012379" w:rsidRDefault="00012379" w:rsidP="00A83C34">
      <w:pPr>
        <w:rPr>
          <w:rFonts w:ascii="Times New Roman" w:hAnsi="Times New Roman"/>
          <w:b/>
          <w:bCs/>
          <w:iCs/>
          <w:szCs w:val="24"/>
        </w:rPr>
      </w:pPr>
    </w:p>
    <w:p w14:paraId="1ECCA381" w14:textId="31CB3CC7" w:rsidR="00012379" w:rsidRDefault="00742151" w:rsidP="00A83C34">
      <w:pPr>
        <w:rPr>
          <w:rFonts w:ascii="Times New Roman" w:hAnsi="Times New Roman"/>
          <w:b/>
          <w:bCs/>
          <w:iCs/>
          <w:szCs w:val="24"/>
        </w:rPr>
      </w:pPr>
      <w:r>
        <w:rPr>
          <w:rFonts w:ascii="Times New Roman" w:hAnsi="Times New Roman"/>
          <w:b/>
          <w:bCs/>
          <w:iCs/>
          <w:szCs w:val="24"/>
        </w:rPr>
        <w:t>Sensorenes begrunnelse:</w:t>
      </w:r>
    </w:p>
    <w:p w14:paraId="792306BE" w14:textId="77777777" w:rsidR="0035316B" w:rsidRDefault="0035316B" w:rsidP="00A83C34">
      <w:pPr>
        <w:rPr>
          <w:rFonts w:ascii="Times New Roman" w:hAnsi="Times New Roman"/>
          <w:iCs/>
          <w:szCs w:val="24"/>
        </w:rPr>
      </w:pPr>
    </w:p>
    <w:p w14:paraId="436FA69D" w14:textId="79267FA4" w:rsidR="006625FE" w:rsidRDefault="008D3DE3" w:rsidP="00A83C34">
      <w:pPr>
        <w:rPr>
          <w:rFonts w:ascii="Times New Roman" w:hAnsi="Times New Roman"/>
          <w:iCs/>
          <w:szCs w:val="24"/>
        </w:rPr>
      </w:pPr>
      <w:r>
        <w:rPr>
          <w:rFonts w:ascii="Times New Roman" w:hAnsi="Times New Roman"/>
          <w:iCs/>
          <w:szCs w:val="24"/>
        </w:rPr>
        <w:t xml:space="preserve">Besvarelsen er velskrevet og fremsatt i et </w:t>
      </w:r>
      <w:r w:rsidR="008277C9">
        <w:rPr>
          <w:rFonts w:ascii="Times New Roman" w:hAnsi="Times New Roman"/>
          <w:iCs/>
          <w:szCs w:val="24"/>
        </w:rPr>
        <w:t>presist</w:t>
      </w:r>
      <w:r>
        <w:rPr>
          <w:rFonts w:ascii="Times New Roman" w:hAnsi="Times New Roman"/>
          <w:iCs/>
          <w:szCs w:val="24"/>
        </w:rPr>
        <w:t xml:space="preserve"> akademisk språk. Den er gitt en veldisponert helhetlig komposisjon, som gir leseren god orientering og støtte under lesningen. Oppgavesvaret forholder seg også meget fint</w:t>
      </w:r>
      <w:r w:rsidR="006162BE">
        <w:rPr>
          <w:rFonts w:ascii="Times New Roman" w:hAnsi="Times New Roman"/>
          <w:iCs/>
          <w:szCs w:val="24"/>
        </w:rPr>
        <w:t>,</w:t>
      </w:r>
      <w:r>
        <w:rPr>
          <w:rFonts w:ascii="Times New Roman" w:hAnsi="Times New Roman"/>
          <w:iCs/>
          <w:szCs w:val="24"/>
        </w:rPr>
        <w:t xml:space="preserve"> og godt gjennomført</w:t>
      </w:r>
      <w:r w:rsidR="006162BE">
        <w:rPr>
          <w:rFonts w:ascii="Times New Roman" w:hAnsi="Times New Roman"/>
          <w:iCs/>
          <w:szCs w:val="24"/>
        </w:rPr>
        <w:t>,</w:t>
      </w:r>
      <w:r>
        <w:rPr>
          <w:rFonts w:ascii="Times New Roman" w:hAnsi="Times New Roman"/>
          <w:iCs/>
          <w:szCs w:val="24"/>
        </w:rPr>
        <w:t xml:space="preserve"> til </w:t>
      </w:r>
      <w:r w:rsidR="006162BE">
        <w:rPr>
          <w:rFonts w:ascii="Times New Roman" w:hAnsi="Times New Roman"/>
          <w:iCs/>
          <w:szCs w:val="24"/>
        </w:rPr>
        <w:t>de humanistiske fagenes</w:t>
      </w:r>
      <w:r>
        <w:rPr>
          <w:rFonts w:ascii="Times New Roman" w:hAnsi="Times New Roman"/>
          <w:iCs/>
          <w:szCs w:val="24"/>
        </w:rPr>
        <w:t xml:space="preserve"> vel-innarbeidete </w:t>
      </w:r>
      <w:r w:rsidR="00A0612E">
        <w:rPr>
          <w:rFonts w:ascii="Times New Roman" w:hAnsi="Times New Roman"/>
          <w:iCs/>
          <w:szCs w:val="24"/>
        </w:rPr>
        <w:t>oppgaveløsnings</w:t>
      </w:r>
      <w:r>
        <w:rPr>
          <w:rFonts w:ascii="Times New Roman" w:hAnsi="Times New Roman"/>
          <w:iCs/>
          <w:szCs w:val="24"/>
        </w:rPr>
        <w:t xml:space="preserve">struktur </w:t>
      </w:r>
      <w:r w:rsidR="00A0612E">
        <w:rPr>
          <w:rFonts w:ascii="Times New Roman" w:hAnsi="Times New Roman"/>
          <w:iCs/>
          <w:szCs w:val="24"/>
        </w:rPr>
        <w:t>med, først,</w:t>
      </w:r>
      <w:r>
        <w:rPr>
          <w:rFonts w:ascii="Times New Roman" w:hAnsi="Times New Roman"/>
          <w:iCs/>
          <w:szCs w:val="24"/>
        </w:rPr>
        <w:t xml:space="preserve"> </w:t>
      </w:r>
      <w:r w:rsidR="0095143A">
        <w:rPr>
          <w:rFonts w:ascii="Times New Roman" w:hAnsi="Times New Roman"/>
          <w:iCs/>
          <w:szCs w:val="24"/>
        </w:rPr>
        <w:t xml:space="preserve">(1) </w:t>
      </w:r>
      <w:r>
        <w:rPr>
          <w:rFonts w:ascii="Times New Roman" w:hAnsi="Times New Roman"/>
          <w:iCs/>
          <w:szCs w:val="24"/>
        </w:rPr>
        <w:t>en leserinviterende</w:t>
      </w:r>
      <w:r w:rsidR="00D36C60">
        <w:rPr>
          <w:rFonts w:ascii="Times New Roman" w:hAnsi="Times New Roman"/>
          <w:iCs/>
          <w:szCs w:val="24"/>
        </w:rPr>
        <w:t>, men samtidig oppgaverelevant</w:t>
      </w:r>
      <w:r>
        <w:rPr>
          <w:rFonts w:ascii="Times New Roman" w:hAnsi="Times New Roman"/>
          <w:iCs/>
          <w:szCs w:val="24"/>
        </w:rPr>
        <w:t xml:space="preserve"> innledning</w:t>
      </w:r>
      <w:r w:rsidR="00A0612E">
        <w:rPr>
          <w:rFonts w:ascii="Times New Roman" w:hAnsi="Times New Roman"/>
          <w:iCs/>
          <w:szCs w:val="24"/>
        </w:rPr>
        <w:t xml:space="preserve">; </w:t>
      </w:r>
      <w:r w:rsidR="0095143A">
        <w:rPr>
          <w:rFonts w:ascii="Times New Roman" w:hAnsi="Times New Roman"/>
          <w:iCs/>
          <w:szCs w:val="24"/>
        </w:rPr>
        <w:t xml:space="preserve">(2) </w:t>
      </w:r>
      <w:r w:rsidR="00A0612E">
        <w:rPr>
          <w:rFonts w:ascii="Times New Roman" w:hAnsi="Times New Roman"/>
          <w:iCs/>
          <w:szCs w:val="24"/>
        </w:rPr>
        <w:t>deretter</w:t>
      </w:r>
      <w:r>
        <w:rPr>
          <w:rFonts w:ascii="Times New Roman" w:hAnsi="Times New Roman"/>
          <w:iCs/>
          <w:szCs w:val="24"/>
        </w:rPr>
        <w:t xml:space="preserve"> en klar problemstillingssekvens (som forholder seg</w:t>
      </w:r>
      <w:r w:rsidR="0095143A">
        <w:rPr>
          <w:rFonts w:ascii="Times New Roman" w:hAnsi="Times New Roman"/>
          <w:iCs/>
          <w:szCs w:val="24"/>
        </w:rPr>
        <w:t xml:space="preserve"> nært til</w:t>
      </w:r>
      <w:r>
        <w:rPr>
          <w:rFonts w:ascii="Times New Roman" w:hAnsi="Times New Roman"/>
          <w:iCs/>
          <w:szCs w:val="24"/>
        </w:rPr>
        <w:t xml:space="preserve"> så vel oppgavens gitte</w:t>
      </w:r>
      <w:r w:rsidR="00D36C60">
        <w:rPr>
          <w:rFonts w:ascii="Times New Roman" w:hAnsi="Times New Roman"/>
          <w:iCs/>
          <w:szCs w:val="24"/>
        </w:rPr>
        <w:t>,</w:t>
      </w:r>
      <w:r w:rsidR="006162BE">
        <w:rPr>
          <w:rFonts w:ascii="Times New Roman" w:hAnsi="Times New Roman"/>
          <w:iCs/>
          <w:szCs w:val="24"/>
        </w:rPr>
        <w:t xml:space="preserve"> som </w:t>
      </w:r>
      <w:r>
        <w:rPr>
          <w:rFonts w:ascii="Times New Roman" w:hAnsi="Times New Roman"/>
          <w:iCs/>
          <w:szCs w:val="24"/>
        </w:rPr>
        <w:t>til kandidatens egne tilleggs-problemstillinger</w:t>
      </w:r>
      <w:r w:rsidR="006162BE">
        <w:rPr>
          <w:rFonts w:ascii="Times New Roman" w:hAnsi="Times New Roman"/>
          <w:iCs/>
          <w:szCs w:val="24"/>
        </w:rPr>
        <w:t>)</w:t>
      </w:r>
      <w:r>
        <w:rPr>
          <w:rFonts w:ascii="Times New Roman" w:hAnsi="Times New Roman"/>
          <w:iCs/>
          <w:szCs w:val="24"/>
        </w:rPr>
        <w:t xml:space="preserve">; </w:t>
      </w:r>
      <w:r w:rsidR="0095143A">
        <w:rPr>
          <w:rFonts w:ascii="Times New Roman" w:hAnsi="Times New Roman"/>
          <w:iCs/>
          <w:szCs w:val="24"/>
        </w:rPr>
        <w:t>(3) oppgavesvaret</w:t>
      </w:r>
      <w:r>
        <w:rPr>
          <w:rFonts w:ascii="Times New Roman" w:hAnsi="Times New Roman"/>
          <w:iCs/>
          <w:szCs w:val="24"/>
        </w:rPr>
        <w:t xml:space="preserve"> har </w:t>
      </w:r>
      <w:r w:rsidR="00A0612E">
        <w:rPr>
          <w:rFonts w:ascii="Times New Roman" w:hAnsi="Times New Roman"/>
          <w:iCs/>
          <w:szCs w:val="24"/>
        </w:rPr>
        <w:t xml:space="preserve">videre </w:t>
      </w:r>
      <w:r>
        <w:rPr>
          <w:rFonts w:ascii="Times New Roman" w:hAnsi="Times New Roman"/>
          <w:iCs/>
          <w:szCs w:val="24"/>
        </w:rPr>
        <w:t>en</w:t>
      </w:r>
      <w:r w:rsidR="006162BE">
        <w:rPr>
          <w:rFonts w:ascii="Times New Roman" w:hAnsi="Times New Roman"/>
          <w:iCs/>
          <w:szCs w:val="24"/>
        </w:rPr>
        <w:t xml:space="preserve"> </w:t>
      </w:r>
      <w:r w:rsidR="0095143A">
        <w:rPr>
          <w:rFonts w:ascii="Times New Roman" w:hAnsi="Times New Roman"/>
          <w:iCs/>
          <w:szCs w:val="24"/>
        </w:rPr>
        <w:t xml:space="preserve">overbevisende </w:t>
      </w:r>
      <w:r w:rsidR="006162BE">
        <w:rPr>
          <w:rFonts w:ascii="Times New Roman" w:hAnsi="Times New Roman"/>
          <w:iCs/>
          <w:szCs w:val="24"/>
        </w:rPr>
        <w:t>analytisk og fortolkende drøftingsdel</w:t>
      </w:r>
      <w:r w:rsidR="0095143A">
        <w:rPr>
          <w:rFonts w:ascii="Times New Roman" w:hAnsi="Times New Roman"/>
          <w:iCs/>
          <w:szCs w:val="24"/>
        </w:rPr>
        <w:t>,</w:t>
      </w:r>
      <w:r w:rsidR="006162BE">
        <w:rPr>
          <w:rFonts w:ascii="Times New Roman" w:hAnsi="Times New Roman"/>
          <w:iCs/>
          <w:szCs w:val="24"/>
        </w:rPr>
        <w:t xml:space="preserve"> som </w:t>
      </w:r>
      <w:r w:rsidR="00A0612E">
        <w:rPr>
          <w:rFonts w:ascii="Times New Roman" w:hAnsi="Times New Roman"/>
          <w:iCs/>
          <w:szCs w:val="24"/>
        </w:rPr>
        <w:t xml:space="preserve">forbilledlig </w:t>
      </w:r>
      <w:r w:rsidR="006162BE">
        <w:rPr>
          <w:rFonts w:ascii="Times New Roman" w:hAnsi="Times New Roman"/>
          <w:iCs/>
          <w:szCs w:val="24"/>
        </w:rPr>
        <w:t xml:space="preserve">utgjør besvarelsens </w:t>
      </w:r>
      <w:proofErr w:type="spellStart"/>
      <w:r w:rsidR="006162BE">
        <w:rPr>
          <w:rFonts w:ascii="Times New Roman" w:hAnsi="Times New Roman"/>
          <w:iCs/>
          <w:szCs w:val="24"/>
        </w:rPr>
        <w:t>hovedsekvens</w:t>
      </w:r>
      <w:proofErr w:type="spellEnd"/>
      <w:r w:rsidR="006162BE">
        <w:rPr>
          <w:rFonts w:ascii="Times New Roman" w:hAnsi="Times New Roman"/>
          <w:iCs/>
          <w:szCs w:val="24"/>
        </w:rPr>
        <w:t>, hvor de reiste problemstillingene forsøkes løst på en meget overbevisende måte</w:t>
      </w:r>
      <w:r w:rsidR="00A0612E">
        <w:rPr>
          <w:rFonts w:ascii="Times New Roman" w:hAnsi="Times New Roman"/>
          <w:iCs/>
          <w:szCs w:val="24"/>
        </w:rPr>
        <w:t>, også med selvstendig inndragelse</w:t>
      </w:r>
      <w:r w:rsidR="00826644">
        <w:rPr>
          <w:rFonts w:ascii="Times New Roman" w:hAnsi="Times New Roman"/>
          <w:iCs/>
          <w:szCs w:val="24"/>
        </w:rPr>
        <w:t xml:space="preserve"> av</w:t>
      </w:r>
      <w:r w:rsidR="00C856E3">
        <w:rPr>
          <w:rFonts w:ascii="Times New Roman" w:hAnsi="Times New Roman"/>
          <w:iCs/>
          <w:szCs w:val="24"/>
        </w:rPr>
        <w:t>, og med stor teft</w:t>
      </w:r>
      <w:r w:rsidR="00826644">
        <w:rPr>
          <w:rFonts w:ascii="Times New Roman" w:hAnsi="Times New Roman"/>
          <w:iCs/>
          <w:szCs w:val="24"/>
        </w:rPr>
        <w:t xml:space="preserve"> for</w:t>
      </w:r>
      <w:r w:rsidR="00C856E3">
        <w:rPr>
          <w:rFonts w:ascii="Times New Roman" w:hAnsi="Times New Roman"/>
          <w:iCs/>
          <w:szCs w:val="24"/>
        </w:rPr>
        <w:t>,</w:t>
      </w:r>
      <w:r w:rsidR="00A0612E">
        <w:rPr>
          <w:rFonts w:ascii="Times New Roman" w:hAnsi="Times New Roman"/>
          <w:iCs/>
          <w:szCs w:val="24"/>
        </w:rPr>
        <w:t xml:space="preserve"> velvalgte empiriske tekstsitater til underbyggelse av argumentasjonen; og </w:t>
      </w:r>
      <w:r w:rsidR="0095143A">
        <w:rPr>
          <w:rFonts w:ascii="Times New Roman" w:hAnsi="Times New Roman"/>
          <w:iCs/>
          <w:szCs w:val="24"/>
        </w:rPr>
        <w:t>(4) eksamenssvaret</w:t>
      </w:r>
      <w:r w:rsidR="00A0612E">
        <w:rPr>
          <w:rFonts w:ascii="Times New Roman" w:hAnsi="Times New Roman"/>
          <w:iCs/>
          <w:szCs w:val="24"/>
        </w:rPr>
        <w:t xml:space="preserve"> gir en kort, tilbakeskuende, oppsummerende og konkluderende avrunding av stoffet som har vært oppe til kritisk </w:t>
      </w:r>
      <w:r w:rsidR="00FE53DE">
        <w:rPr>
          <w:rFonts w:ascii="Times New Roman" w:hAnsi="Times New Roman"/>
          <w:iCs/>
          <w:szCs w:val="24"/>
        </w:rPr>
        <w:t>undersøkelse</w:t>
      </w:r>
      <w:r w:rsidR="00A0612E">
        <w:rPr>
          <w:rFonts w:ascii="Times New Roman" w:hAnsi="Times New Roman"/>
          <w:iCs/>
          <w:szCs w:val="24"/>
        </w:rPr>
        <w:t>.</w:t>
      </w:r>
    </w:p>
    <w:p w14:paraId="1ECAD34F" w14:textId="651E99E3" w:rsidR="006625FE" w:rsidRDefault="007A347A" w:rsidP="006625FE">
      <w:pPr>
        <w:ind w:firstLine="720"/>
        <w:rPr>
          <w:rFonts w:ascii="Times New Roman" w:hAnsi="Times New Roman"/>
          <w:iCs/>
          <w:szCs w:val="24"/>
        </w:rPr>
      </w:pPr>
      <w:r>
        <w:rPr>
          <w:rFonts w:ascii="Times New Roman" w:hAnsi="Times New Roman"/>
          <w:iCs/>
          <w:szCs w:val="24"/>
        </w:rPr>
        <w:t xml:space="preserve">Sensorene merker seg også </w:t>
      </w:r>
      <w:r w:rsidR="008277C9">
        <w:rPr>
          <w:rFonts w:ascii="Times New Roman" w:hAnsi="Times New Roman"/>
          <w:iCs/>
          <w:szCs w:val="24"/>
        </w:rPr>
        <w:t>besvarelsens</w:t>
      </w:r>
      <w:r>
        <w:rPr>
          <w:rFonts w:ascii="Times New Roman" w:hAnsi="Times New Roman"/>
          <w:iCs/>
          <w:szCs w:val="24"/>
        </w:rPr>
        <w:t xml:space="preserve"> godt gjennomførte evne til utstykking av den analytisk-fortolkende, kritiske drøftingen på </w:t>
      </w:r>
      <w:r w:rsidR="00826644">
        <w:rPr>
          <w:rFonts w:ascii="Times New Roman" w:hAnsi="Times New Roman"/>
          <w:iCs/>
          <w:szCs w:val="24"/>
        </w:rPr>
        <w:t>passende</w:t>
      </w:r>
      <w:r>
        <w:rPr>
          <w:rFonts w:ascii="Times New Roman" w:hAnsi="Times New Roman"/>
          <w:iCs/>
          <w:szCs w:val="24"/>
        </w:rPr>
        <w:t xml:space="preserve"> og klart ordnende del-/under-segmenter (flere angitt med egne mellomtitler)</w:t>
      </w:r>
      <w:r w:rsidR="00D36C60">
        <w:rPr>
          <w:rFonts w:ascii="Times New Roman" w:hAnsi="Times New Roman"/>
          <w:iCs/>
          <w:szCs w:val="24"/>
        </w:rPr>
        <w:t xml:space="preserve">. Disse </w:t>
      </w:r>
      <w:r w:rsidR="0033414C">
        <w:rPr>
          <w:rFonts w:ascii="Times New Roman" w:hAnsi="Times New Roman"/>
          <w:iCs/>
          <w:szCs w:val="24"/>
        </w:rPr>
        <w:t>er fint utformet som</w:t>
      </w:r>
      <w:r>
        <w:rPr>
          <w:rFonts w:ascii="Times New Roman" w:hAnsi="Times New Roman"/>
          <w:iCs/>
          <w:szCs w:val="24"/>
        </w:rPr>
        <w:t xml:space="preserve"> godt </w:t>
      </w:r>
      <w:r w:rsidR="00D36C60">
        <w:rPr>
          <w:rFonts w:ascii="Times New Roman" w:hAnsi="Times New Roman"/>
          <w:iCs/>
          <w:szCs w:val="24"/>
        </w:rPr>
        <w:t>integrert</w:t>
      </w:r>
      <w:r w:rsidR="008277C9">
        <w:rPr>
          <w:rFonts w:ascii="Times New Roman" w:hAnsi="Times New Roman"/>
          <w:iCs/>
          <w:szCs w:val="24"/>
        </w:rPr>
        <w:t>e</w:t>
      </w:r>
      <w:r w:rsidR="00D36C60">
        <w:rPr>
          <w:rFonts w:ascii="Times New Roman" w:hAnsi="Times New Roman"/>
          <w:iCs/>
          <w:szCs w:val="24"/>
        </w:rPr>
        <w:t xml:space="preserve"> i forhold til hverandre</w:t>
      </w:r>
      <w:r w:rsidR="0033414C">
        <w:rPr>
          <w:rFonts w:ascii="Times New Roman" w:hAnsi="Times New Roman"/>
          <w:iCs/>
          <w:szCs w:val="24"/>
        </w:rPr>
        <w:t>,</w:t>
      </w:r>
      <w:r w:rsidR="00D36C60">
        <w:rPr>
          <w:rFonts w:ascii="Times New Roman" w:hAnsi="Times New Roman"/>
          <w:iCs/>
          <w:szCs w:val="24"/>
        </w:rPr>
        <w:t xml:space="preserve"> </w:t>
      </w:r>
      <w:r>
        <w:rPr>
          <w:rFonts w:ascii="Times New Roman" w:hAnsi="Times New Roman"/>
          <w:iCs/>
          <w:szCs w:val="24"/>
        </w:rPr>
        <w:t xml:space="preserve">og </w:t>
      </w:r>
      <w:r w:rsidR="0033414C">
        <w:rPr>
          <w:rFonts w:ascii="Times New Roman" w:hAnsi="Times New Roman"/>
          <w:iCs/>
          <w:szCs w:val="24"/>
        </w:rPr>
        <w:t xml:space="preserve">henger fint </w:t>
      </w:r>
      <w:r>
        <w:rPr>
          <w:rFonts w:ascii="Times New Roman" w:hAnsi="Times New Roman"/>
          <w:iCs/>
          <w:szCs w:val="24"/>
        </w:rPr>
        <w:t>logisk sammen.</w:t>
      </w:r>
      <w:r w:rsidR="000503CD">
        <w:rPr>
          <w:rFonts w:ascii="Times New Roman" w:hAnsi="Times New Roman"/>
          <w:iCs/>
          <w:szCs w:val="24"/>
        </w:rPr>
        <w:t xml:space="preserve"> Inndragelse av teoretisk støttende og forskningsmessig profilerende materiale, sammen med forekomsten også av komparasjon med relevante deler av drama-tradisjonen, er samlet gjennomført med overbevisning og i adekvat omfang.</w:t>
      </w:r>
      <w:r w:rsidR="00CA3032">
        <w:rPr>
          <w:rFonts w:ascii="Times New Roman" w:hAnsi="Times New Roman"/>
          <w:iCs/>
          <w:szCs w:val="24"/>
        </w:rPr>
        <w:t xml:space="preserve"> Kandidaten mestrer også </w:t>
      </w:r>
      <w:r w:rsidR="005015E0">
        <w:rPr>
          <w:rFonts w:ascii="Times New Roman" w:hAnsi="Times New Roman"/>
          <w:iCs/>
          <w:szCs w:val="24"/>
        </w:rPr>
        <w:t>kyndig</w:t>
      </w:r>
      <w:r w:rsidR="00CA3032">
        <w:rPr>
          <w:rFonts w:ascii="Times New Roman" w:hAnsi="Times New Roman"/>
          <w:iCs/>
          <w:szCs w:val="24"/>
        </w:rPr>
        <w:t xml:space="preserve"> og ryddig kravene til det humanistiske bachelor</w:t>
      </w:r>
      <w:r w:rsidR="00826644">
        <w:rPr>
          <w:rFonts w:ascii="Times New Roman" w:hAnsi="Times New Roman"/>
          <w:iCs/>
          <w:szCs w:val="24"/>
        </w:rPr>
        <w:t>nivå-</w:t>
      </w:r>
      <w:r w:rsidR="00CA3032">
        <w:rPr>
          <w:rFonts w:ascii="Times New Roman" w:hAnsi="Times New Roman"/>
          <w:iCs/>
          <w:szCs w:val="24"/>
        </w:rPr>
        <w:t>arbeidets</w:t>
      </w:r>
      <w:r w:rsidR="002E22A6">
        <w:rPr>
          <w:rFonts w:ascii="Times New Roman" w:hAnsi="Times New Roman"/>
          <w:iCs/>
          <w:szCs w:val="24"/>
        </w:rPr>
        <w:t xml:space="preserve"> sitat-, fotnote- og referanseteknikker, og mønstrer til slutt en tilstrekkelig </w:t>
      </w:r>
      <w:r w:rsidR="006625FE">
        <w:rPr>
          <w:rFonts w:ascii="Times New Roman" w:hAnsi="Times New Roman"/>
          <w:iCs/>
          <w:szCs w:val="24"/>
        </w:rPr>
        <w:t xml:space="preserve">og </w:t>
      </w:r>
      <w:r w:rsidR="002E22A6">
        <w:rPr>
          <w:rFonts w:ascii="Times New Roman" w:hAnsi="Times New Roman"/>
          <w:iCs/>
          <w:szCs w:val="24"/>
        </w:rPr>
        <w:t xml:space="preserve">oversiktlig bibliografi over verk og arbeider </w:t>
      </w:r>
      <w:r w:rsidR="005015E0">
        <w:rPr>
          <w:rFonts w:ascii="Times New Roman" w:hAnsi="Times New Roman"/>
          <w:iCs/>
          <w:szCs w:val="24"/>
        </w:rPr>
        <w:t xml:space="preserve">som er </w:t>
      </w:r>
      <w:r w:rsidR="002E22A6">
        <w:rPr>
          <w:rFonts w:ascii="Times New Roman" w:hAnsi="Times New Roman"/>
          <w:iCs/>
          <w:szCs w:val="24"/>
        </w:rPr>
        <w:t>anvendt i studien.</w:t>
      </w:r>
    </w:p>
    <w:p w14:paraId="2384AFC7" w14:textId="5A510EA9" w:rsidR="000503CD" w:rsidRPr="006625FE" w:rsidRDefault="000503CD" w:rsidP="006625FE">
      <w:pPr>
        <w:ind w:firstLine="720"/>
        <w:rPr>
          <w:rFonts w:ascii="Times New Roman" w:hAnsi="Times New Roman"/>
          <w:iCs/>
          <w:szCs w:val="24"/>
        </w:rPr>
      </w:pPr>
      <w:r>
        <w:rPr>
          <w:rFonts w:ascii="Times New Roman" w:hAnsi="Times New Roman"/>
          <w:iCs/>
          <w:szCs w:val="24"/>
        </w:rPr>
        <w:lastRenderedPageBreak/>
        <w:t xml:space="preserve">Fremfor alt </w:t>
      </w:r>
      <w:r w:rsidR="002E22A6">
        <w:rPr>
          <w:rFonts w:ascii="Times New Roman" w:hAnsi="Times New Roman"/>
          <w:iCs/>
          <w:szCs w:val="24"/>
        </w:rPr>
        <w:t xml:space="preserve">er dette et meget </w:t>
      </w:r>
      <w:r>
        <w:rPr>
          <w:rFonts w:ascii="Times New Roman" w:hAnsi="Times New Roman"/>
          <w:iCs/>
          <w:szCs w:val="24"/>
        </w:rPr>
        <w:t>selvstendig</w:t>
      </w:r>
      <w:r w:rsidR="002E22A6">
        <w:rPr>
          <w:rFonts w:ascii="Times New Roman" w:hAnsi="Times New Roman"/>
          <w:iCs/>
          <w:szCs w:val="24"/>
        </w:rPr>
        <w:t xml:space="preserve"> bachelor-akademisk arbeid, og det overbeviser </w:t>
      </w:r>
      <w:r w:rsidR="008277C9">
        <w:rPr>
          <w:rFonts w:ascii="Times New Roman" w:hAnsi="Times New Roman"/>
          <w:iCs/>
          <w:szCs w:val="24"/>
        </w:rPr>
        <w:t xml:space="preserve">med </w:t>
      </w:r>
      <w:r w:rsidR="00826644" w:rsidRPr="006625FE">
        <w:rPr>
          <w:rFonts w:ascii="Times New Roman" w:hAnsi="Times New Roman"/>
          <w:iCs/>
          <w:szCs w:val="24"/>
        </w:rPr>
        <w:t>meget god vurderings</w:t>
      </w:r>
      <w:r w:rsidR="008277C9">
        <w:rPr>
          <w:rFonts w:ascii="Times New Roman" w:hAnsi="Times New Roman"/>
          <w:iCs/>
          <w:szCs w:val="24"/>
        </w:rPr>
        <w:t>ev</w:t>
      </w:r>
      <w:r w:rsidR="00826644" w:rsidRPr="006625FE">
        <w:rPr>
          <w:rFonts w:ascii="Times New Roman" w:hAnsi="Times New Roman"/>
          <w:iCs/>
          <w:szCs w:val="24"/>
        </w:rPr>
        <w:t>ne og selvstendighet på de fleste punkt.</w:t>
      </w:r>
      <w:r w:rsidR="00826644">
        <w:rPr>
          <w:rFonts w:ascii="Times New Roman" w:hAnsi="Times New Roman"/>
          <w:iCs/>
          <w:szCs w:val="24"/>
        </w:rPr>
        <w:t xml:space="preserve"> </w:t>
      </w:r>
      <w:r w:rsidR="00B41128" w:rsidRPr="006625FE">
        <w:rPr>
          <w:rFonts w:ascii="Times New Roman" w:hAnsi="Times New Roman"/>
          <w:iCs/>
          <w:szCs w:val="24"/>
        </w:rPr>
        <w:t xml:space="preserve">Det lødige og velstrukturerte preget over arbeidet </w:t>
      </w:r>
      <w:r w:rsidRPr="006625FE">
        <w:rPr>
          <w:rFonts w:ascii="Times New Roman" w:hAnsi="Times New Roman"/>
          <w:iCs/>
          <w:szCs w:val="24"/>
        </w:rPr>
        <w:t xml:space="preserve">vitner </w:t>
      </w:r>
      <w:r w:rsidR="00B41128" w:rsidRPr="006625FE">
        <w:rPr>
          <w:rFonts w:ascii="Times New Roman" w:hAnsi="Times New Roman"/>
          <w:iCs/>
          <w:szCs w:val="24"/>
        </w:rPr>
        <w:t xml:space="preserve">samtidig </w:t>
      </w:r>
      <w:r w:rsidRPr="006625FE">
        <w:rPr>
          <w:rFonts w:ascii="Times New Roman" w:hAnsi="Times New Roman"/>
          <w:iCs/>
          <w:szCs w:val="24"/>
        </w:rPr>
        <w:t xml:space="preserve">om </w:t>
      </w:r>
      <w:r w:rsidR="00B41128" w:rsidRPr="006625FE">
        <w:rPr>
          <w:rFonts w:ascii="Times New Roman" w:hAnsi="Times New Roman"/>
          <w:iCs/>
          <w:szCs w:val="24"/>
        </w:rPr>
        <w:t xml:space="preserve">en </w:t>
      </w:r>
      <w:r w:rsidRPr="006625FE">
        <w:rPr>
          <w:rFonts w:ascii="Times New Roman" w:hAnsi="Times New Roman"/>
          <w:iCs/>
          <w:szCs w:val="24"/>
        </w:rPr>
        <w:t xml:space="preserve">genuin interesse </w:t>
      </w:r>
      <w:r w:rsidR="00826644">
        <w:rPr>
          <w:rFonts w:ascii="Times New Roman" w:hAnsi="Times New Roman"/>
          <w:iCs/>
          <w:szCs w:val="24"/>
        </w:rPr>
        <w:t xml:space="preserve">for </w:t>
      </w:r>
      <w:r w:rsidRPr="006625FE">
        <w:rPr>
          <w:rFonts w:ascii="Times New Roman" w:hAnsi="Times New Roman"/>
          <w:iCs/>
          <w:szCs w:val="24"/>
        </w:rPr>
        <w:t xml:space="preserve">og </w:t>
      </w:r>
      <w:r w:rsidR="00B41128" w:rsidRPr="006625FE">
        <w:rPr>
          <w:rFonts w:ascii="Times New Roman" w:hAnsi="Times New Roman"/>
          <w:iCs/>
          <w:szCs w:val="24"/>
        </w:rPr>
        <w:t xml:space="preserve">et </w:t>
      </w:r>
      <w:r w:rsidRPr="006625FE">
        <w:rPr>
          <w:rFonts w:ascii="Times New Roman" w:hAnsi="Times New Roman"/>
          <w:iCs/>
          <w:szCs w:val="24"/>
        </w:rPr>
        <w:t>stort engasjement i forhold til emnet og stoffvalget.</w:t>
      </w:r>
    </w:p>
    <w:p w14:paraId="59D91421" w14:textId="1332AE3F" w:rsidR="001B177E" w:rsidRDefault="00826644" w:rsidP="001B177E">
      <w:pPr>
        <w:ind w:firstLine="720"/>
        <w:rPr>
          <w:rFonts w:ascii="Times New Roman" w:hAnsi="Times New Roman"/>
          <w:iCs/>
          <w:szCs w:val="24"/>
        </w:rPr>
      </w:pPr>
      <w:r>
        <w:rPr>
          <w:rFonts w:ascii="Times New Roman" w:hAnsi="Times New Roman"/>
          <w:iCs/>
          <w:szCs w:val="24"/>
        </w:rPr>
        <w:t>Oppgavebesvarelsen</w:t>
      </w:r>
      <w:r w:rsidR="00C30BD6" w:rsidRPr="006625FE">
        <w:rPr>
          <w:rFonts w:ascii="Times New Roman" w:hAnsi="Times New Roman"/>
          <w:iCs/>
          <w:szCs w:val="24"/>
        </w:rPr>
        <w:t xml:space="preserve"> har en selvstendig drøfting</w:t>
      </w:r>
      <w:r w:rsidR="00C30BD6">
        <w:rPr>
          <w:rFonts w:ascii="Times New Roman" w:hAnsi="Times New Roman"/>
          <w:iCs/>
          <w:szCs w:val="24"/>
        </w:rPr>
        <w:t xml:space="preserve"> og utlegging av flere varianter av gjenganger-motivet, og </w:t>
      </w:r>
      <w:r>
        <w:rPr>
          <w:rFonts w:ascii="Times New Roman" w:hAnsi="Times New Roman"/>
          <w:iCs/>
          <w:szCs w:val="24"/>
        </w:rPr>
        <w:t xml:space="preserve">av </w:t>
      </w:r>
      <w:r w:rsidR="00C30BD6">
        <w:rPr>
          <w:rFonts w:ascii="Times New Roman" w:hAnsi="Times New Roman"/>
          <w:iCs/>
          <w:szCs w:val="24"/>
        </w:rPr>
        <w:t xml:space="preserve">hva forekomstene av </w:t>
      </w:r>
      <w:r w:rsidR="00CA46CC">
        <w:rPr>
          <w:rFonts w:ascii="Times New Roman" w:hAnsi="Times New Roman"/>
          <w:iCs/>
          <w:szCs w:val="24"/>
        </w:rPr>
        <w:t>motivet</w:t>
      </w:r>
      <w:r w:rsidR="00C30BD6">
        <w:rPr>
          <w:rFonts w:ascii="Times New Roman" w:hAnsi="Times New Roman"/>
          <w:iCs/>
          <w:szCs w:val="24"/>
        </w:rPr>
        <w:t xml:space="preserve"> peker mot tematisk. </w:t>
      </w:r>
      <w:r w:rsidR="006625FE" w:rsidRPr="006625FE">
        <w:rPr>
          <w:rFonts w:ascii="Times New Roman" w:hAnsi="Times New Roman"/>
          <w:iCs/>
          <w:szCs w:val="24"/>
        </w:rPr>
        <w:t>Den har</w:t>
      </w:r>
      <w:r w:rsidR="00C30BD6">
        <w:rPr>
          <w:rFonts w:ascii="Times New Roman" w:hAnsi="Times New Roman"/>
          <w:iCs/>
          <w:szCs w:val="24"/>
        </w:rPr>
        <w:t xml:space="preserve"> også</w:t>
      </w:r>
      <w:r w:rsidR="006625FE" w:rsidRPr="006625FE">
        <w:rPr>
          <w:rFonts w:ascii="Times New Roman" w:hAnsi="Times New Roman"/>
          <w:iCs/>
          <w:szCs w:val="24"/>
        </w:rPr>
        <w:t xml:space="preserve"> en selvstendig påpekning og analyse av den</w:t>
      </w:r>
      <w:r>
        <w:rPr>
          <w:rFonts w:ascii="Times New Roman" w:hAnsi="Times New Roman"/>
          <w:iCs/>
          <w:szCs w:val="24"/>
        </w:rPr>
        <w:t xml:space="preserve"> formale</w:t>
      </w:r>
      <w:r w:rsidR="006625FE" w:rsidRPr="006625FE">
        <w:rPr>
          <w:rFonts w:ascii="Times New Roman" w:hAnsi="Times New Roman"/>
          <w:iCs/>
          <w:szCs w:val="24"/>
        </w:rPr>
        <w:t xml:space="preserve"> retrospektive teknikken</w:t>
      </w:r>
      <w:r w:rsidR="006625FE">
        <w:rPr>
          <w:rFonts w:ascii="Times New Roman" w:hAnsi="Times New Roman"/>
          <w:iCs/>
          <w:szCs w:val="24"/>
        </w:rPr>
        <w:t xml:space="preserve">, som drøftes </w:t>
      </w:r>
      <w:r>
        <w:rPr>
          <w:rFonts w:ascii="Times New Roman" w:hAnsi="Times New Roman"/>
          <w:iCs/>
          <w:szCs w:val="24"/>
        </w:rPr>
        <w:t xml:space="preserve">godt </w:t>
      </w:r>
      <w:r w:rsidR="006625FE">
        <w:rPr>
          <w:rFonts w:ascii="Times New Roman" w:hAnsi="Times New Roman"/>
          <w:iCs/>
          <w:szCs w:val="24"/>
        </w:rPr>
        <w:t>gjennom vekt på sentrale samtaler (replikker; dialog), personkarakteriseringer, og annet</w:t>
      </w:r>
      <w:r w:rsidR="006625FE" w:rsidRPr="006625FE">
        <w:rPr>
          <w:rFonts w:ascii="Times New Roman" w:hAnsi="Times New Roman"/>
          <w:iCs/>
          <w:szCs w:val="24"/>
        </w:rPr>
        <w:t>.</w:t>
      </w:r>
      <w:r w:rsidR="00C30BD6">
        <w:rPr>
          <w:rFonts w:ascii="Times New Roman" w:hAnsi="Times New Roman"/>
          <w:iCs/>
          <w:szCs w:val="24"/>
        </w:rPr>
        <w:t xml:space="preserve"> Her er eksamensarbeidet nær ved å bringe analysen </w:t>
      </w:r>
      <w:r w:rsidR="001B177E">
        <w:rPr>
          <w:rFonts w:ascii="Times New Roman" w:hAnsi="Times New Roman"/>
          <w:iCs/>
          <w:szCs w:val="24"/>
        </w:rPr>
        <w:t xml:space="preserve">av både form og tematikk </w:t>
      </w:r>
      <w:r w:rsidR="00C30BD6">
        <w:rPr>
          <w:rFonts w:ascii="Times New Roman" w:hAnsi="Times New Roman"/>
          <w:iCs/>
          <w:szCs w:val="24"/>
        </w:rPr>
        <w:t>enda lenger</w:t>
      </w:r>
      <w:r w:rsidR="001B177E">
        <w:rPr>
          <w:rFonts w:ascii="Times New Roman" w:hAnsi="Times New Roman"/>
          <w:iCs/>
          <w:szCs w:val="24"/>
        </w:rPr>
        <w:t xml:space="preserve"> (men gjør det ikke)</w:t>
      </w:r>
      <w:r w:rsidR="00C30BD6">
        <w:rPr>
          <w:rFonts w:ascii="Times New Roman" w:hAnsi="Times New Roman"/>
          <w:iCs/>
          <w:szCs w:val="24"/>
        </w:rPr>
        <w:t xml:space="preserve"> </w:t>
      </w:r>
      <w:r w:rsidR="001B177E">
        <w:rPr>
          <w:rFonts w:ascii="Times New Roman" w:hAnsi="Times New Roman"/>
          <w:iCs/>
          <w:szCs w:val="24"/>
        </w:rPr>
        <w:t xml:space="preserve">– </w:t>
      </w:r>
      <w:r w:rsidR="00C30BD6">
        <w:rPr>
          <w:rFonts w:ascii="Times New Roman" w:hAnsi="Times New Roman"/>
          <w:iCs/>
          <w:szCs w:val="24"/>
        </w:rPr>
        <w:t>mot</w:t>
      </w:r>
      <w:r w:rsidR="006625FE" w:rsidRPr="006625FE">
        <w:rPr>
          <w:rFonts w:ascii="Times New Roman" w:hAnsi="Times New Roman"/>
          <w:iCs/>
          <w:szCs w:val="24"/>
        </w:rPr>
        <w:t xml:space="preserve"> </w:t>
      </w:r>
      <w:r w:rsidR="00C30BD6">
        <w:rPr>
          <w:rFonts w:ascii="Times New Roman" w:hAnsi="Times New Roman"/>
          <w:iCs/>
          <w:szCs w:val="24"/>
        </w:rPr>
        <w:t xml:space="preserve">en </w:t>
      </w:r>
      <w:r w:rsidR="001B177E">
        <w:rPr>
          <w:rFonts w:ascii="Times New Roman" w:hAnsi="Times New Roman"/>
          <w:iCs/>
          <w:szCs w:val="24"/>
        </w:rPr>
        <w:t>profilerende sammenfatning</w:t>
      </w:r>
      <w:r w:rsidR="00C30BD6">
        <w:rPr>
          <w:rFonts w:ascii="Times New Roman" w:hAnsi="Times New Roman"/>
          <w:iCs/>
          <w:szCs w:val="24"/>
        </w:rPr>
        <w:t xml:space="preserve"> av </w:t>
      </w:r>
      <w:r w:rsidR="001B177E">
        <w:rPr>
          <w:rFonts w:ascii="Times New Roman" w:hAnsi="Times New Roman"/>
          <w:iCs/>
          <w:szCs w:val="24"/>
        </w:rPr>
        <w:t xml:space="preserve">de </w:t>
      </w:r>
      <w:proofErr w:type="spellStart"/>
      <w:r w:rsidR="001B177E">
        <w:rPr>
          <w:rFonts w:ascii="Times New Roman" w:hAnsi="Times New Roman"/>
          <w:iCs/>
          <w:szCs w:val="24"/>
        </w:rPr>
        <w:t>fremanalyserte</w:t>
      </w:r>
      <w:proofErr w:type="spellEnd"/>
      <w:r w:rsidR="001B177E">
        <w:rPr>
          <w:rFonts w:ascii="Times New Roman" w:hAnsi="Times New Roman"/>
          <w:iCs/>
          <w:szCs w:val="24"/>
        </w:rPr>
        <w:t xml:space="preserve"> virkemidlene</w:t>
      </w:r>
      <w:r w:rsidR="00C30BD6">
        <w:rPr>
          <w:rFonts w:ascii="Times New Roman" w:hAnsi="Times New Roman"/>
          <w:iCs/>
          <w:szCs w:val="24"/>
        </w:rPr>
        <w:t xml:space="preserve"> som </w:t>
      </w:r>
      <w:proofErr w:type="spellStart"/>
      <w:r w:rsidR="00C30BD6">
        <w:rPr>
          <w:rFonts w:ascii="Times New Roman" w:hAnsi="Times New Roman"/>
          <w:iCs/>
          <w:szCs w:val="24"/>
        </w:rPr>
        <w:t>episerende</w:t>
      </w:r>
      <w:proofErr w:type="spellEnd"/>
      <w:r w:rsidR="001B177E">
        <w:rPr>
          <w:rFonts w:ascii="Times New Roman" w:hAnsi="Times New Roman"/>
          <w:iCs/>
          <w:szCs w:val="24"/>
        </w:rPr>
        <w:t xml:space="preserve"> (</w:t>
      </w:r>
      <w:r w:rsidR="00C30BD6">
        <w:rPr>
          <w:rFonts w:ascii="Times New Roman" w:hAnsi="Times New Roman"/>
          <w:iCs/>
          <w:szCs w:val="24"/>
        </w:rPr>
        <w:t>fortellende</w:t>
      </w:r>
      <w:r w:rsidR="001B177E">
        <w:rPr>
          <w:rFonts w:ascii="Times New Roman" w:hAnsi="Times New Roman"/>
          <w:iCs/>
          <w:szCs w:val="24"/>
        </w:rPr>
        <w:t>)</w:t>
      </w:r>
      <w:r w:rsidR="00C30BD6">
        <w:rPr>
          <w:rFonts w:ascii="Times New Roman" w:hAnsi="Times New Roman"/>
          <w:iCs/>
          <w:szCs w:val="24"/>
        </w:rPr>
        <w:t xml:space="preserve"> og </w:t>
      </w:r>
      <w:proofErr w:type="spellStart"/>
      <w:r w:rsidR="00C30BD6">
        <w:rPr>
          <w:rFonts w:ascii="Times New Roman" w:hAnsi="Times New Roman"/>
          <w:iCs/>
          <w:szCs w:val="24"/>
        </w:rPr>
        <w:t>perspektiverende</w:t>
      </w:r>
      <w:proofErr w:type="spellEnd"/>
      <w:r w:rsidR="00C30BD6">
        <w:rPr>
          <w:rFonts w:ascii="Times New Roman" w:hAnsi="Times New Roman"/>
          <w:iCs/>
          <w:szCs w:val="24"/>
        </w:rPr>
        <w:t xml:space="preserve"> </w:t>
      </w:r>
      <w:proofErr w:type="spellStart"/>
      <w:r w:rsidR="00C30BD6">
        <w:rPr>
          <w:rFonts w:ascii="Times New Roman" w:hAnsi="Times New Roman"/>
          <w:iCs/>
          <w:szCs w:val="24"/>
        </w:rPr>
        <w:t>formtrekk</w:t>
      </w:r>
      <w:proofErr w:type="spellEnd"/>
      <w:r w:rsidR="001B177E">
        <w:rPr>
          <w:rFonts w:ascii="Times New Roman" w:hAnsi="Times New Roman"/>
          <w:iCs/>
          <w:szCs w:val="24"/>
        </w:rPr>
        <w:t>, noe som jo hører romankunsten til</w:t>
      </w:r>
      <w:r w:rsidR="00C30BD6">
        <w:rPr>
          <w:rFonts w:ascii="Times New Roman" w:hAnsi="Times New Roman"/>
          <w:iCs/>
          <w:szCs w:val="24"/>
        </w:rPr>
        <w:t xml:space="preserve">. </w:t>
      </w:r>
      <w:r w:rsidR="001B177E">
        <w:rPr>
          <w:rFonts w:ascii="Times New Roman" w:hAnsi="Times New Roman"/>
          <w:iCs/>
          <w:szCs w:val="24"/>
        </w:rPr>
        <w:t>Bruken hos Ibsen av den retrospektive teknikkens virkemidler</w:t>
      </w:r>
      <w:r w:rsidR="00C30BD6">
        <w:rPr>
          <w:rFonts w:ascii="Times New Roman" w:hAnsi="Times New Roman"/>
          <w:iCs/>
          <w:szCs w:val="24"/>
        </w:rPr>
        <w:t xml:space="preserve"> gjør Ibsens s</w:t>
      </w:r>
      <w:r w:rsidR="003218BC">
        <w:rPr>
          <w:rFonts w:ascii="Times New Roman" w:hAnsi="Times New Roman"/>
          <w:iCs/>
          <w:szCs w:val="24"/>
        </w:rPr>
        <w:t>t</w:t>
      </w:r>
      <w:r w:rsidR="00C30BD6">
        <w:rPr>
          <w:rFonts w:ascii="Times New Roman" w:hAnsi="Times New Roman"/>
          <w:iCs/>
          <w:szCs w:val="24"/>
        </w:rPr>
        <w:t xml:space="preserve">ykke til </w:t>
      </w:r>
      <w:r w:rsidR="00C30BD6" w:rsidRPr="001B177E">
        <w:rPr>
          <w:rFonts w:ascii="Times New Roman" w:hAnsi="Times New Roman"/>
          <w:i/>
          <w:szCs w:val="24"/>
        </w:rPr>
        <w:t>moderne</w:t>
      </w:r>
      <w:r w:rsidR="00C30BD6">
        <w:rPr>
          <w:rFonts w:ascii="Times New Roman" w:hAnsi="Times New Roman"/>
          <w:iCs/>
          <w:szCs w:val="24"/>
        </w:rPr>
        <w:t xml:space="preserve"> samtidsdramatikk, som i mangt må låne</w:t>
      </w:r>
      <w:r w:rsidR="001B177E">
        <w:rPr>
          <w:rFonts w:ascii="Times New Roman" w:hAnsi="Times New Roman"/>
          <w:iCs/>
          <w:szCs w:val="24"/>
        </w:rPr>
        <w:t xml:space="preserve"> inn</w:t>
      </w:r>
      <w:r w:rsidR="00C30BD6">
        <w:rPr>
          <w:rFonts w:ascii="Times New Roman" w:hAnsi="Times New Roman"/>
          <w:iCs/>
          <w:szCs w:val="24"/>
        </w:rPr>
        <w:t xml:space="preserve"> </w:t>
      </w:r>
      <w:proofErr w:type="spellStart"/>
      <w:r w:rsidR="00C30BD6">
        <w:rPr>
          <w:rFonts w:ascii="Times New Roman" w:hAnsi="Times New Roman"/>
          <w:iCs/>
          <w:szCs w:val="24"/>
        </w:rPr>
        <w:t>formtrekk</w:t>
      </w:r>
      <w:proofErr w:type="spellEnd"/>
      <w:r w:rsidR="00C30BD6">
        <w:rPr>
          <w:rFonts w:ascii="Times New Roman" w:hAnsi="Times New Roman"/>
          <w:iCs/>
          <w:szCs w:val="24"/>
        </w:rPr>
        <w:t xml:space="preserve"> som er </w:t>
      </w:r>
      <w:r w:rsidR="001B177E">
        <w:rPr>
          <w:rFonts w:ascii="Times New Roman" w:hAnsi="Times New Roman"/>
          <w:iCs/>
          <w:szCs w:val="24"/>
        </w:rPr>
        <w:t xml:space="preserve">mer </w:t>
      </w:r>
      <w:r w:rsidR="00C30BD6">
        <w:rPr>
          <w:rFonts w:ascii="Times New Roman" w:hAnsi="Times New Roman"/>
          <w:iCs/>
          <w:szCs w:val="24"/>
        </w:rPr>
        <w:t xml:space="preserve">typiske for </w:t>
      </w:r>
      <w:r w:rsidR="001B177E">
        <w:rPr>
          <w:rFonts w:ascii="Times New Roman" w:hAnsi="Times New Roman"/>
          <w:iCs/>
          <w:szCs w:val="24"/>
        </w:rPr>
        <w:t>romanen</w:t>
      </w:r>
      <w:r w:rsidR="008277C9">
        <w:rPr>
          <w:rFonts w:ascii="Times New Roman" w:hAnsi="Times New Roman"/>
          <w:iCs/>
          <w:szCs w:val="24"/>
        </w:rPr>
        <w:t>:</w:t>
      </w:r>
      <w:r w:rsidR="003218BC">
        <w:rPr>
          <w:rFonts w:ascii="Times New Roman" w:hAnsi="Times New Roman"/>
          <w:iCs/>
          <w:szCs w:val="24"/>
        </w:rPr>
        <w:t xml:space="preserve"> </w:t>
      </w:r>
      <w:r w:rsidR="001B177E">
        <w:rPr>
          <w:rFonts w:ascii="Times New Roman" w:hAnsi="Times New Roman"/>
          <w:iCs/>
          <w:szCs w:val="24"/>
        </w:rPr>
        <w:t>Både f</w:t>
      </w:r>
      <w:r w:rsidR="003218BC">
        <w:rPr>
          <w:rFonts w:ascii="Times New Roman" w:hAnsi="Times New Roman"/>
          <w:iCs/>
          <w:szCs w:val="24"/>
        </w:rPr>
        <w:t>ortidstematikken (med gjengangermotivet)</w:t>
      </w:r>
      <w:r w:rsidR="00C30BD6">
        <w:rPr>
          <w:rFonts w:ascii="Times New Roman" w:hAnsi="Times New Roman"/>
          <w:iCs/>
          <w:szCs w:val="24"/>
        </w:rPr>
        <w:t xml:space="preserve"> og tematikken om </w:t>
      </w:r>
      <w:r w:rsidR="003218BC">
        <w:rPr>
          <w:rFonts w:ascii="Times New Roman" w:hAnsi="Times New Roman"/>
          <w:iCs/>
          <w:szCs w:val="24"/>
        </w:rPr>
        <w:t>karakterenes</w:t>
      </w:r>
      <w:r w:rsidR="00C30BD6">
        <w:rPr>
          <w:rFonts w:ascii="Times New Roman" w:hAnsi="Times New Roman"/>
          <w:iCs/>
          <w:szCs w:val="24"/>
        </w:rPr>
        <w:t xml:space="preserve"> indre sjeleliv</w:t>
      </w:r>
      <w:r w:rsidR="003218BC">
        <w:rPr>
          <w:rFonts w:ascii="Times New Roman" w:hAnsi="Times New Roman"/>
          <w:iCs/>
          <w:szCs w:val="24"/>
        </w:rPr>
        <w:t xml:space="preserve"> kan egentlig kun berettes, noe som var uvanlig i forhold til den tradisjonelle dramaformen som Ibsen overtok (men videreutviklet), hvor vekten ligger på handlingen her og nå. Ibsen er imidlertid en mester </w:t>
      </w:r>
      <w:r w:rsidR="001B177E">
        <w:rPr>
          <w:rFonts w:ascii="Times New Roman" w:hAnsi="Times New Roman"/>
          <w:iCs/>
          <w:szCs w:val="24"/>
        </w:rPr>
        <w:t>til</w:t>
      </w:r>
      <w:r w:rsidR="003218BC">
        <w:rPr>
          <w:rFonts w:ascii="Times New Roman" w:hAnsi="Times New Roman"/>
          <w:iCs/>
          <w:szCs w:val="24"/>
        </w:rPr>
        <w:t xml:space="preserve"> å skjule inntrengningen av episke trekk</w:t>
      </w:r>
      <w:r w:rsidR="001B177E">
        <w:rPr>
          <w:rFonts w:ascii="Times New Roman" w:hAnsi="Times New Roman"/>
          <w:iCs/>
          <w:szCs w:val="24"/>
        </w:rPr>
        <w:t xml:space="preserve"> i den dramatiske formen</w:t>
      </w:r>
      <w:r w:rsidR="003218BC">
        <w:rPr>
          <w:rFonts w:ascii="Times New Roman" w:hAnsi="Times New Roman"/>
          <w:iCs/>
          <w:szCs w:val="24"/>
        </w:rPr>
        <w:t>, ved å innføre en g</w:t>
      </w:r>
      <w:r w:rsidR="004F7C32">
        <w:rPr>
          <w:rFonts w:ascii="Times New Roman" w:hAnsi="Times New Roman"/>
          <w:iCs/>
          <w:szCs w:val="24"/>
        </w:rPr>
        <w:t>r</w:t>
      </w:r>
      <w:r w:rsidR="003218BC">
        <w:rPr>
          <w:rFonts w:ascii="Times New Roman" w:hAnsi="Times New Roman"/>
          <w:iCs/>
          <w:szCs w:val="24"/>
        </w:rPr>
        <w:t xml:space="preserve">undig komponert bruk av ledemotiver og av sterk funksjonalisering av karakterens </w:t>
      </w:r>
      <w:r w:rsidR="004F7C32">
        <w:rPr>
          <w:rFonts w:ascii="Times New Roman" w:hAnsi="Times New Roman"/>
          <w:iCs/>
          <w:szCs w:val="24"/>
        </w:rPr>
        <w:t xml:space="preserve">tette </w:t>
      </w:r>
      <w:r w:rsidR="003218BC">
        <w:rPr>
          <w:rFonts w:ascii="Times New Roman" w:hAnsi="Times New Roman"/>
          <w:iCs/>
          <w:szCs w:val="24"/>
        </w:rPr>
        <w:t xml:space="preserve">relasjoner til hverandre </w:t>
      </w:r>
      <w:r w:rsidR="004F7C32">
        <w:rPr>
          <w:rFonts w:ascii="Times New Roman" w:hAnsi="Times New Roman"/>
          <w:iCs/>
          <w:szCs w:val="24"/>
        </w:rPr>
        <w:t>både i nåtid og i fortid.</w:t>
      </w:r>
      <w:r w:rsidR="00410A40">
        <w:rPr>
          <w:rFonts w:ascii="Times New Roman" w:hAnsi="Times New Roman"/>
          <w:iCs/>
          <w:szCs w:val="24"/>
        </w:rPr>
        <w:t xml:space="preserve"> </w:t>
      </w:r>
      <w:r w:rsidR="00410A40">
        <w:rPr>
          <w:rFonts w:ascii="Times New Roman" w:hAnsi="Times New Roman"/>
          <w:iCs/>
          <w:szCs w:val="24"/>
        </w:rPr>
        <w:t>En videreføring av a</w:t>
      </w:r>
      <w:r w:rsidR="00410A40">
        <w:rPr>
          <w:rFonts w:ascii="Times New Roman" w:hAnsi="Times New Roman"/>
          <w:iCs/>
          <w:szCs w:val="24"/>
        </w:rPr>
        <w:t>nalyse og drøfting med vekt på deler av det her nevnte,</w:t>
      </w:r>
      <w:r w:rsidR="00410A40">
        <w:rPr>
          <w:rFonts w:ascii="Times New Roman" w:hAnsi="Times New Roman"/>
          <w:iCs/>
          <w:szCs w:val="24"/>
        </w:rPr>
        <w:t xml:space="preserve"> ville kunne løfte</w:t>
      </w:r>
      <w:r w:rsidR="00410A40">
        <w:rPr>
          <w:rFonts w:ascii="Times New Roman" w:hAnsi="Times New Roman"/>
          <w:iCs/>
          <w:szCs w:val="24"/>
        </w:rPr>
        <w:t>t</w:t>
      </w:r>
      <w:r w:rsidR="00410A40">
        <w:rPr>
          <w:rFonts w:ascii="Times New Roman" w:hAnsi="Times New Roman"/>
          <w:iCs/>
          <w:szCs w:val="24"/>
        </w:rPr>
        <w:t xml:space="preserve"> besvarelsen til en enda høyere karakter.</w:t>
      </w:r>
    </w:p>
    <w:p w14:paraId="233BADD6" w14:textId="3972AC64" w:rsidR="006625FE" w:rsidRDefault="00C30BD6" w:rsidP="001B177E">
      <w:pPr>
        <w:ind w:firstLine="720"/>
        <w:rPr>
          <w:rFonts w:ascii="Times New Roman" w:hAnsi="Times New Roman"/>
          <w:iCs/>
          <w:szCs w:val="24"/>
        </w:rPr>
      </w:pPr>
      <w:r>
        <w:rPr>
          <w:rFonts w:ascii="Times New Roman" w:hAnsi="Times New Roman"/>
          <w:iCs/>
          <w:szCs w:val="24"/>
        </w:rPr>
        <w:t>Besvarelsen viser</w:t>
      </w:r>
      <w:r w:rsidR="006625FE">
        <w:rPr>
          <w:rFonts w:ascii="Times New Roman" w:hAnsi="Times New Roman"/>
          <w:iCs/>
          <w:szCs w:val="24"/>
        </w:rPr>
        <w:t xml:space="preserve"> </w:t>
      </w:r>
      <w:r w:rsidR="00410A40">
        <w:rPr>
          <w:rFonts w:ascii="Times New Roman" w:hAnsi="Times New Roman"/>
          <w:iCs/>
          <w:szCs w:val="24"/>
        </w:rPr>
        <w:t xml:space="preserve">imidlertid </w:t>
      </w:r>
      <w:r w:rsidR="006625FE">
        <w:rPr>
          <w:rFonts w:ascii="Times New Roman" w:hAnsi="Times New Roman"/>
          <w:iCs/>
          <w:szCs w:val="24"/>
        </w:rPr>
        <w:t xml:space="preserve">gode tilløp til egen analyse og tolkning. </w:t>
      </w:r>
      <w:r w:rsidR="00CA46CC">
        <w:rPr>
          <w:rFonts w:ascii="Times New Roman" w:hAnsi="Times New Roman"/>
          <w:iCs/>
          <w:szCs w:val="24"/>
        </w:rPr>
        <w:t xml:space="preserve">I tillegg er </w:t>
      </w:r>
      <w:r w:rsidR="00CA46CC">
        <w:rPr>
          <w:rFonts w:ascii="Times New Roman" w:hAnsi="Times New Roman"/>
          <w:iCs/>
          <w:color w:val="000000" w:themeColor="text1"/>
          <w:szCs w:val="24"/>
        </w:rPr>
        <w:t xml:space="preserve">den komparative bruken av Platon og av Sofokles‘ </w:t>
      </w:r>
      <w:r w:rsidR="00CA46CC" w:rsidRPr="00CA46CC">
        <w:rPr>
          <w:rFonts w:ascii="Times New Roman" w:hAnsi="Times New Roman"/>
          <w:i/>
          <w:color w:val="000000" w:themeColor="text1"/>
          <w:szCs w:val="24"/>
        </w:rPr>
        <w:t>Kong Oidipus</w:t>
      </w:r>
      <w:r w:rsidR="00CA46CC">
        <w:rPr>
          <w:rFonts w:ascii="Times New Roman" w:hAnsi="Times New Roman"/>
          <w:iCs/>
          <w:color w:val="000000" w:themeColor="text1"/>
          <w:szCs w:val="24"/>
        </w:rPr>
        <w:t xml:space="preserve"> </w:t>
      </w:r>
      <w:r w:rsidR="00CA46CC">
        <w:rPr>
          <w:rFonts w:ascii="Times New Roman" w:hAnsi="Times New Roman"/>
          <w:iCs/>
          <w:color w:val="000000" w:themeColor="text1"/>
          <w:szCs w:val="24"/>
        </w:rPr>
        <w:t>et pluss, og støtter</w:t>
      </w:r>
      <w:r w:rsidR="00CA46CC">
        <w:rPr>
          <w:rFonts w:ascii="Times New Roman" w:hAnsi="Times New Roman"/>
          <w:iCs/>
          <w:color w:val="000000" w:themeColor="text1"/>
          <w:szCs w:val="24"/>
        </w:rPr>
        <w:t xml:space="preserve"> kandidatens </w:t>
      </w:r>
      <w:r w:rsidR="00410A40">
        <w:rPr>
          <w:rFonts w:ascii="Times New Roman" w:hAnsi="Times New Roman"/>
          <w:iCs/>
          <w:color w:val="000000" w:themeColor="text1"/>
          <w:szCs w:val="24"/>
        </w:rPr>
        <w:t xml:space="preserve">klart </w:t>
      </w:r>
      <w:r w:rsidR="00CA46CC">
        <w:rPr>
          <w:rFonts w:ascii="Times New Roman" w:hAnsi="Times New Roman"/>
          <w:iCs/>
          <w:color w:val="000000" w:themeColor="text1"/>
          <w:szCs w:val="24"/>
        </w:rPr>
        <w:t>selvstendige argumentasjo</w:t>
      </w:r>
      <w:r w:rsidR="00CA46CC">
        <w:rPr>
          <w:rFonts w:ascii="Times New Roman" w:hAnsi="Times New Roman"/>
          <w:iCs/>
          <w:color w:val="000000" w:themeColor="text1"/>
          <w:szCs w:val="24"/>
        </w:rPr>
        <w:t>n</w:t>
      </w:r>
      <w:r w:rsidR="006625FE">
        <w:rPr>
          <w:rFonts w:ascii="Times New Roman" w:hAnsi="Times New Roman"/>
          <w:iCs/>
          <w:szCs w:val="24"/>
        </w:rPr>
        <w:t xml:space="preserve">. </w:t>
      </w:r>
      <w:r w:rsidR="004F7C32">
        <w:rPr>
          <w:rFonts w:ascii="Times New Roman" w:hAnsi="Times New Roman"/>
          <w:iCs/>
          <w:szCs w:val="24"/>
        </w:rPr>
        <w:t>Også s</w:t>
      </w:r>
      <w:r w:rsidR="006625FE">
        <w:rPr>
          <w:rFonts w:ascii="Times New Roman" w:hAnsi="Times New Roman"/>
          <w:iCs/>
          <w:szCs w:val="24"/>
        </w:rPr>
        <w:t>egmentet om lys/sol og mørke er fint</w:t>
      </w:r>
      <w:r w:rsidR="004F7C32">
        <w:rPr>
          <w:rFonts w:ascii="Times New Roman" w:hAnsi="Times New Roman"/>
          <w:iCs/>
          <w:szCs w:val="24"/>
        </w:rPr>
        <w:t xml:space="preserve"> observert og an</w:t>
      </w:r>
      <w:r w:rsidR="0078194A">
        <w:rPr>
          <w:rFonts w:ascii="Times New Roman" w:hAnsi="Times New Roman"/>
          <w:iCs/>
          <w:szCs w:val="24"/>
        </w:rPr>
        <w:t>a</w:t>
      </w:r>
      <w:r w:rsidR="004F7C32">
        <w:rPr>
          <w:rFonts w:ascii="Times New Roman" w:hAnsi="Times New Roman"/>
          <w:iCs/>
          <w:szCs w:val="24"/>
        </w:rPr>
        <w:t>lysert</w:t>
      </w:r>
      <w:r w:rsidR="006625FE">
        <w:rPr>
          <w:rFonts w:ascii="Times New Roman" w:hAnsi="Times New Roman"/>
          <w:iCs/>
          <w:szCs w:val="24"/>
        </w:rPr>
        <w:t>.</w:t>
      </w:r>
      <w:r w:rsidR="00CA46CC">
        <w:rPr>
          <w:rFonts w:ascii="Times New Roman" w:hAnsi="Times New Roman"/>
          <w:iCs/>
          <w:szCs w:val="24"/>
        </w:rPr>
        <w:t xml:space="preserve"> – Dette er </w:t>
      </w:r>
      <w:r w:rsidR="008277C9">
        <w:rPr>
          <w:rFonts w:ascii="Times New Roman" w:hAnsi="Times New Roman"/>
          <w:iCs/>
          <w:szCs w:val="24"/>
        </w:rPr>
        <w:t xml:space="preserve">samlet sett </w:t>
      </w:r>
      <w:r w:rsidR="00CA46CC">
        <w:rPr>
          <w:rFonts w:ascii="Times New Roman" w:hAnsi="Times New Roman"/>
          <w:iCs/>
          <w:szCs w:val="24"/>
        </w:rPr>
        <w:t>en meget god prestasjon.</w:t>
      </w:r>
    </w:p>
    <w:p w14:paraId="4388AB68" w14:textId="77777777" w:rsidR="006625FE" w:rsidRDefault="006625FE" w:rsidP="006625FE">
      <w:pPr>
        <w:rPr>
          <w:rFonts w:ascii="Times New Roman" w:hAnsi="Times New Roman"/>
          <w:iCs/>
          <w:szCs w:val="24"/>
        </w:rPr>
      </w:pPr>
    </w:p>
    <w:p w14:paraId="6D248540" w14:textId="77777777" w:rsidR="006625FE" w:rsidRDefault="006625FE" w:rsidP="006625FE">
      <w:pPr>
        <w:rPr>
          <w:rFonts w:ascii="Times New Roman" w:hAnsi="Times New Roman"/>
          <w:iCs/>
          <w:szCs w:val="24"/>
        </w:rPr>
      </w:pPr>
      <w:r>
        <w:rPr>
          <w:rFonts w:ascii="Times New Roman" w:hAnsi="Times New Roman"/>
          <w:iCs/>
          <w:szCs w:val="24"/>
        </w:rPr>
        <w:t xml:space="preserve">UiB, 16.12.2020. </w:t>
      </w:r>
    </w:p>
    <w:p w14:paraId="2D18EB9A" w14:textId="77777777" w:rsidR="006625FE" w:rsidRDefault="006625FE" w:rsidP="006625FE">
      <w:pPr>
        <w:rPr>
          <w:rFonts w:ascii="Times New Roman" w:hAnsi="Times New Roman"/>
          <w:iCs/>
          <w:szCs w:val="24"/>
        </w:rPr>
      </w:pPr>
    </w:p>
    <w:p w14:paraId="30133675" w14:textId="57442152" w:rsidR="006625FE" w:rsidRDefault="006625FE" w:rsidP="006625FE">
      <w:pPr>
        <w:rPr>
          <w:rFonts w:ascii="Times New Roman" w:hAnsi="Times New Roman"/>
          <w:iCs/>
          <w:szCs w:val="24"/>
        </w:rPr>
      </w:pPr>
      <w:r>
        <w:rPr>
          <w:rFonts w:ascii="Times New Roman" w:hAnsi="Times New Roman"/>
          <w:iCs/>
          <w:szCs w:val="24"/>
        </w:rPr>
        <w:t>Lars Sætre</w:t>
      </w:r>
      <w:r w:rsidR="00325E32">
        <w:rPr>
          <w:rFonts w:ascii="Times New Roman" w:hAnsi="Times New Roman"/>
          <w:iCs/>
          <w:szCs w:val="24"/>
        </w:rPr>
        <w:t xml:space="preserve"> (sign.)</w:t>
      </w:r>
      <w:r>
        <w:rPr>
          <w:rFonts w:ascii="Times New Roman" w:hAnsi="Times New Roman"/>
          <w:iCs/>
          <w:szCs w:val="24"/>
        </w:rPr>
        <w:t xml:space="preserve"> og Anders Kristian Strand</w:t>
      </w:r>
      <w:r w:rsidR="00325E32">
        <w:rPr>
          <w:rFonts w:ascii="Times New Roman" w:hAnsi="Times New Roman"/>
          <w:iCs/>
          <w:szCs w:val="24"/>
        </w:rPr>
        <w:t xml:space="preserve"> (sign.)</w:t>
      </w:r>
    </w:p>
    <w:p w14:paraId="0E1570D9" w14:textId="6796F737" w:rsidR="006625FE" w:rsidRDefault="006625FE" w:rsidP="006625FE">
      <w:pPr>
        <w:rPr>
          <w:rFonts w:ascii="Times New Roman" w:hAnsi="Times New Roman"/>
          <w:iCs/>
          <w:szCs w:val="24"/>
        </w:rPr>
      </w:pPr>
    </w:p>
    <w:p w14:paraId="2596F6A3" w14:textId="77777777" w:rsidR="006625FE" w:rsidRDefault="006625FE" w:rsidP="006625FE">
      <w:pPr>
        <w:ind w:firstLine="720"/>
        <w:rPr>
          <w:rFonts w:ascii="Times New Roman" w:hAnsi="Times New Roman"/>
          <w:iCs/>
          <w:szCs w:val="24"/>
        </w:rPr>
      </w:pPr>
    </w:p>
    <w:p w14:paraId="7F0CD57D" w14:textId="2A672AA0" w:rsidR="006625FE" w:rsidRDefault="006625FE" w:rsidP="009E1D0B">
      <w:pPr>
        <w:rPr>
          <w:rFonts w:ascii="Times New Roman" w:hAnsi="Times New Roman"/>
          <w:iCs/>
          <w:color w:val="000000" w:themeColor="text1"/>
          <w:szCs w:val="24"/>
        </w:rPr>
      </w:pPr>
    </w:p>
    <w:p w14:paraId="52DB0CAC" w14:textId="59AA7A0C" w:rsidR="006625FE" w:rsidRDefault="006625FE" w:rsidP="009E1D0B">
      <w:pPr>
        <w:rPr>
          <w:rFonts w:ascii="Times New Roman" w:hAnsi="Times New Roman"/>
          <w:iCs/>
          <w:color w:val="000000" w:themeColor="text1"/>
          <w:szCs w:val="24"/>
        </w:rPr>
      </w:pPr>
    </w:p>
    <w:p w14:paraId="681B69FC" w14:textId="77777777" w:rsidR="006625FE" w:rsidRPr="006625FE" w:rsidRDefault="006625FE" w:rsidP="006625FE">
      <w:pPr>
        <w:rPr>
          <w:rFonts w:ascii="Times New Roman" w:hAnsi="Times New Roman"/>
          <w:b/>
          <w:bCs/>
          <w:iCs/>
          <w:szCs w:val="24"/>
        </w:rPr>
      </w:pPr>
      <w:r w:rsidRPr="006625FE">
        <w:rPr>
          <w:rFonts w:ascii="Times New Roman" w:hAnsi="Times New Roman"/>
          <w:b/>
          <w:bCs/>
          <w:iCs/>
          <w:szCs w:val="24"/>
        </w:rPr>
        <w:t xml:space="preserve">Karakteren B gis for følgende besvarelser: </w:t>
      </w:r>
    </w:p>
    <w:p w14:paraId="7EBDE573" w14:textId="77777777" w:rsidR="006625FE" w:rsidRPr="006625FE" w:rsidRDefault="006625FE" w:rsidP="006625FE">
      <w:pPr>
        <w:rPr>
          <w:rFonts w:ascii="Times New Roman" w:hAnsi="Times New Roman"/>
          <w:b/>
          <w:bCs/>
          <w:iCs/>
          <w:szCs w:val="24"/>
        </w:rPr>
      </w:pPr>
      <w:r w:rsidRPr="006625FE">
        <w:rPr>
          <w:rFonts w:ascii="Times New Roman" w:hAnsi="Times New Roman"/>
          <w:szCs w:val="24"/>
        </w:rPr>
        <w:t>Meget god prestasjon med en problemstilling som er meget godt forankret i litteraturen på fagfeltet. Kandidaten viser meget god vurderingsevne og selvstendighet. Oppgaven er meget god når det gjelder nøyaktighet, metodisk sikkerhet og teoretisk innsikt. Språkføringen er meget sikker og strukturen er klar og systematisk. Kandidaten kan ha nødvendige kvalifikasjoner for videre selvstendig forskning.</w:t>
      </w:r>
    </w:p>
    <w:p w14:paraId="7C190D2D" w14:textId="77777777" w:rsidR="006625FE" w:rsidRPr="00494B63" w:rsidRDefault="006625FE" w:rsidP="009E1D0B">
      <w:pPr>
        <w:rPr>
          <w:rFonts w:ascii="Times New Roman" w:hAnsi="Times New Roman"/>
          <w:iCs/>
          <w:color w:val="000000" w:themeColor="text1"/>
          <w:szCs w:val="24"/>
        </w:rPr>
      </w:pPr>
    </w:p>
    <w:sectPr w:rsidR="006625FE" w:rsidRPr="00494B63" w:rsidSect="00D546F4">
      <w:headerReference w:type="even" r:id="rId7"/>
      <w:headerReference w:type="default" r:id="rId8"/>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7AA65" w14:textId="77777777" w:rsidR="0038490B" w:rsidRDefault="0038490B">
      <w:r>
        <w:separator/>
      </w:r>
    </w:p>
  </w:endnote>
  <w:endnote w:type="continuationSeparator" w:id="0">
    <w:p w14:paraId="69C54082" w14:textId="77777777" w:rsidR="0038490B" w:rsidRDefault="0038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w:altName w:val="Palatino"/>
    <w:panose1 w:val="00000000000000000000"/>
    <w:charset w:val="4D"/>
    <w:family w:val="auto"/>
    <w:pitch w:val="variable"/>
    <w:sig w:usb0="A00002FF" w:usb1="7800205A" w:usb2="14600000" w:usb3="00000000" w:csb0="00000193" w:csb1="00000000"/>
  </w:font>
  <w:font w:name="Textile">
    <w:altName w:val="DokChampa"/>
    <w:panose1 w:val="020B06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8E6B4" w14:textId="77777777" w:rsidR="0038490B" w:rsidRDefault="0038490B">
      <w:r>
        <w:separator/>
      </w:r>
    </w:p>
  </w:footnote>
  <w:footnote w:type="continuationSeparator" w:id="0">
    <w:p w14:paraId="1CB8B149" w14:textId="77777777" w:rsidR="0038490B" w:rsidRDefault="00384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8E7C" w14:textId="77777777" w:rsidR="003A6B80" w:rsidRDefault="003A6B8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3A6B80" w:rsidRDefault="003A6B80">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AA786" w14:textId="77777777" w:rsidR="003A6B80" w:rsidRDefault="003A6B8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597850">
      <w:rPr>
        <w:rStyle w:val="Sidetall"/>
        <w:noProof/>
      </w:rPr>
      <w:t>43</w:t>
    </w:r>
    <w:r>
      <w:rPr>
        <w:rStyle w:val="Sidetall"/>
      </w:rPr>
      <w:fldChar w:fldCharType="end"/>
    </w:r>
  </w:p>
  <w:p w14:paraId="0F797F72" w14:textId="77777777" w:rsidR="003A6B80" w:rsidRDefault="003A6B80">
    <w:pPr>
      <w:pStyle w:val="Top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10E6A52"/>
    <w:lvl w:ilvl="0" w:tplc="3B3272A6">
      <w:numFmt w:val="none"/>
      <w:lvlText w:val=""/>
      <w:lvlJc w:val="left"/>
      <w:pPr>
        <w:tabs>
          <w:tab w:val="num" w:pos="360"/>
        </w:tabs>
      </w:pPr>
    </w:lvl>
    <w:lvl w:ilvl="1" w:tplc="B260A4D0">
      <w:numFmt w:val="decimal"/>
      <w:lvlText w:val=""/>
      <w:lvlJc w:val="left"/>
    </w:lvl>
    <w:lvl w:ilvl="2" w:tplc="2B0CF97E">
      <w:numFmt w:val="decimal"/>
      <w:lvlText w:val=""/>
      <w:lvlJc w:val="left"/>
    </w:lvl>
    <w:lvl w:ilvl="3" w:tplc="F8C4370C">
      <w:numFmt w:val="decimal"/>
      <w:lvlText w:val=""/>
      <w:lvlJc w:val="left"/>
    </w:lvl>
    <w:lvl w:ilvl="4" w:tplc="3878D758">
      <w:numFmt w:val="decimal"/>
      <w:lvlText w:val=""/>
      <w:lvlJc w:val="left"/>
    </w:lvl>
    <w:lvl w:ilvl="5" w:tplc="0172F00C">
      <w:numFmt w:val="decimal"/>
      <w:lvlText w:val=""/>
      <w:lvlJc w:val="left"/>
    </w:lvl>
    <w:lvl w:ilvl="6" w:tplc="A19C7F20">
      <w:numFmt w:val="decimal"/>
      <w:lvlText w:val=""/>
      <w:lvlJc w:val="left"/>
    </w:lvl>
    <w:lvl w:ilvl="7" w:tplc="55422A9A">
      <w:numFmt w:val="decimal"/>
      <w:lvlText w:val=""/>
      <w:lvlJc w:val="left"/>
    </w:lvl>
    <w:lvl w:ilvl="8" w:tplc="A1FA5B04">
      <w:numFmt w:val="decimal"/>
      <w:lvlText w:val=""/>
      <w:lvlJc w:val="left"/>
    </w:lvl>
  </w:abstractNum>
  <w:abstractNum w:abstractNumId="1" w15:restartNumberingAfterBreak="0">
    <w:nsid w:val="00000002"/>
    <w:multiLevelType w:val="hybridMultilevel"/>
    <w:tmpl w:val="2C643E56"/>
    <w:lvl w:ilvl="0" w:tplc="B57CEB22">
      <w:numFmt w:val="none"/>
      <w:lvlText w:val=""/>
      <w:lvlJc w:val="left"/>
      <w:pPr>
        <w:tabs>
          <w:tab w:val="num" w:pos="360"/>
        </w:tabs>
      </w:pPr>
    </w:lvl>
    <w:lvl w:ilvl="1" w:tplc="3DB48F7A">
      <w:numFmt w:val="decimal"/>
      <w:lvlText w:val=""/>
      <w:lvlJc w:val="left"/>
    </w:lvl>
    <w:lvl w:ilvl="2" w:tplc="CF50D510">
      <w:numFmt w:val="decimal"/>
      <w:lvlText w:val=""/>
      <w:lvlJc w:val="left"/>
    </w:lvl>
    <w:lvl w:ilvl="3" w:tplc="5B6006AC">
      <w:numFmt w:val="decimal"/>
      <w:lvlText w:val=""/>
      <w:lvlJc w:val="left"/>
    </w:lvl>
    <w:lvl w:ilvl="4" w:tplc="454C0882">
      <w:numFmt w:val="decimal"/>
      <w:lvlText w:val=""/>
      <w:lvlJc w:val="left"/>
    </w:lvl>
    <w:lvl w:ilvl="5" w:tplc="E230EEC6">
      <w:numFmt w:val="decimal"/>
      <w:lvlText w:val=""/>
      <w:lvlJc w:val="left"/>
    </w:lvl>
    <w:lvl w:ilvl="6" w:tplc="E9A605E4">
      <w:numFmt w:val="decimal"/>
      <w:lvlText w:val=""/>
      <w:lvlJc w:val="left"/>
    </w:lvl>
    <w:lvl w:ilvl="7" w:tplc="3A702674">
      <w:numFmt w:val="decimal"/>
      <w:lvlText w:val=""/>
      <w:lvlJc w:val="left"/>
    </w:lvl>
    <w:lvl w:ilvl="8" w:tplc="8DDE13BE">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9B6"/>
    <w:rsid w:val="00012379"/>
    <w:rsid w:val="000148C3"/>
    <w:rsid w:val="00021EEB"/>
    <w:rsid w:val="000503CD"/>
    <w:rsid w:val="00060A6C"/>
    <w:rsid w:val="00062326"/>
    <w:rsid w:val="00091A81"/>
    <w:rsid w:val="000962F0"/>
    <w:rsid w:val="000C1116"/>
    <w:rsid w:val="000D0845"/>
    <w:rsid w:val="000E0331"/>
    <w:rsid w:val="000E5114"/>
    <w:rsid w:val="0010348A"/>
    <w:rsid w:val="00123D31"/>
    <w:rsid w:val="00130FEA"/>
    <w:rsid w:val="00133141"/>
    <w:rsid w:val="00137EDF"/>
    <w:rsid w:val="00142ED2"/>
    <w:rsid w:val="00145341"/>
    <w:rsid w:val="00152CA2"/>
    <w:rsid w:val="001578E2"/>
    <w:rsid w:val="0016784D"/>
    <w:rsid w:val="001806FA"/>
    <w:rsid w:val="00180B76"/>
    <w:rsid w:val="00182C5D"/>
    <w:rsid w:val="001838E0"/>
    <w:rsid w:val="00190563"/>
    <w:rsid w:val="001960E8"/>
    <w:rsid w:val="001A2AF6"/>
    <w:rsid w:val="001A44B6"/>
    <w:rsid w:val="001B177E"/>
    <w:rsid w:val="001D1251"/>
    <w:rsid w:val="001E1ABB"/>
    <w:rsid w:val="001E2C43"/>
    <w:rsid w:val="001F654E"/>
    <w:rsid w:val="00243608"/>
    <w:rsid w:val="00257479"/>
    <w:rsid w:val="00282676"/>
    <w:rsid w:val="002873B8"/>
    <w:rsid w:val="0029575E"/>
    <w:rsid w:val="002A2923"/>
    <w:rsid w:val="002D1BA5"/>
    <w:rsid w:val="002E22A6"/>
    <w:rsid w:val="002E7435"/>
    <w:rsid w:val="002F1B22"/>
    <w:rsid w:val="002F3502"/>
    <w:rsid w:val="00316A1E"/>
    <w:rsid w:val="003218BC"/>
    <w:rsid w:val="003221A5"/>
    <w:rsid w:val="0032335E"/>
    <w:rsid w:val="00325E32"/>
    <w:rsid w:val="0033414C"/>
    <w:rsid w:val="0035316B"/>
    <w:rsid w:val="00373535"/>
    <w:rsid w:val="0038490B"/>
    <w:rsid w:val="00392C13"/>
    <w:rsid w:val="0039330B"/>
    <w:rsid w:val="003A6B80"/>
    <w:rsid w:val="003B59CA"/>
    <w:rsid w:val="003E33DE"/>
    <w:rsid w:val="003F33CE"/>
    <w:rsid w:val="00400BE0"/>
    <w:rsid w:val="00410A40"/>
    <w:rsid w:val="004239FC"/>
    <w:rsid w:val="00442A96"/>
    <w:rsid w:val="00451ECC"/>
    <w:rsid w:val="0049244A"/>
    <w:rsid w:val="00494B63"/>
    <w:rsid w:val="004B73DE"/>
    <w:rsid w:val="004C3093"/>
    <w:rsid w:val="004C7EC0"/>
    <w:rsid w:val="004D4FE3"/>
    <w:rsid w:val="004F629D"/>
    <w:rsid w:val="004F7C32"/>
    <w:rsid w:val="005015E0"/>
    <w:rsid w:val="00504F4D"/>
    <w:rsid w:val="00511A70"/>
    <w:rsid w:val="005201BC"/>
    <w:rsid w:val="005258FB"/>
    <w:rsid w:val="00544697"/>
    <w:rsid w:val="00557E10"/>
    <w:rsid w:val="00560A77"/>
    <w:rsid w:val="005611B4"/>
    <w:rsid w:val="00564E87"/>
    <w:rsid w:val="00570DF2"/>
    <w:rsid w:val="005761D8"/>
    <w:rsid w:val="00576CC1"/>
    <w:rsid w:val="00577D9C"/>
    <w:rsid w:val="00583CE6"/>
    <w:rsid w:val="00597850"/>
    <w:rsid w:val="005A2B72"/>
    <w:rsid w:val="005C1438"/>
    <w:rsid w:val="005D19B6"/>
    <w:rsid w:val="005D33EC"/>
    <w:rsid w:val="005E6F22"/>
    <w:rsid w:val="005F2EEE"/>
    <w:rsid w:val="006156F4"/>
    <w:rsid w:val="006162BE"/>
    <w:rsid w:val="00617284"/>
    <w:rsid w:val="00627E51"/>
    <w:rsid w:val="00640477"/>
    <w:rsid w:val="00642378"/>
    <w:rsid w:val="006625FE"/>
    <w:rsid w:val="00663367"/>
    <w:rsid w:val="006A2E95"/>
    <w:rsid w:val="006B70AC"/>
    <w:rsid w:val="006F50AC"/>
    <w:rsid w:val="00701BED"/>
    <w:rsid w:val="0070566E"/>
    <w:rsid w:val="007069E0"/>
    <w:rsid w:val="00742151"/>
    <w:rsid w:val="00742B57"/>
    <w:rsid w:val="0078194A"/>
    <w:rsid w:val="00795663"/>
    <w:rsid w:val="007A347A"/>
    <w:rsid w:val="007A38E0"/>
    <w:rsid w:val="007A4F30"/>
    <w:rsid w:val="007B54D4"/>
    <w:rsid w:val="007D7301"/>
    <w:rsid w:val="00806FE5"/>
    <w:rsid w:val="0081738C"/>
    <w:rsid w:val="00826644"/>
    <w:rsid w:val="008277C9"/>
    <w:rsid w:val="00834A9A"/>
    <w:rsid w:val="0086499D"/>
    <w:rsid w:val="008B5D43"/>
    <w:rsid w:val="008D11EF"/>
    <w:rsid w:val="008D3DE3"/>
    <w:rsid w:val="008E58C3"/>
    <w:rsid w:val="009136E3"/>
    <w:rsid w:val="00921CAB"/>
    <w:rsid w:val="0093678A"/>
    <w:rsid w:val="009475DB"/>
    <w:rsid w:val="0095143A"/>
    <w:rsid w:val="0096027C"/>
    <w:rsid w:val="009605A0"/>
    <w:rsid w:val="009712A3"/>
    <w:rsid w:val="00993143"/>
    <w:rsid w:val="009E1D0B"/>
    <w:rsid w:val="00A02C09"/>
    <w:rsid w:val="00A0495C"/>
    <w:rsid w:val="00A0612E"/>
    <w:rsid w:val="00A11B15"/>
    <w:rsid w:val="00A33E68"/>
    <w:rsid w:val="00A345A9"/>
    <w:rsid w:val="00A75477"/>
    <w:rsid w:val="00A83C34"/>
    <w:rsid w:val="00AA5017"/>
    <w:rsid w:val="00B01AE0"/>
    <w:rsid w:val="00B01EF4"/>
    <w:rsid w:val="00B0726C"/>
    <w:rsid w:val="00B260FA"/>
    <w:rsid w:val="00B40547"/>
    <w:rsid w:val="00B41128"/>
    <w:rsid w:val="00B50F21"/>
    <w:rsid w:val="00BB6C11"/>
    <w:rsid w:val="00BD0A8A"/>
    <w:rsid w:val="00BE3353"/>
    <w:rsid w:val="00BE6CBB"/>
    <w:rsid w:val="00BF7883"/>
    <w:rsid w:val="00C139D4"/>
    <w:rsid w:val="00C25549"/>
    <w:rsid w:val="00C30BD6"/>
    <w:rsid w:val="00C34629"/>
    <w:rsid w:val="00C3639C"/>
    <w:rsid w:val="00C40B60"/>
    <w:rsid w:val="00C50778"/>
    <w:rsid w:val="00C5391F"/>
    <w:rsid w:val="00C54693"/>
    <w:rsid w:val="00C54D8B"/>
    <w:rsid w:val="00C77997"/>
    <w:rsid w:val="00C856E3"/>
    <w:rsid w:val="00CA3032"/>
    <w:rsid w:val="00CA46CC"/>
    <w:rsid w:val="00CC44E8"/>
    <w:rsid w:val="00CC5D45"/>
    <w:rsid w:val="00CC6811"/>
    <w:rsid w:val="00D00FD2"/>
    <w:rsid w:val="00D0630A"/>
    <w:rsid w:val="00D14540"/>
    <w:rsid w:val="00D256A1"/>
    <w:rsid w:val="00D36C60"/>
    <w:rsid w:val="00D524F5"/>
    <w:rsid w:val="00D546F4"/>
    <w:rsid w:val="00D63179"/>
    <w:rsid w:val="00D76AE5"/>
    <w:rsid w:val="00DA5389"/>
    <w:rsid w:val="00DB1054"/>
    <w:rsid w:val="00E32741"/>
    <w:rsid w:val="00E41797"/>
    <w:rsid w:val="00E4415E"/>
    <w:rsid w:val="00E4649A"/>
    <w:rsid w:val="00E5370E"/>
    <w:rsid w:val="00E61A29"/>
    <w:rsid w:val="00E631E9"/>
    <w:rsid w:val="00E6762C"/>
    <w:rsid w:val="00E73606"/>
    <w:rsid w:val="00EB374B"/>
    <w:rsid w:val="00EE25A9"/>
    <w:rsid w:val="00EF5B0C"/>
    <w:rsid w:val="00F02208"/>
    <w:rsid w:val="00F15691"/>
    <w:rsid w:val="00F26287"/>
    <w:rsid w:val="00F27820"/>
    <w:rsid w:val="00F33516"/>
    <w:rsid w:val="00F613E4"/>
    <w:rsid w:val="00F63787"/>
    <w:rsid w:val="00F7474F"/>
    <w:rsid w:val="00F82149"/>
    <w:rsid w:val="00F8730C"/>
    <w:rsid w:val="00FC0423"/>
    <w:rsid w:val="00FC2A30"/>
    <w:rsid w:val="00FC57D3"/>
    <w:rsid w:val="00FD2F51"/>
    <w:rsid w:val="00FD5A7D"/>
    <w:rsid w:val="00FD5FE0"/>
    <w:rsid w:val="00FE1B06"/>
    <w:rsid w:val="00FE5216"/>
    <w:rsid w:val="00FE53DE"/>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DA62DF"/>
  <w14:defaultImageDpi w14:val="300"/>
  <w15:docId w15:val="{67D15973-FE09-6342-AD91-7E3B2A4D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ing">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FD2F51"/>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D2F51"/>
    <w:rPr>
      <w:rFonts w:ascii="Lucida Grande" w:hAnsi="Lucida Grande" w:cs="Lucida Grande"/>
      <w:sz w:val="18"/>
      <w:szCs w:val="18"/>
      <w:lang w:eastAsia="en-US"/>
    </w:rPr>
  </w:style>
  <w:style w:type="character" w:styleId="Sterk">
    <w:name w:val="Strong"/>
    <w:basedOn w:val="Standardskriftforavsnitt"/>
    <w:uiPriority w:val="22"/>
    <w:qFormat/>
    <w:rsid w:val="001F654E"/>
    <w:rPr>
      <w:b/>
      <w:bCs/>
    </w:rPr>
  </w:style>
  <w:style w:type="character" w:customStyle="1" w:styleId="apple-converted-space">
    <w:name w:val="apple-converted-space"/>
    <w:basedOn w:val="Standardskriftforavsnitt"/>
    <w:rsid w:val="001F6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98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927</Words>
  <Characters>4918</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43</cp:revision>
  <cp:lastPrinted>2008-11-27T22:52:00Z</cp:lastPrinted>
  <dcterms:created xsi:type="dcterms:W3CDTF">2020-12-15T21:49:00Z</dcterms:created>
  <dcterms:modified xsi:type="dcterms:W3CDTF">2020-12-17T00:19:00Z</dcterms:modified>
</cp:coreProperties>
</file>