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0EE33" w14:textId="2E695B49" w:rsidR="004A7D89" w:rsidRPr="004A7D89" w:rsidRDefault="004A7D89" w:rsidP="00D67B5E">
      <w:pPr>
        <w:spacing w:line="360" w:lineRule="auto"/>
        <w:rPr>
          <w:rFonts w:ascii="Times New Roman" w:hAnsi="Times New Roman" w:cs="Times New Roman"/>
          <w:b/>
          <w:bCs/>
          <w:sz w:val="28"/>
          <w:szCs w:val="28"/>
        </w:rPr>
      </w:pPr>
      <w:commentRangeStart w:id="0"/>
      <w:r w:rsidRPr="004A7D89">
        <w:rPr>
          <w:rFonts w:ascii="Times New Roman" w:hAnsi="Times New Roman" w:cs="Times New Roman"/>
          <w:b/>
          <w:bCs/>
          <w:sz w:val="28"/>
          <w:szCs w:val="28"/>
        </w:rPr>
        <w:t>D</w:t>
      </w:r>
      <w:commentRangeEnd w:id="0"/>
      <w:r w:rsidR="00CE5893">
        <w:rPr>
          <w:rStyle w:val="Merknadsreferanse"/>
        </w:rPr>
        <w:commentReference w:id="0"/>
      </w:r>
      <w:r w:rsidRPr="004A7D89">
        <w:rPr>
          <w:rFonts w:ascii="Times New Roman" w:hAnsi="Times New Roman" w:cs="Times New Roman"/>
          <w:b/>
          <w:bCs/>
          <w:sz w:val="28"/>
          <w:szCs w:val="28"/>
        </w:rPr>
        <w:t xml:space="preserve">røft </w:t>
      </w:r>
      <w:r w:rsidR="002A0851" w:rsidRPr="004A7D89">
        <w:rPr>
          <w:rFonts w:ascii="Times New Roman" w:hAnsi="Times New Roman" w:cs="Times New Roman"/>
          <w:b/>
          <w:bCs/>
          <w:sz w:val="28"/>
          <w:szCs w:val="28"/>
        </w:rPr>
        <w:t xml:space="preserve">Mefistofeles’ rolle i </w:t>
      </w:r>
      <w:r w:rsidR="002A0851" w:rsidRPr="004A7D89">
        <w:rPr>
          <w:rFonts w:ascii="Times New Roman" w:hAnsi="Times New Roman" w:cs="Times New Roman"/>
          <w:b/>
          <w:bCs/>
          <w:i/>
          <w:iCs/>
          <w:sz w:val="28"/>
          <w:szCs w:val="28"/>
        </w:rPr>
        <w:t xml:space="preserve">Faust </w:t>
      </w:r>
      <w:commentRangeStart w:id="1"/>
      <w:r w:rsidR="002A0851" w:rsidRPr="004A7D89">
        <w:rPr>
          <w:rFonts w:ascii="Times New Roman" w:hAnsi="Times New Roman" w:cs="Times New Roman"/>
          <w:b/>
          <w:bCs/>
          <w:i/>
          <w:iCs/>
          <w:sz w:val="28"/>
          <w:szCs w:val="28"/>
        </w:rPr>
        <w:t>I</w:t>
      </w:r>
      <w:commentRangeEnd w:id="1"/>
      <w:r w:rsidR="00E61F91">
        <w:rPr>
          <w:rStyle w:val="Merknadsreferanse"/>
        </w:rPr>
        <w:commentReference w:id="1"/>
      </w:r>
    </w:p>
    <w:p w14:paraId="0619E45A" w14:textId="0AA1986B" w:rsidR="00D67B5E" w:rsidRDefault="00DB0859" w:rsidP="00D67B5E">
      <w:pPr>
        <w:spacing w:line="360" w:lineRule="auto"/>
        <w:rPr>
          <w:rFonts w:ascii="Times New Roman" w:hAnsi="Times New Roman" w:cs="Times New Roman"/>
          <w:sz w:val="24"/>
          <w:szCs w:val="24"/>
        </w:rPr>
      </w:pPr>
      <w:r>
        <w:rPr>
          <w:rFonts w:ascii="Times New Roman" w:hAnsi="Times New Roman" w:cs="Times New Roman"/>
          <w:sz w:val="24"/>
          <w:szCs w:val="24"/>
        </w:rPr>
        <w:t>For mange er djevelen en representant for alt som er ondt i verden. Noen som oppfører seg farlig eller urovekkende kan bli stemplet som djevelsk,</w:t>
      </w:r>
      <w:r w:rsidR="005B2E0E">
        <w:rPr>
          <w:rFonts w:ascii="Times New Roman" w:hAnsi="Times New Roman" w:cs="Times New Roman"/>
          <w:sz w:val="24"/>
          <w:szCs w:val="24"/>
        </w:rPr>
        <w:t xml:space="preserve"> mens</w:t>
      </w:r>
      <w:r>
        <w:rPr>
          <w:rFonts w:ascii="Times New Roman" w:hAnsi="Times New Roman" w:cs="Times New Roman"/>
          <w:sz w:val="24"/>
          <w:szCs w:val="24"/>
        </w:rPr>
        <w:t xml:space="preserve"> barn som oppfører seg rampete kan bli kalt for smådjevler. I </w:t>
      </w:r>
      <w:commentRangeStart w:id="2"/>
      <w:r>
        <w:rPr>
          <w:rFonts w:ascii="Times New Roman" w:hAnsi="Times New Roman" w:cs="Times New Roman"/>
          <w:sz w:val="24"/>
          <w:szCs w:val="24"/>
        </w:rPr>
        <w:t>snl.no</w:t>
      </w:r>
      <w:commentRangeEnd w:id="2"/>
      <w:r w:rsidR="00B200CF">
        <w:rPr>
          <w:rStyle w:val="Merknadsreferanse"/>
        </w:rPr>
        <w:commentReference w:id="2"/>
      </w:r>
      <w:r>
        <w:rPr>
          <w:rFonts w:ascii="Times New Roman" w:hAnsi="Times New Roman" w:cs="Times New Roman"/>
          <w:sz w:val="24"/>
          <w:szCs w:val="24"/>
        </w:rPr>
        <w:t xml:space="preserve"> sin artikkel om temaet blir «djevel» definert </w:t>
      </w:r>
      <w:commentRangeStart w:id="3"/>
      <w:r>
        <w:rPr>
          <w:rFonts w:ascii="Times New Roman" w:hAnsi="Times New Roman" w:cs="Times New Roman"/>
          <w:sz w:val="24"/>
          <w:szCs w:val="24"/>
        </w:rPr>
        <w:t>følgende</w:t>
      </w:r>
      <w:commentRangeEnd w:id="3"/>
      <w:r w:rsidR="00B200CF">
        <w:rPr>
          <w:rStyle w:val="Merknadsreferanse"/>
        </w:rPr>
        <w:commentReference w:id="3"/>
      </w:r>
      <w:r>
        <w:rPr>
          <w:rFonts w:ascii="Times New Roman" w:hAnsi="Times New Roman" w:cs="Times New Roman"/>
          <w:sz w:val="24"/>
          <w:szCs w:val="24"/>
        </w:rPr>
        <w:t xml:space="preserve">: </w:t>
      </w:r>
    </w:p>
    <w:p w14:paraId="01B4B6E0" w14:textId="4CD22BDC" w:rsidR="005122AD" w:rsidRDefault="00DB0859" w:rsidP="00E61F91">
      <w:pPr>
        <w:spacing w:line="240" w:lineRule="auto"/>
        <w:ind w:left="708"/>
        <w:rPr>
          <w:rFonts w:ascii="Times New Roman" w:hAnsi="Times New Roman" w:cs="Times New Roman"/>
          <w:sz w:val="24"/>
          <w:szCs w:val="24"/>
        </w:rPr>
      </w:pPr>
      <w:commentRangeStart w:id="4"/>
      <w:r w:rsidRPr="00DB0859">
        <w:rPr>
          <w:rFonts w:ascii="Times New Roman" w:hAnsi="Times New Roman" w:cs="Times New Roman"/>
          <w:sz w:val="24"/>
          <w:szCs w:val="24"/>
        </w:rPr>
        <w:t>D</w:t>
      </w:r>
      <w:commentRangeEnd w:id="4"/>
      <w:r w:rsidR="00E61F91">
        <w:rPr>
          <w:rStyle w:val="Merknadsreferanse"/>
        </w:rPr>
        <w:commentReference w:id="4"/>
      </w:r>
      <w:r w:rsidRPr="00DB0859">
        <w:rPr>
          <w:rFonts w:ascii="Times New Roman" w:hAnsi="Times New Roman" w:cs="Times New Roman"/>
          <w:sz w:val="24"/>
          <w:szCs w:val="24"/>
        </w:rPr>
        <w:t>jevel, en ond ånd. Djevelen</w:t>
      </w:r>
      <w:r w:rsidR="005122AD">
        <w:rPr>
          <w:rFonts w:ascii="Times New Roman" w:hAnsi="Times New Roman" w:cs="Times New Roman"/>
          <w:sz w:val="24"/>
          <w:szCs w:val="24"/>
        </w:rPr>
        <w:t xml:space="preserve"> </w:t>
      </w:r>
      <w:r w:rsidR="00982389">
        <w:rPr>
          <w:rFonts w:ascii="Times New Roman" w:hAnsi="Times New Roman" w:cs="Times New Roman"/>
          <w:sz w:val="24"/>
          <w:szCs w:val="24"/>
        </w:rPr>
        <w:t>[</w:t>
      </w:r>
      <w:r w:rsidR="005122AD">
        <w:rPr>
          <w:rFonts w:ascii="Times New Roman" w:hAnsi="Times New Roman" w:cs="Times New Roman"/>
          <w:sz w:val="24"/>
          <w:szCs w:val="24"/>
        </w:rPr>
        <w:t>…</w:t>
      </w:r>
      <w:r w:rsidR="00982389">
        <w:rPr>
          <w:rFonts w:ascii="Times New Roman" w:hAnsi="Times New Roman" w:cs="Times New Roman"/>
          <w:sz w:val="24"/>
          <w:szCs w:val="24"/>
        </w:rPr>
        <w:t>]</w:t>
      </w:r>
      <w:r w:rsidRPr="00DB0859">
        <w:rPr>
          <w:rFonts w:ascii="Times New Roman" w:hAnsi="Times New Roman" w:cs="Times New Roman"/>
          <w:sz w:val="24"/>
          <w:szCs w:val="24"/>
        </w:rPr>
        <w:t xml:space="preserve"> er særlig i kristendommen (Satan) og islam (</w:t>
      </w:r>
      <w:proofErr w:type="spellStart"/>
      <w:r w:rsidRPr="00DB0859">
        <w:rPr>
          <w:rFonts w:ascii="Times New Roman" w:hAnsi="Times New Roman" w:cs="Times New Roman"/>
          <w:sz w:val="24"/>
          <w:szCs w:val="24"/>
        </w:rPr>
        <w:t>Iblis</w:t>
      </w:r>
      <w:proofErr w:type="spellEnd"/>
      <w:r w:rsidRPr="00DB0859">
        <w:rPr>
          <w:rFonts w:ascii="Times New Roman" w:hAnsi="Times New Roman" w:cs="Times New Roman"/>
          <w:sz w:val="24"/>
          <w:szCs w:val="24"/>
        </w:rPr>
        <w:t>) herskeren over de onde makter eller selve det onde personifisert. I disse religionene tenkes djevelen å være guds motstander og menneskenes fiende.</w:t>
      </w:r>
      <w:r w:rsidR="00E61F91">
        <w:rPr>
          <w:rFonts w:ascii="Times New Roman" w:hAnsi="Times New Roman" w:cs="Times New Roman"/>
          <w:sz w:val="24"/>
          <w:szCs w:val="24"/>
        </w:rPr>
        <w:t xml:space="preserve"> </w:t>
      </w:r>
      <w:commentRangeStart w:id="5"/>
      <w:r w:rsidR="00E61F91">
        <w:rPr>
          <w:rFonts w:ascii="Times New Roman" w:hAnsi="Times New Roman" w:cs="Times New Roman"/>
          <w:sz w:val="24"/>
          <w:szCs w:val="24"/>
        </w:rPr>
        <w:t xml:space="preserve">(Margrethe </w:t>
      </w:r>
      <w:proofErr w:type="spellStart"/>
      <w:r w:rsidR="00E61F91">
        <w:rPr>
          <w:rFonts w:ascii="Times New Roman" w:hAnsi="Times New Roman" w:cs="Times New Roman"/>
          <w:sz w:val="24"/>
          <w:szCs w:val="24"/>
        </w:rPr>
        <w:t>Løøv</w:t>
      </w:r>
      <w:proofErr w:type="spellEnd"/>
      <w:r w:rsidR="00E61F91">
        <w:rPr>
          <w:rFonts w:ascii="Times New Roman" w:hAnsi="Times New Roman" w:cs="Times New Roman"/>
          <w:sz w:val="24"/>
          <w:szCs w:val="24"/>
        </w:rPr>
        <w:t xml:space="preserve"> 2019)</w:t>
      </w:r>
      <w:commentRangeEnd w:id="5"/>
      <w:r w:rsidR="003B612C">
        <w:rPr>
          <w:rStyle w:val="Merknadsreferanse"/>
        </w:rPr>
        <w:commentReference w:id="5"/>
      </w:r>
    </w:p>
    <w:p w14:paraId="58426A0E" w14:textId="1A6F9318" w:rsidR="005122AD" w:rsidRPr="00285A62" w:rsidRDefault="00285A62" w:rsidP="005122AD">
      <w:pPr>
        <w:spacing w:line="360" w:lineRule="auto"/>
        <w:rPr>
          <w:rFonts w:ascii="Times New Roman" w:hAnsi="Times New Roman" w:cs="Times New Roman"/>
          <w:sz w:val="24"/>
          <w:szCs w:val="24"/>
        </w:rPr>
      </w:pPr>
      <w:r>
        <w:rPr>
          <w:rFonts w:ascii="Times New Roman" w:hAnsi="Times New Roman" w:cs="Times New Roman"/>
          <w:sz w:val="24"/>
          <w:szCs w:val="24"/>
        </w:rPr>
        <w:t xml:space="preserve">Likevel kan det være lett å tolke </w:t>
      </w:r>
      <w:r>
        <w:rPr>
          <w:rFonts w:ascii="Times New Roman" w:hAnsi="Times New Roman" w:cs="Times New Roman"/>
          <w:i/>
          <w:iCs/>
          <w:sz w:val="24"/>
          <w:szCs w:val="24"/>
        </w:rPr>
        <w:t>Faust I</w:t>
      </w:r>
      <w:r>
        <w:rPr>
          <w:rFonts w:ascii="Times New Roman" w:hAnsi="Times New Roman" w:cs="Times New Roman"/>
          <w:sz w:val="24"/>
          <w:szCs w:val="24"/>
        </w:rPr>
        <w:t xml:space="preserve"> sin djevel, Mefistofeles, som mer kompleks, og sammensatt enn bare det å være en personifisering av det onde. Noen ganger viser han medlidenhet med menneskeheten, og </w:t>
      </w:r>
      <w:r w:rsidR="00AB0315">
        <w:rPr>
          <w:rFonts w:ascii="Times New Roman" w:hAnsi="Times New Roman" w:cs="Times New Roman"/>
          <w:sz w:val="24"/>
          <w:szCs w:val="24"/>
        </w:rPr>
        <w:t>han kan i enkelte tilfeller fremstå mer menneskelig enn Faust selv. Han fremstår i forskjellige skikkelser og står for mange forskjellige holdninger, men de trenger ikke nødvendigvis å være rotfestet i ondskap.</w:t>
      </w:r>
      <w:r w:rsidR="00B55006">
        <w:rPr>
          <w:rFonts w:ascii="Times New Roman" w:hAnsi="Times New Roman" w:cs="Times New Roman"/>
          <w:sz w:val="24"/>
          <w:szCs w:val="24"/>
        </w:rPr>
        <w:t xml:space="preserve"> Istedenfor å påføre Faust misnøye, oppfyller han alle hans ønsker.</w:t>
      </w:r>
    </w:p>
    <w:p w14:paraId="29A91685" w14:textId="18C1E480" w:rsidR="00EB271B" w:rsidRDefault="00D052AD" w:rsidP="009D5157">
      <w:pPr>
        <w:spacing w:line="360" w:lineRule="auto"/>
        <w:rPr>
          <w:rFonts w:ascii="Times New Roman" w:hAnsi="Times New Roman" w:cs="Times New Roman"/>
          <w:sz w:val="24"/>
          <w:szCs w:val="24"/>
        </w:rPr>
      </w:pPr>
      <w:r>
        <w:rPr>
          <w:rFonts w:ascii="Times New Roman" w:hAnsi="Times New Roman" w:cs="Times New Roman"/>
          <w:sz w:val="24"/>
          <w:szCs w:val="24"/>
        </w:rPr>
        <w:t xml:space="preserve">Hensikten </w:t>
      </w:r>
      <w:commentRangeStart w:id="6"/>
      <w:r>
        <w:rPr>
          <w:rFonts w:ascii="Times New Roman" w:hAnsi="Times New Roman" w:cs="Times New Roman"/>
          <w:sz w:val="24"/>
          <w:szCs w:val="24"/>
        </w:rPr>
        <w:t>med denne teksten</w:t>
      </w:r>
      <w:commentRangeEnd w:id="6"/>
      <w:r w:rsidR="006A4E4C">
        <w:rPr>
          <w:rStyle w:val="Merknadsreferanse"/>
        </w:rPr>
        <w:commentReference w:id="6"/>
      </w:r>
      <w:r>
        <w:rPr>
          <w:rFonts w:ascii="Times New Roman" w:hAnsi="Times New Roman" w:cs="Times New Roman"/>
          <w:sz w:val="24"/>
          <w:szCs w:val="24"/>
        </w:rPr>
        <w:t xml:space="preserve"> er å </w:t>
      </w:r>
      <w:r w:rsidR="00A53ABA">
        <w:rPr>
          <w:rFonts w:ascii="Times New Roman" w:hAnsi="Times New Roman" w:cs="Times New Roman"/>
          <w:sz w:val="24"/>
          <w:szCs w:val="24"/>
        </w:rPr>
        <w:t>undersøke hva som er</w:t>
      </w:r>
      <w:r>
        <w:rPr>
          <w:rFonts w:ascii="Times New Roman" w:hAnsi="Times New Roman" w:cs="Times New Roman"/>
          <w:sz w:val="24"/>
          <w:szCs w:val="24"/>
        </w:rPr>
        <w:t xml:space="preserve"> </w:t>
      </w:r>
      <w:r w:rsidR="00832128">
        <w:rPr>
          <w:rFonts w:ascii="Times New Roman" w:hAnsi="Times New Roman" w:cs="Times New Roman"/>
          <w:sz w:val="24"/>
          <w:szCs w:val="24"/>
        </w:rPr>
        <w:t>Mefistofeles</w:t>
      </w:r>
      <w:r w:rsidR="00A53ABA">
        <w:rPr>
          <w:rFonts w:ascii="Times New Roman" w:hAnsi="Times New Roman" w:cs="Times New Roman"/>
          <w:sz w:val="24"/>
          <w:szCs w:val="24"/>
        </w:rPr>
        <w:t>’</w:t>
      </w:r>
      <w:r w:rsidR="00832128">
        <w:rPr>
          <w:rFonts w:ascii="Times New Roman" w:hAnsi="Times New Roman" w:cs="Times New Roman"/>
          <w:sz w:val="24"/>
          <w:szCs w:val="24"/>
        </w:rPr>
        <w:t xml:space="preserve"> rolle i stykket, både når det kommer til handling og til en generell tolkning av verket. </w:t>
      </w:r>
      <w:r w:rsidR="00A53ABA">
        <w:rPr>
          <w:rFonts w:ascii="Times New Roman" w:hAnsi="Times New Roman" w:cs="Times New Roman"/>
          <w:sz w:val="24"/>
          <w:szCs w:val="24"/>
        </w:rPr>
        <w:t xml:space="preserve">Jeg har tenkt å gjøre dette ved å dra frem tre hovedpunkter: Mefistofeles som drivende kraft i handlingen, Mefistofeles som representant for det sanselige </w:t>
      </w:r>
      <w:r w:rsidR="00284F0B">
        <w:rPr>
          <w:rFonts w:ascii="Times New Roman" w:hAnsi="Times New Roman" w:cs="Times New Roman"/>
          <w:sz w:val="24"/>
          <w:szCs w:val="24"/>
        </w:rPr>
        <w:t>(</w:t>
      </w:r>
      <w:r w:rsidR="00A53ABA">
        <w:rPr>
          <w:rFonts w:ascii="Times New Roman" w:hAnsi="Times New Roman" w:cs="Times New Roman"/>
          <w:sz w:val="24"/>
          <w:szCs w:val="24"/>
        </w:rPr>
        <w:t>i motsetning til det åndelige</w:t>
      </w:r>
      <w:r w:rsidR="00284F0B">
        <w:rPr>
          <w:rFonts w:ascii="Times New Roman" w:hAnsi="Times New Roman" w:cs="Times New Roman"/>
          <w:sz w:val="24"/>
          <w:szCs w:val="24"/>
        </w:rPr>
        <w:t>),</w:t>
      </w:r>
      <w:r w:rsidR="00A53ABA">
        <w:rPr>
          <w:rFonts w:ascii="Times New Roman" w:hAnsi="Times New Roman" w:cs="Times New Roman"/>
          <w:sz w:val="24"/>
          <w:szCs w:val="24"/>
        </w:rPr>
        <w:t xml:space="preserve"> og </w:t>
      </w:r>
      <w:r w:rsidR="0079608B">
        <w:rPr>
          <w:rFonts w:ascii="Times New Roman" w:hAnsi="Times New Roman" w:cs="Times New Roman"/>
          <w:sz w:val="24"/>
          <w:szCs w:val="24"/>
        </w:rPr>
        <w:t>Mefistofeles som verktøy for Herren og del av Herrens skaperverk</w:t>
      </w:r>
      <w:commentRangeStart w:id="7"/>
      <w:r w:rsidR="0079608B">
        <w:rPr>
          <w:rFonts w:ascii="Times New Roman" w:hAnsi="Times New Roman" w:cs="Times New Roman"/>
          <w:sz w:val="24"/>
          <w:szCs w:val="24"/>
        </w:rPr>
        <w:t>.</w:t>
      </w:r>
      <w:commentRangeEnd w:id="7"/>
      <w:r w:rsidR="00160E3F">
        <w:rPr>
          <w:rStyle w:val="Merknadsreferanse"/>
        </w:rPr>
        <w:commentReference w:id="7"/>
      </w:r>
      <w:r w:rsidR="0079608B">
        <w:rPr>
          <w:rFonts w:ascii="Times New Roman" w:hAnsi="Times New Roman" w:cs="Times New Roman"/>
          <w:sz w:val="24"/>
          <w:szCs w:val="24"/>
        </w:rPr>
        <w:t xml:space="preserve"> </w:t>
      </w:r>
      <w:r w:rsidR="004E0C0D">
        <w:rPr>
          <w:rFonts w:ascii="Times New Roman" w:hAnsi="Times New Roman" w:cs="Times New Roman"/>
          <w:sz w:val="24"/>
          <w:szCs w:val="24"/>
        </w:rPr>
        <w:t xml:space="preserve">Jeg kommer til å forholde meg til </w:t>
      </w:r>
      <w:r w:rsidR="00BD4832">
        <w:rPr>
          <w:rFonts w:ascii="Times New Roman" w:hAnsi="Times New Roman" w:cs="Times New Roman"/>
          <w:sz w:val="24"/>
          <w:szCs w:val="24"/>
        </w:rPr>
        <w:t xml:space="preserve">Åse-Marie Nesses gjendiktning av </w:t>
      </w:r>
      <w:r w:rsidR="00BD4832">
        <w:rPr>
          <w:rFonts w:ascii="Times New Roman" w:hAnsi="Times New Roman" w:cs="Times New Roman"/>
          <w:i/>
          <w:iCs/>
          <w:sz w:val="24"/>
          <w:szCs w:val="24"/>
        </w:rPr>
        <w:t>Faust I</w:t>
      </w:r>
      <w:r w:rsidR="00BD4832">
        <w:rPr>
          <w:rFonts w:ascii="Times New Roman" w:hAnsi="Times New Roman" w:cs="Times New Roman"/>
          <w:sz w:val="24"/>
          <w:szCs w:val="24"/>
        </w:rPr>
        <w:t xml:space="preserve">, utgitt første gang i 1993, og jeg kommer delvis til å referere til Christian </w:t>
      </w:r>
      <w:proofErr w:type="spellStart"/>
      <w:r w:rsidR="00BD4832">
        <w:rPr>
          <w:rFonts w:ascii="Times New Roman" w:hAnsi="Times New Roman" w:cs="Times New Roman"/>
          <w:sz w:val="24"/>
          <w:szCs w:val="24"/>
        </w:rPr>
        <w:t>Janss</w:t>
      </w:r>
      <w:proofErr w:type="spellEnd"/>
      <w:r w:rsidR="00BD4832">
        <w:rPr>
          <w:rFonts w:ascii="Times New Roman" w:hAnsi="Times New Roman" w:cs="Times New Roman"/>
          <w:sz w:val="24"/>
          <w:szCs w:val="24"/>
        </w:rPr>
        <w:t xml:space="preserve"> sin artikkel «Stoff og handling i Goethes </w:t>
      </w:r>
      <w:r w:rsidR="00BD4832" w:rsidRPr="00BD4832">
        <w:rPr>
          <w:rFonts w:ascii="Times New Roman" w:hAnsi="Times New Roman" w:cs="Times New Roman"/>
          <w:i/>
          <w:iCs/>
          <w:sz w:val="24"/>
          <w:szCs w:val="24"/>
        </w:rPr>
        <w:t>Faust</w:t>
      </w:r>
      <w:r w:rsidR="00BD4832">
        <w:rPr>
          <w:rFonts w:ascii="Times New Roman" w:hAnsi="Times New Roman" w:cs="Times New Roman"/>
          <w:sz w:val="24"/>
          <w:szCs w:val="24"/>
        </w:rPr>
        <w:t>: En liten veiledning» fra 2005</w:t>
      </w:r>
      <w:commentRangeStart w:id="8"/>
      <w:r w:rsidR="00BD4832">
        <w:rPr>
          <w:rFonts w:ascii="Times New Roman" w:hAnsi="Times New Roman" w:cs="Times New Roman"/>
          <w:sz w:val="24"/>
          <w:szCs w:val="24"/>
        </w:rPr>
        <w:t>.</w:t>
      </w:r>
      <w:commentRangeEnd w:id="8"/>
      <w:r w:rsidR="00F964B6">
        <w:rPr>
          <w:rStyle w:val="Merknadsreferanse"/>
        </w:rPr>
        <w:commentReference w:id="8"/>
      </w:r>
      <w:r w:rsidR="00BD4832">
        <w:rPr>
          <w:rFonts w:ascii="Times New Roman" w:hAnsi="Times New Roman" w:cs="Times New Roman"/>
          <w:sz w:val="24"/>
          <w:szCs w:val="24"/>
        </w:rPr>
        <w:t xml:space="preserve"> </w:t>
      </w:r>
    </w:p>
    <w:p w14:paraId="0C171E2C" w14:textId="77777777" w:rsidR="002042CC" w:rsidRPr="00BD4832" w:rsidRDefault="002042CC" w:rsidP="009D5157">
      <w:pPr>
        <w:spacing w:line="360" w:lineRule="auto"/>
        <w:rPr>
          <w:rFonts w:ascii="Times New Roman" w:hAnsi="Times New Roman" w:cs="Times New Roman"/>
          <w:sz w:val="24"/>
          <w:szCs w:val="24"/>
        </w:rPr>
      </w:pPr>
    </w:p>
    <w:p w14:paraId="49124470" w14:textId="75003958" w:rsidR="00E75746" w:rsidRPr="00116926" w:rsidRDefault="00E75746" w:rsidP="009D5157">
      <w:pPr>
        <w:spacing w:line="360" w:lineRule="auto"/>
        <w:rPr>
          <w:rFonts w:ascii="Times New Roman" w:hAnsi="Times New Roman" w:cs="Times New Roman"/>
          <w:b/>
          <w:bCs/>
          <w:sz w:val="24"/>
          <w:szCs w:val="24"/>
        </w:rPr>
      </w:pPr>
      <w:r w:rsidRPr="00116926">
        <w:rPr>
          <w:rFonts w:ascii="Times New Roman" w:hAnsi="Times New Roman" w:cs="Times New Roman"/>
          <w:b/>
          <w:bCs/>
          <w:sz w:val="24"/>
          <w:szCs w:val="24"/>
        </w:rPr>
        <w:t>Mefistofeles</w:t>
      </w:r>
      <w:r w:rsidR="0029348C" w:rsidRPr="00116926">
        <w:rPr>
          <w:rFonts w:ascii="Times New Roman" w:hAnsi="Times New Roman" w:cs="Times New Roman"/>
          <w:b/>
          <w:bCs/>
          <w:sz w:val="24"/>
          <w:szCs w:val="24"/>
        </w:rPr>
        <w:t xml:space="preserve"> som drivende kraft i stykkets handling</w:t>
      </w:r>
    </w:p>
    <w:p w14:paraId="3A1D5B79" w14:textId="46853023" w:rsidR="009E283C" w:rsidRPr="00116926" w:rsidRDefault="00391413"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Mefistofeles er ofte den som utløser sentrale hendelser i stykket gjennom sine handlinger. Det er </w:t>
      </w:r>
      <w:r w:rsidR="0053506F" w:rsidRPr="00116926">
        <w:rPr>
          <w:rFonts w:ascii="Times New Roman" w:hAnsi="Times New Roman" w:cs="Times New Roman"/>
          <w:sz w:val="24"/>
          <w:szCs w:val="24"/>
        </w:rPr>
        <w:t>han</w:t>
      </w:r>
      <w:r w:rsidRPr="00116926">
        <w:rPr>
          <w:rFonts w:ascii="Times New Roman" w:hAnsi="Times New Roman" w:cs="Times New Roman"/>
          <w:sz w:val="24"/>
          <w:szCs w:val="24"/>
        </w:rPr>
        <w:t xml:space="preserve"> som setter selve handlingen i stykket i gang. I «Prolog i himmelen» er det Mefistofeles som kommer til Herren og foreslår </w:t>
      </w:r>
      <w:commentRangeStart w:id="9"/>
      <w:r w:rsidRPr="00116926">
        <w:rPr>
          <w:rFonts w:ascii="Times New Roman" w:hAnsi="Times New Roman" w:cs="Times New Roman"/>
          <w:sz w:val="24"/>
          <w:szCs w:val="24"/>
        </w:rPr>
        <w:t>et veddemål</w:t>
      </w:r>
      <w:commentRangeEnd w:id="9"/>
      <w:r w:rsidR="0096729A">
        <w:rPr>
          <w:rStyle w:val="Merknadsreferanse"/>
        </w:rPr>
        <w:commentReference w:id="9"/>
      </w:r>
      <w:r w:rsidRPr="00116926">
        <w:rPr>
          <w:rFonts w:ascii="Times New Roman" w:hAnsi="Times New Roman" w:cs="Times New Roman"/>
          <w:sz w:val="24"/>
          <w:szCs w:val="24"/>
        </w:rPr>
        <w:t xml:space="preserve"> på bekostning av </w:t>
      </w:r>
      <w:commentRangeStart w:id="10"/>
      <w:r w:rsidRPr="00116926">
        <w:rPr>
          <w:rFonts w:ascii="Times New Roman" w:hAnsi="Times New Roman" w:cs="Times New Roman"/>
          <w:sz w:val="24"/>
          <w:szCs w:val="24"/>
        </w:rPr>
        <w:t>Faust.</w:t>
      </w:r>
      <w:commentRangeEnd w:id="10"/>
      <w:r w:rsidR="00E73736">
        <w:rPr>
          <w:rStyle w:val="Merknadsreferanse"/>
        </w:rPr>
        <w:commentReference w:id="10"/>
      </w:r>
      <w:r w:rsidRPr="00116926">
        <w:rPr>
          <w:rFonts w:ascii="Times New Roman" w:hAnsi="Times New Roman" w:cs="Times New Roman"/>
          <w:sz w:val="24"/>
          <w:szCs w:val="24"/>
        </w:rPr>
        <w:t xml:space="preserve"> Det er </w:t>
      </w:r>
      <w:commentRangeStart w:id="11"/>
      <w:r w:rsidRPr="00116926">
        <w:rPr>
          <w:rFonts w:ascii="Times New Roman" w:hAnsi="Times New Roman" w:cs="Times New Roman"/>
          <w:sz w:val="24"/>
          <w:szCs w:val="24"/>
        </w:rPr>
        <w:t>dette veddemålet</w:t>
      </w:r>
      <w:commentRangeEnd w:id="11"/>
      <w:r w:rsidR="0092073A">
        <w:rPr>
          <w:rStyle w:val="Merknadsreferanse"/>
        </w:rPr>
        <w:commentReference w:id="11"/>
      </w:r>
      <w:r w:rsidRPr="00116926">
        <w:rPr>
          <w:rFonts w:ascii="Times New Roman" w:hAnsi="Times New Roman" w:cs="Times New Roman"/>
          <w:sz w:val="24"/>
          <w:szCs w:val="24"/>
        </w:rPr>
        <w:t xml:space="preserve"> som fortsetter å være Mefistofeles’ fokus gjennom resten av handlingen</w:t>
      </w:r>
      <w:r w:rsidR="00EC0784">
        <w:rPr>
          <w:rFonts w:ascii="Times New Roman" w:hAnsi="Times New Roman" w:cs="Times New Roman"/>
          <w:sz w:val="24"/>
          <w:szCs w:val="24"/>
        </w:rPr>
        <w:t xml:space="preserve">, og </w:t>
      </w:r>
      <w:commentRangeStart w:id="12"/>
      <w:r w:rsidR="00EC0784">
        <w:rPr>
          <w:rFonts w:ascii="Times New Roman" w:hAnsi="Times New Roman" w:cs="Times New Roman"/>
          <w:sz w:val="24"/>
          <w:szCs w:val="24"/>
        </w:rPr>
        <w:t>dette veddemålet som</w:t>
      </w:r>
      <w:commentRangeEnd w:id="12"/>
      <w:r w:rsidR="00F93A9B">
        <w:rPr>
          <w:rStyle w:val="Merknadsreferanse"/>
        </w:rPr>
        <w:commentReference w:id="12"/>
      </w:r>
      <w:r w:rsidR="00EC0784">
        <w:rPr>
          <w:rFonts w:ascii="Times New Roman" w:hAnsi="Times New Roman" w:cs="Times New Roman"/>
          <w:sz w:val="24"/>
          <w:szCs w:val="24"/>
        </w:rPr>
        <w:t xml:space="preserve"> fører Mefistofeles til Faust</w:t>
      </w:r>
      <w:r w:rsidRPr="00116926">
        <w:rPr>
          <w:rFonts w:ascii="Times New Roman" w:hAnsi="Times New Roman" w:cs="Times New Roman"/>
          <w:sz w:val="24"/>
          <w:szCs w:val="24"/>
        </w:rPr>
        <w:t xml:space="preserve">. </w:t>
      </w:r>
    </w:p>
    <w:p w14:paraId="13236544" w14:textId="51C695AD" w:rsidR="00114247" w:rsidRPr="00116926" w:rsidRDefault="00114247"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Det kan være uklart hva motivene til Mefistofeles er når han inngår</w:t>
      </w:r>
      <w:r w:rsidR="00391413" w:rsidRPr="00116926">
        <w:rPr>
          <w:rFonts w:ascii="Times New Roman" w:hAnsi="Times New Roman" w:cs="Times New Roman"/>
          <w:sz w:val="24"/>
          <w:szCs w:val="24"/>
        </w:rPr>
        <w:t xml:space="preserve"> </w:t>
      </w:r>
      <w:commentRangeStart w:id="13"/>
      <w:r w:rsidR="00391413" w:rsidRPr="00116926">
        <w:rPr>
          <w:rFonts w:ascii="Times New Roman" w:hAnsi="Times New Roman" w:cs="Times New Roman"/>
          <w:sz w:val="24"/>
          <w:szCs w:val="24"/>
        </w:rPr>
        <w:t>dette</w:t>
      </w:r>
      <w:r w:rsidRPr="00116926">
        <w:rPr>
          <w:rFonts w:ascii="Times New Roman" w:hAnsi="Times New Roman" w:cs="Times New Roman"/>
          <w:sz w:val="24"/>
          <w:szCs w:val="24"/>
        </w:rPr>
        <w:t xml:space="preserve"> veddemålet </w:t>
      </w:r>
      <w:commentRangeEnd w:id="13"/>
      <w:r w:rsidR="00F93A9B">
        <w:rPr>
          <w:rStyle w:val="Merknadsreferanse"/>
        </w:rPr>
        <w:commentReference w:id="13"/>
      </w:r>
      <w:r w:rsidRPr="00116926">
        <w:rPr>
          <w:rFonts w:ascii="Times New Roman" w:hAnsi="Times New Roman" w:cs="Times New Roman"/>
          <w:sz w:val="24"/>
          <w:szCs w:val="24"/>
        </w:rPr>
        <w:t xml:space="preserve">med Herren. </w:t>
      </w:r>
      <w:commentRangeStart w:id="14"/>
      <w:r w:rsidRPr="00116926">
        <w:rPr>
          <w:rFonts w:ascii="Times New Roman" w:hAnsi="Times New Roman" w:cs="Times New Roman"/>
          <w:sz w:val="24"/>
          <w:szCs w:val="24"/>
        </w:rPr>
        <w:t xml:space="preserve">På den ene siden kan det virke som </w:t>
      </w:r>
      <w:commentRangeEnd w:id="14"/>
      <w:r w:rsidR="001D523C">
        <w:rPr>
          <w:rStyle w:val="Merknadsreferanse"/>
        </w:rPr>
        <w:commentReference w:id="14"/>
      </w:r>
      <w:r w:rsidRPr="00116926">
        <w:rPr>
          <w:rFonts w:ascii="Times New Roman" w:hAnsi="Times New Roman" w:cs="Times New Roman"/>
          <w:sz w:val="24"/>
          <w:szCs w:val="24"/>
        </w:rPr>
        <w:t xml:space="preserve">at han virkelig ønsker </w:t>
      </w:r>
      <w:commentRangeStart w:id="15"/>
      <w:r w:rsidRPr="00116926">
        <w:rPr>
          <w:rFonts w:ascii="Times New Roman" w:hAnsi="Times New Roman" w:cs="Times New Roman"/>
          <w:sz w:val="24"/>
          <w:szCs w:val="24"/>
        </w:rPr>
        <w:t xml:space="preserve">menneskets </w:t>
      </w:r>
      <w:commentRangeEnd w:id="15"/>
      <w:r w:rsidR="00E674C0">
        <w:rPr>
          <w:rStyle w:val="Merknadsreferanse"/>
        </w:rPr>
        <w:commentReference w:id="15"/>
      </w:r>
      <w:r w:rsidRPr="00116926">
        <w:rPr>
          <w:rFonts w:ascii="Times New Roman" w:hAnsi="Times New Roman" w:cs="Times New Roman"/>
          <w:sz w:val="24"/>
          <w:szCs w:val="24"/>
        </w:rPr>
        <w:t>beste, og at han synes synd på dem</w:t>
      </w:r>
      <w:r w:rsidR="009955F4">
        <w:rPr>
          <w:rFonts w:ascii="Times New Roman" w:hAnsi="Times New Roman" w:cs="Times New Roman"/>
          <w:sz w:val="24"/>
          <w:szCs w:val="24"/>
        </w:rPr>
        <w:t xml:space="preserve"> når han</w:t>
      </w:r>
      <w:r w:rsidRPr="00116926">
        <w:rPr>
          <w:rFonts w:ascii="Times New Roman" w:hAnsi="Times New Roman" w:cs="Times New Roman"/>
          <w:sz w:val="24"/>
          <w:szCs w:val="24"/>
        </w:rPr>
        <w:t xml:space="preserve"> </w:t>
      </w:r>
      <w:r w:rsidR="009955F4">
        <w:rPr>
          <w:rFonts w:ascii="Times New Roman" w:hAnsi="Times New Roman" w:cs="Times New Roman"/>
          <w:sz w:val="24"/>
          <w:szCs w:val="24"/>
        </w:rPr>
        <w:t>bl</w:t>
      </w:r>
      <w:r w:rsidRPr="00116926">
        <w:rPr>
          <w:rFonts w:ascii="Times New Roman" w:hAnsi="Times New Roman" w:cs="Times New Roman"/>
          <w:sz w:val="24"/>
          <w:szCs w:val="24"/>
        </w:rPr>
        <w:t>ant annet sie</w:t>
      </w:r>
      <w:commentRangeStart w:id="16"/>
      <w:r w:rsidRPr="00116926">
        <w:rPr>
          <w:rFonts w:ascii="Times New Roman" w:hAnsi="Times New Roman" w:cs="Times New Roman"/>
          <w:sz w:val="24"/>
          <w:szCs w:val="24"/>
        </w:rPr>
        <w:t>r</w:t>
      </w:r>
      <w:commentRangeEnd w:id="16"/>
      <w:r w:rsidR="0074576D">
        <w:rPr>
          <w:rStyle w:val="Merknadsreferanse"/>
        </w:rPr>
        <w:commentReference w:id="16"/>
      </w:r>
      <w:r w:rsidRPr="00116926">
        <w:rPr>
          <w:rFonts w:ascii="Times New Roman" w:hAnsi="Times New Roman" w:cs="Times New Roman"/>
          <w:sz w:val="24"/>
          <w:szCs w:val="24"/>
        </w:rPr>
        <w:t xml:space="preserve"> «</w:t>
      </w:r>
      <w:commentRangeStart w:id="17"/>
      <w:r w:rsidRPr="00116926">
        <w:rPr>
          <w:rFonts w:ascii="Times New Roman" w:hAnsi="Times New Roman" w:cs="Times New Roman"/>
          <w:sz w:val="24"/>
          <w:szCs w:val="24"/>
        </w:rPr>
        <w:t>D</w:t>
      </w:r>
      <w:commentRangeEnd w:id="17"/>
      <w:r w:rsidR="001D523C">
        <w:rPr>
          <w:rStyle w:val="Merknadsreferanse"/>
        </w:rPr>
        <w:commentReference w:id="17"/>
      </w:r>
      <w:r w:rsidRPr="00116926">
        <w:rPr>
          <w:rFonts w:ascii="Times New Roman" w:hAnsi="Times New Roman" w:cs="Times New Roman"/>
          <w:sz w:val="24"/>
          <w:szCs w:val="24"/>
        </w:rPr>
        <w:t xml:space="preserve">et er </w:t>
      </w:r>
      <w:proofErr w:type="spellStart"/>
      <w:r w:rsidRPr="00116926">
        <w:rPr>
          <w:rFonts w:ascii="Times New Roman" w:hAnsi="Times New Roman" w:cs="Times New Roman"/>
          <w:sz w:val="24"/>
          <w:szCs w:val="24"/>
        </w:rPr>
        <w:t>ein</w:t>
      </w:r>
      <w:proofErr w:type="spellEnd"/>
      <w:r w:rsidRPr="00116926">
        <w:rPr>
          <w:rFonts w:ascii="Times New Roman" w:hAnsi="Times New Roman" w:cs="Times New Roman"/>
          <w:sz w:val="24"/>
          <w:szCs w:val="24"/>
        </w:rPr>
        <w:t xml:space="preserve"> ynk å følgje godtfolks </w:t>
      </w:r>
      <w:proofErr w:type="spellStart"/>
      <w:r w:rsidRPr="00116926">
        <w:rPr>
          <w:rFonts w:ascii="Times New Roman" w:hAnsi="Times New Roman" w:cs="Times New Roman"/>
          <w:sz w:val="24"/>
          <w:szCs w:val="24"/>
        </w:rPr>
        <w:t>jammerdagar</w:t>
      </w:r>
      <w:proofErr w:type="spellEnd"/>
      <w:r w:rsidRPr="00116926">
        <w:rPr>
          <w:rFonts w:ascii="Times New Roman" w:hAnsi="Times New Roman" w:cs="Times New Roman"/>
          <w:sz w:val="24"/>
          <w:szCs w:val="24"/>
        </w:rPr>
        <w:t xml:space="preserve">, / </w:t>
      </w:r>
      <w:proofErr w:type="spellStart"/>
      <w:r w:rsidRPr="00116926">
        <w:rPr>
          <w:rFonts w:ascii="Times New Roman" w:hAnsi="Times New Roman" w:cs="Times New Roman"/>
          <w:sz w:val="24"/>
          <w:szCs w:val="24"/>
        </w:rPr>
        <w:t>eg</w:t>
      </w:r>
      <w:proofErr w:type="spellEnd"/>
      <w:r w:rsidRPr="00116926">
        <w:rPr>
          <w:rFonts w:ascii="Times New Roman" w:hAnsi="Times New Roman" w:cs="Times New Roman"/>
          <w:sz w:val="24"/>
          <w:szCs w:val="24"/>
        </w:rPr>
        <w:t xml:space="preserve"> har reint vondt av </w:t>
      </w:r>
      <w:proofErr w:type="spellStart"/>
      <w:r w:rsidRPr="00116926">
        <w:rPr>
          <w:rFonts w:ascii="Times New Roman" w:hAnsi="Times New Roman" w:cs="Times New Roman"/>
          <w:sz w:val="24"/>
          <w:szCs w:val="24"/>
        </w:rPr>
        <w:t>dei</w:t>
      </w:r>
      <w:proofErr w:type="spellEnd"/>
      <w:r w:rsidRPr="00116926">
        <w:rPr>
          <w:rFonts w:ascii="Times New Roman" w:hAnsi="Times New Roman" w:cs="Times New Roman"/>
          <w:sz w:val="24"/>
          <w:szCs w:val="24"/>
        </w:rPr>
        <w:t xml:space="preserve"> </w:t>
      </w:r>
      <w:proofErr w:type="spellStart"/>
      <w:r w:rsidRPr="00116926">
        <w:rPr>
          <w:rFonts w:ascii="Times New Roman" w:hAnsi="Times New Roman" w:cs="Times New Roman"/>
          <w:sz w:val="24"/>
          <w:szCs w:val="24"/>
        </w:rPr>
        <w:t>eg</w:t>
      </w:r>
      <w:proofErr w:type="spellEnd"/>
      <w:r w:rsidRPr="00116926">
        <w:rPr>
          <w:rFonts w:ascii="Times New Roman" w:hAnsi="Times New Roman" w:cs="Times New Roman"/>
          <w:sz w:val="24"/>
          <w:szCs w:val="24"/>
        </w:rPr>
        <w:t xml:space="preserve"> stundom </w:t>
      </w:r>
      <w:proofErr w:type="spellStart"/>
      <w:r w:rsidRPr="00116926">
        <w:rPr>
          <w:rFonts w:ascii="Times New Roman" w:hAnsi="Times New Roman" w:cs="Times New Roman"/>
          <w:sz w:val="24"/>
          <w:szCs w:val="24"/>
        </w:rPr>
        <w:t>plagar</w:t>
      </w:r>
      <w:proofErr w:type="spellEnd"/>
      <w:r w:rsidRPr="00116926">
        <w:rPr>
          <w:rFonts w:ascii="Times New Roman" w:hAnsi="Times New Roman" w:cs="Times New Roman"/>
          <w:sz w:val="24"/>
          <w:szCs w:val="24"/>
        </w:rPr>
        <w:t xml:space="preserve">» </w:t>
      </w:r>
      <w:commentRangeStart w:id="18"/>
      <w:r w:rsidRPr="00116926">
        <w:rPr>
          <w:rFonts w:ascii="Times New Roman" w:hAnsi="Times New Roman" w:cs="Times New Roman"/>
          <w:sz w:val="24"/>
          <w:szCs w:val="24"/>
        </w:rPr>
        <w:t xml:space="preserve">(Goethe, s. 20). </w:t>
      </w:r>
      <w:commentRangeEnd w:id="18"/>
      <w:r w:rsidR="00F05186">
        <w:rPr>
          <w:rStyle w:val="Merknadsreferanse"/>
        </w:rPr>
        <w:commentReference w:id="18"/>
      </w:r>
      <w:r w:rsidRPr="00116926">
        <w:rPr>
          <w:rFonts w:ascii="Times New Roman" w:hAnsi="Times New Roman" w:cs="Times New Roman"/>
          <w:sz w:val="24"/>
          <w:szCs w:val="24"/>
        </w:rPr>
        <w:t xml:space="preserve">Men like etterpå, når han </w:t>
      </w:r>
      <w:r w:rsidRPr="00116926">
        <w:rPr>
          <w:rFonts w:ascii="Times New Roman" w:hAnsi="Times New Roman" w:cs="Times New Roman"/>
          <w:sz w:val="24"/>
          <w:szCs w:val="24"/>
        </w:rPr>
        <w:lastRenderedPageBreak/>
        <w:t xml:space="preserve">snakker om hva som skjer hvis han </w:t>
      </w:r>
      <w:commentRangeStart w:id="19"/>
      <w:r w:rsidRPr="00116926">
        <w:rPr>
          <w:rFonts w:ascii="Times New Roman" w:hAnsi="Times New Roman" w:cs="Times New Roman"/>
          <w:sz w:val="24"/>
          <w:szCs w:val="24"/>
        </w:rPr>
        <w:t xml:space="preserve">vinner veddemålet </w:t>
      </w:r>
      <w:commentRangeEnd w:id="19"/>
      <w:r w:rsidR="007F51B9">
        <w:rPr>
          <w:rStyle w:val="Merknadsreferanse"/>
        </w:rPr>
        <w:commentReference w:id="19"/>
      </w:r>
      <w:r w:rsidRPr="00116926">
        <w:rPr>
          <w:rFonts w:ascii="Times New Roman" w:hAnsi="Times New Roman" w:cs="Times New Roman"/>
          <w:sz w:val="24"/>
          <w:szCs w:val="24"/>
        </w:rPr>
        <w:t>med Herren, sier han om Faus</w:t>
      </w:r>
      <w:commentRangeStart w:id="20"/>
      <w:r w:rsidRPr="00116926">
        <w:rPr>
          <w:rFonts w:ascii="Times New Roman" w:hAnsi="Times New Roman" w:cs="Times New Roman"/>
          <w:sz w:val="24"/>
          <w:szCs w:val="24"/>
        </w:rPr>
        <w:t>t</w:t>
      </w:r>
      <w:commentRangeEnd w:id="20"/>
      <w:r w:rsidR="007C7283">
        <w:rPr>
          <w:rStyle w:val="Merknadsreferanse"/>
        </w:rPr>
        <w:commentReference w:id="20"/>
      </w:r>
      <w:r w:rsidRPr="00116926">
        <w:rPr>
          <w:rFonts w:ascii="Times New Roman" w:hAnsi="Times New Roman" w:cs="Times New Roman"/>
          <w:sz w:val="24"/>
          <w:szCs w:val="24"/>
        </w:rPr>
        <w:t xml:space="preserve"> «Støv skal han ete, </w:t>
      </w:r>
      <w:proofErr w:type="spellStart"/>
      <w:r w:rsidRPr="00116926">
        <w:rPr>
          <w:rFonts w:ascii="Times New Roman" w:hAnsi="Times New Roman" w:cs="Times New Roman"/>
          <w:sz w:val="24"/>
          <w:szCs w:val="24"/>
        </w:rPr>
        <w:t>lysteleg</w:t>
      </w:r>
      <w:proofErr w:type="spellEnd"/>
      <w:r w:rsidRPr="00116926">
        <w:rPr>
          <w:rFonts w:ascii="Times New Roman" w:hAnsi="Times New Roman" w:cs="Times New Roman"/>
          <w:sz w:val="24"/>
          <w:szCs w:val="24"/>
        </w:rPr>
        <w:t xml:space="preserve">, / som frenden Slange gjorde så det gagna!» </w:t>
      </w:r>
      <w:commentRangeStart w:id="21"/>
      <w:r w:rsidRPr="00116926">
        <w:rPr>
          <w:rFonts w:ascii="Times New Roman" w:hAnsi="Times New Roman" w:cs="Times New Roman"/>
          <w:sz w:val="24"/>
          <w:szCs w:val="24"/>
        </w:rPr>
        <w:t xml:space="preserve">(Goethe, s. 21). </w:t>
      </w:r>
      <w:commentRangeEnd w:id="21"/>
      <w:r w:rsidR="00F85CDF">
        <w:rPr>
          <w:rStyle w:val="Merknadsreferanse"/>
        </w:rPr>
        <w:commentReference w:id="21"/>
      </w:r>
      <w:r w:rsidRPr="00116926">
        <w:rPr>
          <w:rFonts w:ascii="Times New Roman" w:hAnsi="Times New Roman" w:cs="Times New Roman"/>
          <w:sz w:val="24"/>
          <w:szCs w:val="24"/>
        </w:rPr>
        <w:t xml:space="preserve">Kanskje mangler </w:t>
      </w:r>
      <w:commentRangeStart w:id="22"/>
      <w:r w:rsidRPr="00116926">
        <w:rPr>
          <w:rFonts w:ascii="Times New Roman" w:hAnsi="Times New Roman" w:cs="Times New Roman"/>
          <w:sz w:val="24"/>
          <w:szCs w:val="24"/>
        </w:rPr>
        <w:t xml:space="preserve">han </w:t>
      </w:r>
      <w:commentRangeEnd w:id="22"/>
      <w:r w:rsidR="001D523C">
        <w:rPr>
          <w:rStyle w:val="Merknadsreferanse"/>
        </w:rPr>
        <w:commentReference w:id="22"/>
      </w:r>
      <w:r w:rsidRPr="00116926">
        <w:rPr>
          <w:rFonts w:ascii="Times New Roman" w:hAnsi="Times New Roman" w:cs="Times New Roman"/>
          <w:sz w:val="24"/>
          <w:szCs w:val="24"/>
        </w:rPr>
        <w:t xml:space="preserve">en menneskelig forståelse og mener at undertrykkelse hos ham i helvete er en form for frelse, eller kanskje ser han på det som et kompromiss at mennesket får leve livet fullt ut i sitt jordlige liv, men </w:t>
      </w:r>
      <w:r w:rsidR="009955F4">
        <w:rPr>
          <w:rFonts w:ascii="Times New Roman" w:hAnsi="Times New Roman" w:cs="Times New Roman"/>
          <w:sz w:val="24"/>
          <w:szCs w:val="24"/>
        </w:rPr>
        <w:t xml:space="preserve">til gjengjeld </w:t>
      </w:r>
      <w:r w:rsidRPr="00116926">
        <w:rPr>
          <w:rFonts w:ascii="Times New Roman" w:hAnsi="Times New Roman" w:cs="Times New Roman"/>
          <w:sz w:val="24"/>
          <w:szCs w:val="24"/>
        </w:rPr>
        <w:t>må underkaste seg ham i etterlivet.</w:t>
      </w:r>
      <w:r w:rsidR="00391413" w:rsidRPr="00116926">
        <w:rPr>
          <w:rFonts w:ascii="Times New Roman" w:hAnsi="Times New Roman" w:cs="Times New Roman"/>
          <w:sz w:val="24"/>
          <w:szCs w:val="24"/>
        </w:rPr>
        <w:t xml:space="preserve"> Kanskje Mefistofeles faktisk synes synd på menneske</w:t>
      </w:r>
      <w:r w:rsidR="008C2EC2">
        <w:rPr>
          <w:rFonts w:ascii="Times New Roman" w:hAnsi="Times New Roman" w:cs="Times New Roman"/>
          <w:sz w:val="24"/>
          <w:szCs w:val="24"/>
        </w:rPr>
        <w:t>ne</w:t>
      </w:r>
      <w:r w:rsidR="00391413" w:rsidRPr="00116926">
        <w:rPr>
          <w:rFonts w:ascii="Times New Roman" w:hAnsi="Times New Roman" w:cs="Times New Roman"/>
          <w:sz w:val="24"/>
          <w:szCs w:val="24"/>
        </w:rPr>
        <w:t xml:space="preserve">, men </w:t>
      </w:r>
      <w:r w:rsidR="00DB7461">
        <w:rPr>
          <w:rFonts w:ascii="Times New Roman" w:hAnsi="Times New Roman" w:cs="Times New Roman"/>
          <w:sz w:val="24"/>
          <w:szCs w:val="24"/>
        </w:rPr>
        <w:t xml:space="preserve">at </w:t>
      </w:r>
      <w:r w:rsidR="00391413" w:rsidRPr="00116926">
        <w:rPr>
          <w:rFonts w:ascii="Times New Roman" w:hAnsi="Times New Roman" w:cs="Times New Roman"/>
          <w:sz w:val="24"/>
          <w:szCs w:val="24"/>
        </w:rPr>
        <w:t xml:space="preserve">denne medlidenheten ikke går lenger enn hans ønske om å </w:t>
      </w:r>
      <w:commentRangeStart w:id="23"/>
      <w:r w:rsidR="00391413" w:rsidRPr="00116926">
        <w:rPr>
          <w:rFonts w:ascii="Times New Roman" w:hAnsi="Times New Roman" w:cs="Times New Roman"/>
          <w:sz w:val="24"/>
          <w:szCs w:val="24"/>
        </w:rPr>
        <w:t>vinne veddemålet over</w:t>
      </w:r>
      <w:commentRangeEnd w:id="23"/>
      <w:r w:rsidR="00E4674C">
        <w:rPr>
          <w:rStyle w:val="Merknadsreferanse"/>
        </w:rPr>
        <w:commentReference w:id="23"/>
      </w:r>
      <w:r w:rsidR="00391413" w:rsidRPr="00116926">
        <w:rPr>
          <w:rFonts w:ascii="Times New Roman" w:hAnsi="Times New Roman" w:cs="Times New Roman"/>
          <w:sz w:val="24"/>
          <w:szCs w:val="24"/>
        </w:rPr>
        <w:t xml:space="preserve"> Herren.</w:t>
      </w:r>
      <w:r w:rsidR="004345C9" w:rsidRPr="00116926">
        <w:rPr>
          <w:rFonts w:ascii="Times New Roman" w:hAnsi="Times New Roman" w:cs="Times New Roman"/>
          <w:sz w:val="24"/>
          <w:szCs w:val="24"/>
        </w:rPr>
        <w:t xml:space="preserve"> </w:t>
      </w:r>
    </w:p>
    <w:p w14:paraId="49E9FD04" w14:textId="5AEF1002" w:rsidR="004345C9" w:rsidRPr="00116926" w:rsidRDefault="004345C9"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Før Mefistofeles kommer til Faust, opplever Faust en stagnasjon i sin tilværelse</w:t>
      </w:r>
      <w:r w:rsidR="007A37C9" w:rsidRPr="00116926">
        <w:rPr>
          <w:rFonts w:ascii="Times New Roman" w:hAnsi="Times New Roman" w:cs="Times New Roman"/>
          <w:sz w:val="24"/>
          <w:szCs w:val="24"/>
        </w:rPr>
        <w:t xml:space="preserve">. </w:t>
      </w:r>
      <w:commentRangeStart w:id="24"/>
      <w:r w:rsidR="007A37C9" w:rsidRPr="00116926">
        <w:rPr>
          <w:rFonts w:ascii="Times New Roman" w:hAnsi="Times New Roman" w:cs="Times New Roman"/>
          <w:sz w:val="24"/>
          <w:szCs w:val="24"/>
        </w:rPr>
        <w:t xml:space="preserve">Han føler seg </w:t>
      </w:r>
      <w:commentRangeEnd w:id="24"/>
      <w:r w:rsidR="00A70E1C">
        <w:rPr>
          <w:rStyle w:val="Merknadsreferanse"/>
        </w:rPr>
        <w:commentReference w:id="24"/>
      </w:r>
      <w:r w:rsidR="007A37C9" w:rsidRPr="00116926">
        <w:rPr>
          <w:rFonts w:ascii="Times New Roman" w:hAnsi="Times New Roman" w:cs="Times New Roman"/>
          <w:sz w:val="24"/>
          <w:szCs w:val="24"/>
        </w:rPr>
        <w:t>handlingslammet og mener at han trenger en ånd eller en «tryllekappe» for å oppnå det han vil i livet:</w:t>
      </w:r>
    </w:p>
    <w:p w14:paraId="4CF01E10" w14:textId="3DFA4817" w:rsidR="007A37C9" w:rsidRPr="00116926" w:rsidRDefault="007A37C9" w:rsidP="00C85BD5">
      <w:pPr>
        <w:spacing w:line="360" w:lineRule="auto"/>
        <w:ind w:left="708"/>
        <w:rPr>
          <w:rFonts w:ascii="Times New Roman" w:hAnsi="Times New Roman" w:cs="Times New Roman"/>
          <w:sz w:val="24"/>
          <w:szCs w:val="24"/>
        </w:rPr>
      </w:pPr>
      <w:commentRangeStart w:id="25"/>
      <w:r w:rsidRPr="00116926">
        <w:rPr>
          <w:rFonts w:ascii="Times New Roman" w:hAnsi="Times New Roman" w:cs="Times New Roman"/>
          <w:sz w:val="24"/>
          <w:szCs w:val="24"/>
        </w:rPr>
        <w:t>«</w:t>
      </w:r>
      <w:commentRangeEnd w:id="25"/>
      <w:r w:rsidR="00C85BD5">
        <w:rPr>
          <w:rStyle w:val="Merknadsreferanse"/>
        </w:rPr>
        <w:commentReference w:id="25"/>
      </w:r>
      <w:r w:rsidRPr="00116926">
        <w:rPr>
          <w:rFonts w:ascii="Times New Roman" w:hAnsi="Times New Roman" w:cs="Times New Roman"/>
          <w:sz w:val="24"/>
          <w:szCs w:val="24"/>
        </w:rPr>
        <w:t xml:space="preserve">Ja, </w:t>
      </w:r>
      <w:proofErr w:type="spellStart"/>
      <w:r w:rsidRPr="00116926">
        <w:rPr>
          <w:rFonts w:ascii="Times New Roman" w:hAnsi="Times New Roman" w:cs="Times New Roman"/>
          <w:sz w:val="24"/>
          <w:szCs w:val="24"/>
        </w:rPr>
        <w:t>finst</w:t>
      </w:r>
      <w:proofErr w:type="spellEnd"/>
      <w:r w:rsidRPr="00116926">
        <w:rPr>
          <w:rFonts w:ascii="Times New Roman" w:hAnsi="Times New Roman" w:cs="Times New Roman"/>
          <w:sz w:val="24"/>
          <w:szCs w:val="24"/>
        </w:rPr>
        <w:t xml:space="preserve"> </w:t>
      </w:r>
      <w:commentRangeStart w:id="26"/>
      <w:proofErr w:type="spellStart"/>
      <w:r w:rsidRPr="00116926">
        <w:rPr>
          <w:rFonts w:ascii="Times New Roman" w:hAnsi="Times New Roman" w:cs="Times New Roman"/>
          <w:sz w:val="24"/>
          <w:szCs w:val="24"/>
        </w:rPr>
        <w:t>dei</w:t>
      </w:r>
      <w:proofErr w:type="spellEnd"/>
      <w:r w:rsidRPr="00116926">
        <w:rPr>
          <w:rFonts w:ascii="Times New Roman" w:hAnsi="Times New Roman" w:cs="Times New Roman"/>
          <w:sz w:val="24"/>
          <w:szCs w:val="24"/>
        </w:rPr>
        <w:t xml:space="preserve"> </w:t>
      </w:r>
      <w:commentRangeEnd w:id="26"/>
      <w:r w:rsidR="00C85BD5">
        <w:rPr>
          <w:rStyle w:val="Merknadsreferanse"/>
        </w:rPr>
        <w:commentReference w:id="26"/>
      </w:r>
      <w:r w:rsidRPr="00116926">
        <w:rPr>
          <w:rFonts w:ascii="Times New Roman" w:hAnsi="Times New Roman" w:cs="Times New Roman"/>
          <w:sz w:val="24"/>
          <w:szCs w:val="24"/>
        </w:rPr>
        <w:t xml:space="preserve">i den lyse luft, / og kan </w:t>
      </w:r>
      <w:proofErr w:type="spellStart"/>
      <w:r w:rsidRPr="00116926">
        <w:rPr>
          <w:rFonts w:ascii="Times New Roman" w:hAnsi="Times New Roman" w:cs="Times New Roman"/>
          <w:sz w:val="24"/>
          <w:szCs w:val="24"/>
        </w:rPr>
        <w:t>dei</w:t>
      </w:r>
      <w:proofErr w:type="spellEnd"/>
      <w:r w:rsidRPr="00116926">
        <w:rPr>
          <w:rFonts w:ascii="Times New Roman" w:hAnsi="Times New Roman" w:cs="Times New Roman"/>
          <w:sz w:val="24"/>
          <w:szCs w:val="24"/>
        </w:rPr>
        <w:t xml:space="preserve"> mellom jord og himmel sveve, / så la </w:t>
      </w:r>
      <w:proofErr w:type="spellStart"/>
      <w:r w:rsidRPr="00116926">
        <w:rPr>
          <w:rFonts w:ascii="Times New Roman" w:hAnsi="Times New Roman" w:cs="Times New Roman"/>
          <w:sz w:val="24"/>
          <w:szCs w:val="24"/>
        </w:rPr>
        <w:t>dei</w:t>
      </w:r>
      <w:proofErr w:type="spellEnd"/>
      <w:r w:rsidRPr="00116926">
        <w:rPr>
          <w:rFonts w:ascii="Times New Roman" w:hAnsi="Times New Roman" w:cs="Times New Roman"/>
          <w:sz w:val="24"/>
          <w:szCs w:val="24"/>
        </w:rPr>
        <w:t xml:space="preserve"> dale ned </w:t>
      </w:r>
      <w:proofErr w:type="spellStart"/>
      <w:r w:rsidRPr="00116926">
        <w:rPr>
          <w:rFonts w:ascii="Times New Roman" w:hAnsi="Times New Roman" w:cs="Times New Roman"/>
          <w:sz w:val="24"/>
          <w:szCs w:val="24"/>
        </w:rPr>
        <w:t>frå</w:t>
      </w:r>
      <w:proofErr w:type="spellEnd"/>
      <w:r w:rsidRPr="00116926">
        <w:rPr>
          <w:rFonts w:ascii="Times New Roman" w:hAnsi="Times New Roman" w:cs="Times New Roman"/>
          <w:sz w:val="24"/>
          <w:szCs w:val="24"/>
        </w:rPr>
        <w:t xml:space="preserve"> gyllen luft / og ta meg med til land der </w:t>
      </w:r>
      <w:proofErr w:type="spellStart"/>
      <w:r w:rsidRPr="00116926">
        <w:rPr>
          <w:rFonts w:ascii="Times New Roman" w:hAnsi="Times New Roman" w:cs="Times New Roman"/>
          <w:sz w:val="24"/>
          <w:szCs w:val="24"/>
        </w:rPr>
        <w:t>eg</w:t>
      </w:r>
      <w:proofErr w:type="spellEnd"/>
      <w:r w:rsidRPr="00116926">
        <w:rPr>
          <w:rFonts w:ascii="Times New Roman" w:hAnsi="Times New Roman" w:cs="Times New Roman"/>
          <w:sz w:val="24"/>
          <w:szCs w:val="24"/>
        </w:rPr>
        <w:t xml:space="preserve"> kan </w:t>
      </w:r>
      <w:r w:rsidRPr="00116926">
        <w:rPr>
          <w:rFonts w:ascii="Times New Roman" w:hAnsi="Times New Roman" w:cs="Times New Roman"/>
          <w:i/>
          <w:iCs/>
          <w:sz w:val="24"/>
          <w:szCs w:val="24"/>
        </w:rPr>
        <w:t>leve!</w:t>
      </w:r>
      <w:r w:rsidRPr="00116926">
        <w:rPr>
          <w:rFonts w:ascii="Times New Roman" w:hAnsi="Times New Roman" w:cs="Times New Roman"/>
          <w:sz w:val="24"/>
          <w:szCs w:val="24"/>
        </w:rPr>
        <w:t xml:space="preserve"> / Å, hadde </w:t>
      </w:r>
      <w:proofErr w:type="spellStart"/>
      <w:r w:rsidRPr="00116926">
        <w:rPr>
          <w:rFonts w:ascii="Times New Roman" w:hAnsi="Times New Roman" w:cs="Times New Roman"/>
          <w:sz w:val="24"/>
          <w:szCs w:val="24"/>
        </w:rPr>
        <w:t>eg</w:t>
      </w:r>
      <w:proofErr w:type="spellEnd"/>
      <w:r w:rsidRPr="00116926">
        <w:rPr>
          <w:rFonts w:ascii="Times New Roman" w:hAnsi="Times New Roman" w:cs="Times New Roman"/>
          <w:sz w:val="24"/>
          <w:szCs w:val="24"/>
        </w:rPr>
        <w:t xml:space="preserve"> ei tryllekappe her!»</w:t>
      </w:r>
      <w:r w:rsidR="00C85BD5">
        <w:rPr>
          <w:rFonts w:ascii="Times New Roman" w:hAnsi="Times New Roman" w:cs="Times New Roman"/>
          <w:sz w:val="24"/>
          <w:szCs w:val="24"/>
        </w:rPr>
        <w:t xml:space="preserve"> </w:t>
      </w:r>
      <w:commentRangeStart w:id="27"/>
      <w:r w:rsidRPr="00116926">
        <w:rPr>
          <w:rFonts w:ascii="Times New Roman" w:hAnsi="Times New Roman" w:cs="Times New Roman"/>
          <w:sz w:val="24"/>
          <w:szCs w:val="24"/>
        </w:rPr>
        <w:t>(Goethe, s. 54)</w:t>
      </w:r>
      <w:commentRangeEnd w:id="27"/>
      <w:r w:rsidR="00C85BD5">
        <w:rPr>
          <w:rStyle w:val="Merknadsreferanse"/>
        </w:rPr>
        <w:commentReference w:id="27"/>
      </w:r>
    </w:p>
    <w:p w14:paraId="23473BA0" w14:textId="776DEC92" w:rsidR="00C5016B" w:rsidRPr="00116926" w:rsidRDefault="00655FAD"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Mefistofeles kommer til Faust like etterpå som et svar på </w:t>
      </w:r>
      <w:r w:rsidR="006555B5" w:rsidRPr="00116926">
        <w:rPr>
          <w:rFonts w:ascii="Times New Roman" w:hAnsi="Times New Roman" w:cs="Times New Roman"/>
          <w:sz w:val="24"/>
          <w:szCs w:val="24"/>
        </w:rPr>
        <w:t>ønskene</w:t>
      </w:r>
      <w:r w:rsidRPr="00116926">
        <w:rPr>
          <w:rFonts w:ascii="Times New Roman" w:hAnsi="Times New Roman" w:cs="Times New Roman"/>
          <w:sz w:val="24"/>
          <w:szCs w:val="24"/>
        </w:rPr>
        <w:t xml:space="preserve"> hans, og etter litt </w:t>
      </w:r>
      <w:r w:rsidR="006555B5" w:rsidRPr="00116926">
        <w:rPr>
          <w:rFonts w:ascii="Times New Roman" w:hAnsi="Times New Roman" w:cs="Times New Roman"/>
          <w:sz w:val="24"/>
          <w:szCs w:val="24"/>
        </w:rPr>
        <w:t>forhandlinger frem og tilbake</w:t>
      </w:r>
      <w:r w:rsidRPr="00116926">
        <w:rPr>
          <w:rFonts w:ascii="Times New Roman" w:hAnsi="Times New Roman" w:cs="Times New Roman"/>
          <w:sz w:val="24"/>
          <w:szCs w:val="24"/>
        </w:rPr>
        <w:t xml:space="preserve"> inngår de </w:t>
      </w:r>
      <w:commentRangeStart w:id="28"/>
      <w:r w:rsidRPr="00116926">
        <w:rPr>
          <w:rFonts w:ascii="Times New Roman" w:hAnsi="Times New Roman" w:cs="Times New Roman"/>
          <w:sz w:val="24"/>
          <w:szCs w:val="24"/>
        </w:rPr>
        <w:t xml:space="preserve">også </w:t>
      </w:r>
      <w:commentRangeEnd w:id="28"/>
      <w:r w:rsidR="00C85BD5">
        <w:rPr>
          <w:rStyle w:val="Merknadsreferanse"/>
        </w:rPr>
        <w:commentReference w:id="28"/>
      </w:r>
      <w:r w:rsidRPr="00116926">
        <w:rPr>
          <w:rFonts w:ascii="Times New Roman" w:hAnsi="Times New Roman" w:cs="Times New Roman"/>
          <w:sz w:val="24"/>
          <w:szCs w:val="24"/>
        </w:rPr>
        <w:t xml:space="preserve">et veddemål seg </w:t>
      </w:r>
      <w:commentRangeStart w:id="29"/>
      <w:r w:rsidRPr="00116926">
        <w:rPr>
          <w:rFonts w:ascii="Times New Roman" w:hAnsi="Times New Roman" w:cs="Times New Roman"/>
          <w:sz w:val="24"/>
          <w:szCs w:val="24"/>
        </w:rPr>
        <w:t xml:space="preserve">imellom. </w:t>
      </w:r>
      <w:commentRangeEnd w:id="29"/>
      <w:r w:rsidR="008F10C5">
        <w:rPr>
          <w:rStyle w:val="Merknadsreferanse"/>
        </w:rPr>
        <w:commentReference w:id="29"/>
      </w:r>
      <w:r w:rsidR="006555B5" w:rsidRPr="00116926">
        <w:rPr>
          <w:rFonts w:ascii="Times New Roman" w:hAnsi="Times New Roman" w:cs="Times New Roman"/>
          <w:sz w:val="24"/>
          <w:szCs w:val="24"/>
        </w:rPr>
        <w:t xml:space="preserve">Ut resten av stykket kommer Mefistofeles til å være underlagt Faust og er nødt til å oppfylle </w:t>
      </w:r>
      <w:proofErr w:type="spellStart"/>
      <w:r w:rsidR="006555B5" w:rsidRPr="00116926">
        <w:rPr>
          <w:rFonts w:ascii="Times New Roman" w:hAnsi="Times New Roman" w:cs="Times New Roman"/>
          <w:sz w:val="24"/>
          <w:szCs w:val="24"/>
        </w:rPr>
        <w:t>Fausts</w:t>
      </w:r>
      <w:proofErr w:type="spellEnd"/>
      <w:r w:rsidR="006555B5" w:rsidRPr="00116926">
        <w:rPr>
          <w:rFonts w:ascii="Times New Roman" w:hAnsi="Times New Roman" w:cs="Times New Roman"/>
          <w:sz w:val="24"/>
          <w:szCs w:val="24"/>
        </w:rPr>
        <w:t xml:space="preserve"> ønsker. </w:t>
      </w:r>
      <w:r w:rsidR="00BC2D2C" w:rsidRPr="00116926">
        <w:rPr>
          <w:rFonts w:ascii="Times New Roman" w:hAnsi="Times New Roman" w:cs="Times New Roman"/>
          <w:sz w:val="24"/>
          <w:szCs w:val="24"/>
        </w:rPr>
        <w:t xml:space="preserve">På dette planet blir Mefistofeles som </w:t>
      </w:r>
      <w:r w:rsidR="000B585D">
        <w:rPr>
          <w:rFonts w:ascii="Times New Roman" w:hAnsi="Times New Roman" w:cs="Times New Roman"/>
          <w:sz w:val="24"/>
          <w:szCs w:val="24"/>
        </w:rPr>
        <w:t xml:space="preserve">en forlengelse eller </w:t>
      </w:r>
      <w:r w:rsidR="00BC2D2C" w:rsidRPr="00116926">
        <w:rPr>
          <w:rFonts w:ascii="Times New Roman" w:hAnsi="Times New Roman" w:cs="Times New Roman"/>
          <w:sz w:val="24"/>
          <w:szCs w:val="24"/>
        </w:rPr>
        <w:t xml:space="preserve">en personifisering av </w:t>
      </w:r>
      <w:proofErr w:type="spellStart"/>
      <w:r w:rsidR="00BC2D2C" w:rsidRPr="00116926">
        <w:rPr>
          <w:rFonts w:ascii="Times New Roman" w:hAnsi="Times New Roman" w:cs="Times New Roman"/>
          <w:sz w:val="24"/>
          <w:szCs w:val="24"/>
        </w:rPr>
        <w:t>Fausts</w:t>
      </w:r>
      <w:proofErr w:type="spellEnd"/>
      <w:r w:rsidR="00BC2D2C" w:rsidRPr="00116926">
        <w:rPr>
          <w:rFonts w:ascii="Times New Roman" w:hAnsi="Times New Roman" w:cs="Times New Roman"/>
          <w:sz w:val="24"/>
          <w:szCs w:val="24"/>
        </w:rPr>
        <w:t xml:space="preserve"> frie vilje. Alt Faust vil gjøre og vil ha er Mefistofeles i stand til å oppfylle.  Det er Mefistofeles som tar Faust med til heksekjøkkenet hvor han får en trylledrikk som gjør ham </w:t>
      </w:r>
      <w:commentRangeStart w:id="30"/>
      <w:r w:rsidR="00BC2D2C" w:rsidRPr="00116926">
        <w:rPr>
          <w:rFonts w:ascii="Times New Roman" w:hAnsi="Times New Roman" w:cs="Times New Roman"/>
          <w:sz w:val="24"/>
          <w:szCs w:val="24"/>
        </w:rPr>
        <w:t>yngre,</w:t>
      </w:r>
      <w:commentRangeEnd w:id="30"/>
      <w:r w:rsidR="008F10C5">
        <w:rPr>
          <w:rStyle w:val="Merknadsreferanse"/>
        </w:rPr>
        <w:commentReference w:id="30"/>
      </w:r>
      <w:r w:rsidR="00BC2D2C" w:rsidRPr="00116926">
        <w:rPr>
          <w:rFonts w:ascii="Times New Roman" w:hAnsi="Times New Roman" w:cs="Times New Roman"/>
          <w:sz w:val="24"/>
          <w:szCs w:val="24"/>
        </w:rPr>
        <w:t xml:space="preserve"> og det er Mefistofeles som fører ham til </w:t>
      </w:r>
      <w:proofErr w:type="spellStart"/>
      <w:r w:rsidR="00BC2D2C" w:rsidRPr="00116926">
        <w:rPr>
          <w:rFonts w:ascii="Times New Roman" w:hAnsi="Times New Roman" w:cs="Times New Roman"/>
          <w:sz w:val="24"/>
          <w:szCs w:val="24"/>
        </w:rPr>
        <w:t>Gretchen</w:t>
      </w:r>
      <w:proofErr w:type="spellEnd"/>
      <w:r w:rsidR="00BC2D2C" w:rsidRPr="00116926">
        <w:rPr>
          <w:rFonts w:ascii="Times New Roman" w:hAnsi="Times New Roman" w:cs="Times New Roman"/>
          <w:sz w:val="24"/>
          <w:szCs w:val="24"/>
        </w:rPr>
        <w:t xml:space="preserve"> og gir han smykkene han bruker </w:t>
      </w:r>
      <w:r w:rsidR="004429D2">
        <w:rPr>
          <w:rFonts w:ascii="Times New Roman" w:hAnsi="Times New Roman" w:cs="Times New Roman"/>
          <w:sz w:val="24"/>
          <w:szCs w:val="24"/>
        </w:rPr>
        <w:t>for</w:t>
      </w:r>
      <w:r w:rsidR="00BC2D2C" w:rsidRPr="00116926">
        <w:rPr>
          <w:rFonts w:ascii="Times New Roman" w:hAnsi="Times New Roman" w:cs="Times New Roman"/>
          <w:sz w:val="24"/>
          <w:szCs w:val="24"/>
        </w:rPr>
        <w:t xml:space="preserve"> å forføre </w:t>
      </w:r>
      <w:commentRangeStart w:id="31"/>
      <w:r w:rsidR="004429D2">
        <w:rPr>
          <w:rFonts w:ascii="Times New Roman" w:hAnsi="Times New Roman" w:cs="Times New Roman"/>
          <w:sz w:val="24"/>
          <w:szCs w:val="24"/>
        </w:rPr>
        <w:t>henne</w:t>
      </w:r>
      <w:r w:rsidR="00BC2D2C" w:rsidRPr="00116926">
        <w:rPr>
          <w:rFonts w:ascii="Times New Roman" w:hAnsi="Times New Roman" w:cs="Times New Roman"/>
          <w:sz w:val="24"/>
          <w:szCs w:val="24"/>
        </w:rPr>
        <w:t>.</w:t>
      </w:r>
      <w:commentRangeEnd w:id="31"/>
      <w:r w:rsidR="008F10C5">
        <w:rPr>
          <w:rStyle w:val="Merknadsreferanse"/>
        </w:rPr>
        <w:commentReference w:id="31"/>
      </w:r>
    </w:p>
    <w:p w14:paraId="09EC2CB4" w14:textId="7A603105" w:rsidR="008553FB" w:rsidRDefault="00F0381C"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På mange måter er det Mefistofeles som forårsaker </w:t>
      </w:r>
      <w:proofErr w:type="spellStart"/>
      <w:r w:rsidRPr="00116926">
        <w:rPr>
          <w:rFonts w:ascii="Times New Roman" w:hAnsi="Times New Roman" w:cs="Times New Roman"/>
          <w:sz w:val="24"/>
          <w:szCs w:val="24"/>
        </w:rPr>
        <w:t>Gretchens</w:t>
      </w:r>
      <w:proofErr w:type="spellEnd"/>
      <w:r w:rsidRPr="00116926">
        <w:rPr>
          <w:rFonts w:ascii="Times New Roman" w:hAnsi="Times New Roman" w:cs="Times New Roman"/>
          <w:sz w:val="24"/>
          <w:szCs w:val="24"/>
        </w:rPr>
        <w:t xml:space="preserve"> tragedie </w:t>
      </w:r>
      <w:commentRangeStart w:id="32"/>
      <w:r w:rsidRPr="00116926">
        <w:rPr>
          <w:rFonts w:ascii="Times New Roman" w:hAnsi="Times New Roman" w:cs="Times New Roman"/>
          <w:sz w:val="24"/>
          <w:szCs w:val="24"/>
        </w:rPr>
        <w:t>i stykkets andre</w:t>
      </w:r>
      <w:commentRangeEnd w:id="32"/>
      <w:r w:rsidR="00531FD9">
        <w:rPr>
          <w:rStyle w:val="Merknadsreferanse"/>
        </w:rPr>
        <w:commentReference w:id="32"/>
      </w:r>
      <w:r w:rsidRPr="00116926">
        <w:rPr>
          <w:rFonts w:ascii="Times New Roman" w:hAnsi="Times New Roman" w:cs="Times New Roman"/>
          <w:sz w:val="24"/>
          <w:szCs w:val="24"/>
        </w:rPr>
        <w:t xml:space="preserve"> halvdel</w:t>
      </w:r>
      <w:r w:rsidR="00593835" w:rsidRPr="00116926">
        <w:rPr>
          <w:rFonts w:ascii="Times New Roman" w:hAnsi="Times New Roman" w:cs="Times New Roman"/>
          <w:sz w:val="24"/>
          <w:szCs w:val="24"/>
        </w:rPr>
        <w:t>, hovedsakelig gjennom h</w:t>
      </w:r>
      <w:r w:rsidR="008F3710" w:rsidRPr="00116926">
        <w:rPr>
          <w:rFonts w:ascii="Times New Roman" w:hAnsi="Times New Roman" w:cs="Times New Roman"/>
          <w:sz w:val="24"/>
          <w:szCs w:val="24"/>
        </w:rPr>
        <w:t xml:space="preserve">ans påvirkning </w:t>
      </w:r>
      <w:commentRangeStart w:id="33"/>
      <w:r w:rsidR="00BE13BD">
        <w:rPr>
          <w:rFonts w:ascii="Times New Roman" w:hAnsi="Times New Roman" w:cs="Times New Roman"/>
          <w:sz w:val="24"/>
          <w:szCs w:val="24"/>
        </w:rPr>
        <w:t>av</w:t>
      </w:r>
      <w:r w:rsidR="008F3710" w:rsidRPr="00116926">
        <w:rPr>
          <w:rFonts w:ascii="Times New Roman" w:hAnsi="Times New Roman" w:cs="Times New Roman"/>
          <w:sz w:val="24"/>
          <w:szCs w:val="24"/>
        </w:rPr>
        <w:t xml:space="preserve"> </w:t>
      </w:r>
      <w:commentRangeEnd w:id="33"/>
      <w:r w:rsidR="00360056">
        <w:rPr>
          <w:rStyle w:val="Merknadsreferanse"/>
        </w:rPr>
        <w:commentReference w:id="33"/>
      </w:r>
      <w:r w:rsidR="008F3710" w:rsidRPr="00116926">
        <w:rPr>
          <w:rFonts w:ascii="Times New Roman" w:hAnsi="Times New Roman" w:cs="Times New Roman"/>
          <w:sz w:val="24"/>
          <w:szCs w:val="24"/>
        </w:rPr>
        <w:t>Faust</w:t>
      </w:r>
      <w:r w:rsidR="00593835" w:rsidRPr="00116926">
        <w:rPr>
          <w:rFonts w:ascii="Times New Roman" w:hAnsi="Times New Roman" w:cs="Times New Roman"/>
          <w:sz w:val="24"/>
          <w:szCs w:val="24"/>
        </w:rPr>
        <w:t xml:space="preserve">. Under Mefistofeles’ påvirkning handler Faust på begjær framfor kjærlighet. I scenen </w:t>
      </w:r>
      <w:commentRangeStart w:id="34"/>
      <w:r w:rsidR="00593835" w:rsidRPr="00116926">
        <w:rPr>
          <w:rFonts w:ascii="Times New Roman" w:hAnsi="Times New Roman" w:cs="Times New Roman"/>
          <w:sz w:val="24"/>
          <w:szCs w:val="24"/>
        </w:rPr>
        <w:t>«Ved byporten»</w:t>
      </w:r>
      <w:commentRangeEnd w:id="34"/>
      <w:r w:rsidR="00A06B6F">
        <w:rPr>
          <w:rStyle w:val="Merknadsreferanse"/>
        </w:rPr>
        <w:commentReference w:id="34"/>
      </w:r>
      <w:r w:rsidR="00593835" w:rsidRPr="00116926">
        <w:rPr>
          <w:rFonts w:ascii="Times New Roman" w:hAnsi="Times New Roman" w:cs="Times New Roman"/>
          <w:sz w:val="24"/>
          <w:szCs w:val="24"/>
        </w:rPr>
        <w:t xml:space="preserve"> forteller Faust med </w:t>
      </w:r>
      <w:commentRangeStart w:id="35"/>
      <w:r w:rsidR="00593835" w:rsidRPr="00116926">
        <w:rPr>
          <w:rFonts w:ascii="Times New Roman" w:hAnsi="Times New Roman" w:cs="Times New Roman"/>
          <w:sz w:val="24"/>
          <w:szCs w:val="24"/>
        </w:rPr>
        <w:t xml:space="preserve">skam </w:t>
      </w:r>
      <w:commentRangeEnd w:id="35"/>
      <w:r w:rsidR="00D721D0">
        <w:rPr>
          <w:rStyle w:val="Merknadsreferanse"/>
        </w:rPr>
        <w:commentReference w:id="35"/>
      </w:r>
      <w:r w:rsidR="00593835" w:rsidRPr="00116926">
        <w:rPr>
          <w:rFonts w:ascii="Times New Roman" w:hAnsi="Times New Roman" w:cs="Times New Roman"/>
          <w:sz w:val="24"/>
          <w:szCs w:val="24"/>
        </w:rPr>
        <w:t xml:space="preserve">om hvordan han og hans fars trylledrikker tok livet av mange </w:t>
      </w:r>
      <w:commentRangeStart w:id="36"/>
      <w:r w:rsidR="00593835" w:rsidRPr="00116926">
        <w:rPr>
          <w:rFonts w:ascii="Times New Roman" w:hAnsi="Times New Roman" w:cs="Times New Roman"/>
          <w:sz w:val="24"/>
          <w:szCs w:val="24"/>
        </w:rPr>
        <w:t>folk,</w:t>
      </w:r>
      <w:commentRangeEnd w:id="36"/>
      <w:r w:rsidR="00D721D0">
        <w:rPr>
          <w:rStyle w:val="Merknadsreferanse"/>
        </w:rPr>
        <w:commentReference w:id="36"/>
      </w:r>
      <w:r w:rsidR="00593835" w:rsidRPr="00116926">
        <w:rPr>
          <w:rFonts w:ascii="Times New Roman" w:hAnsi="Times New Roman" w:cs="Times New Roman"/>
          <w:sz w:val="24"/>
          <w:szCs w:val="24"/>
        </w:rPr>
        <w:t xml:space="preserve"> men dette ser ikke ut til å </w:t>
      </w:r>
      <w:r w:rsidR="00784500">
        <w:rPr>
          <w:rFonts w:ascii="Times New Roman" w:hAnsi="Times New Roman" w:cs="Times New Roman"/>
          <w:sz w:val="24"/>
          <w:szCs w:val="24"/>
        </w:rPr>
        <w:t>streife tankene hans</w:t>
      </w:r>
      <w:r w:rsidR="00593835" w:rsidRPr="00116926">
        <w:rPr>
          <w:rFonts w:ascii="Times New Roman" w:hAnsi="Times New Roman" w:cs="Times New Roman"/>
          <w:sz w:val="24"/>
          <w:szCs w:val="24"/>
        </w:rPr>
        <w:t xml:space="preserve"> </w:t>
      </w:r>
      <w:commentRangeStart w:id="37"/>
      <w:r w:rsidR="00593835" w:rsidRPr="00116926">
        <w:rPr>
          <w:rFonts w:ascii="Times New Roman" w:hAnsi="Times New Roman" w:cs="Times New Roman"/>
          <w:sz w:val="24"/>
          <w:szCs w:val="24"/>
        </w:rPr>
        <w:t xml:space="preserve">når han </w:t>
      </w:r>
      <w:commentRangeEnd w:id="37"/>
      <w:r w:rsidR="00A06B6F">
        <w:rPr>
          <w:rStyle w:val="Merknadsreferanse"/>
        </w:rPr>
        <w:commentReference w:id="37"/>
      </w:r>
      <w:r w:rsidR="00593835" w:rsidRPr="00116926">
        <w:rPr>
          <w:rFonts w:ascii="Times New Roman" w:hAnsi="Times New Roman" w:cs="Times New Roman"/>
          <w:sz w:val="24"/>
          <w:szCs w:val="24"/>
        </w:rPr>
        <w:t xml:space="preserve">gir </w:t>
      </w:r>
      <w:proofErr w:type="spellStart"/>
      <w:r w:rsidR="00593835" w:rsidRPr="00116926">
        <w:rPr>
          <w:rFonts w:ascii="Times New Roman" w:hAnsi="Times New Roman" w:cs="Times New Roman"/>
          <w:sz w:val="24"/>
          <w:szCs w:val="24"/>
        </w:rPr>
        <w:t>Gretchen</w:t>
      </w:r>
      <w:proofErr w:type="spellEnd"/>
      <w:r w:rsidR="00593835" w:rsidRPr="00116926">
        <w:rPr>
          <w:rFonts w:ascii="Times New Roman" w:hAnsi="Times New Roman" w:cs="Times New Roman"/>
          <w:sz w:val="24"/>
          <w:szCs w:val="24"/>
        </w:rPr>
        <w:t xml:space="preserve"> en sovedrikk som ender opp med å ta livet av mor</w:t>
      </w:r>
      <w:r w:rsidR="00AD4B1F">
        <w:rPr>
          <w:rFonts w:ascii="Times New Roman" w:hAnsi="Times New Roman" w:cs="Times New Roman"/>
          <w:sz w:val="24"/>
          <w:szCs w:val="24"/>
        </w:rPr>
        <w:t xml:space="preserve">en </w:t>
      </w:r>
      <w:commentRangeStart w:id="38"/>
      <w:r w:rsidR="00AD4B1F">
        <w:rPr>
          <w:rFonts w:ascii="Times New Roman" w:hAnsi="Times New Roman" w:cs="Times New Roman"/>
          <w:sz w:val="24"/>
          <w:szCs w:val="24"/>
        </w:rPr>
        <w:t>hennes</w:t>
      </w:r>
      <w:r w:rsidR="00593835" w:rsidRPr="00116926">
        <w:rPr>
          <w:rFonts w:ascii="Times New Roman" w:hAnsi="Times New Roman" w:cs="Times New Roman"/>
          <w:sz w:val="24"/>
          <w:szCs w:val="24"/>
        </w:rPr>
        <w:t>.</w:t>
      </w:r>
      <w:commentRangeEnd w:id="38"/>
      <w:r w:rsidR="00D721D0">
        <w:rPr>
          <w:rStyle w:val="Merknadsreferanse"/>
        </w:rPr>
        <w:commentReference w:id="38"/>
      </w:r>
      <w:r w:rsidR="00593835" w:rsidRPr="00116926">
        <w:rPr>
          <w:rFonts w:ascii="Times New Roman" w:hAnsi="Times New Roman" w:cs="Times New Roman"/>
          <w:sz w:val="24"/>
          <w:szCs w:val="24"/>
        </w:rPr>
        <w:t xml:space="preserve"> </w:t>
      </w:r>
      <w:r w:rsidR="008553FB">
        <w:rPr>
          <w:rFonts w:ascii="Times New Roman" w:hAnsi="Times New Roman" w:cs="Times New Roman"/>
          <w:sz w:val="24"/>
          <w:szCs w:val="24"/>
        </w:rPr>
        <w:t xml:space="preserve">Når </w:t>
      </w:r>
      <w:proofErr w:type="spellStart"/>
      <w:r w:rsidR="008553FB">
        <w:rPr>
          <w:rFonts w:ascii="Times New Roman" w:hAnsi="Times New Roman" w:cs="Times New Roman"/>
          <w:sz w:val="24"/>
          <w:szCs w:val="24"/>
        </w:rPr>
        <w:t>Gretchen</w:t>
      </w:r>
      <w:proofErr w:type="spellEnd"/>
      <w:r w:rsidR="008553FB">
        <w:rPr>
          <w:rFonts w:ascii="Times New Roman" w:hAnsi="Times New Roman" w:cs="Times New Roman"/>
          <w:sz w:val="24"/>
          <w:szCs w:val="24"/>
        </w:rPr>
        <w:t xml:space="preserve"> blir gravid er Faust ikke interessert i å hjelpe henne, og istedenfor å følge kjærligheten hos </w:t>
      </w:r>
      <w:proofErr w:type="spellStart"/>
      <w:r w:rsidR="008553FB">
        <w:rPr>
          <w:rFonts w:ascii="Times New Roman" w:hAnsi="Times New Roman" w:cs="Times New Roman"/>
          <w:sz w:val="24"/>
          <w:szCs w:val="24"/>
        </w:rPr>
        <w:t>Gretchen</w:t>
      </w:r>
      <w:proofErr w:type="spellEnd"/>
      <w:r w:rsidR="008553FB">
        <w:rPr>
          <w:rFonts w:ascii="Times New Roman" w:hAnsi="Times New Roman" w:cs="Times New Roman"/>
          <w:sz w:val="24"/>
          <w:szCs w:val="24"/>
        </w:rPr>
        <w:t xml:space="preserve"> følger han begjæret ved å bli med Mefistofeles til Blokksberg </w:t>
      </w:r>
      <w:commentRangeStart w:id="39"/>
      <w:r w:rsidR="008553FB">
        <w:rPr>
          <w:rFonts w:ascii="Times New Roman" w:hAnsi="Times New Roman" w:cs="Times New Roman"/>
          <w:sz w:val="24"/>
          <w:szCs w:val="24"/>
        </w:rPr>
        <w:t xml:space="preserve">på </w:t>
      </w:r>
      <w:proofErr w:type="spellStart"/>
      <w:r w:rsidR="008553FB">
        <w:rPr>
          <w:rFonts w:ascii="Times New Roman" w:hAnsi="Times New Roman" w:cs="Times New Roman"/>
          <w:sz w:val="24"/>
          <w:szCs w:val="24"/>
        </w:rPr>
        <w:t>Walpurgisnatt</w:t>
      </w:r>
      <w:commentRangeEnd w:id="39"/>
      <w:proofErr w:type="spellEnd"/>
      <w:r w:rsidR="00726D0B">
        <w:rPr>
          <w:rStyle w:val="Merknadsreferanse"/>
        </w:rPr>
        <w:commentReference w:id="39"/>
      </w:r>
      <w:r w:rsidR="008553FB">
        <w:rPr>
          <w:rFonts w:ascii="Times New Roman" w:hAnsi="Times New Roman" w:cs="Times New Roman"/>
          <w:sz w:val="24"/>
          <w:szCs w:val="24"/>
        </w:rPr>
        <w:t xml:space="preserve">, noe som </w:t>
      </w:r>
      <w:r w:rsidR="00E016E0">
        <w:rPr>
          <w:rFonts w:ascii="Times New Roman" w:hAnsi="Times New Roman" w:cs="Times New Roman"/>
          <w:sz w:val="24"/>
          <w:szCs w:val="24"/>
        </w:rPr>
        <w:t>fører</w:t>
      </w:r>
      <w:r w:rsidR="008553FB">
        <w:rPr>
          <w:rFonts w:ascii="Times New Roman" w:hAnsi="Times New Roman" w:cs="Times New Roman"/>
          <w:sz w:val="24"/>
          <w:szCs w:val="24"/>
        </w:rPr>
        <w:t xml:space="preserve"> </w:t>
      </w:r>
      <w:r w:rsidR="00E016E0">
        <w:rPr>
          <w:rFonts w:ascii="Times New Roman" w:hAnsi="Times New Roman" w:cs="Times New Roman"/>
          <w:sz w:val="24"/>
          <w:szCs w:val="24"/>
        </w:rPr>
        <w:t>til</w:t>
      </w:r>
      <w:r w:rsidR="008553FB">
        <w:rPr>
          <w:rFonts w:ascii="Times New Roman" w:hAnsi="Times New Roman" w:cs="Times New Roman"/>
          <w:sz w:val="24"/>
          <w:szCs w:val="24"/>
        </w:rPr>
        <w:t xml:space="preserve"> at </w:t>
      </w:r>
      <w:proofErr w:type="spellStart"/>
      <w:r w:rsidR="008553FB">
        <w:rPr>
          <w:rFonts w:ascii="Times New Roman" w:hAnsi="Times New Roman" w:cs="Times New Roman"/>
          <w:sz w:val="24"/>
          <w:szCs w:val="24"/>
        </w:rPr>
        <w:t>Gretchen</w:t>
      </w:r>
      <w:proofErr w:type="spellEnd"/>
      <w:r w:rsidR="008553FB">
        <w:rPr>
          <w:rFonts w:ascii="Times New Roman" w:hAnsi="Times New Roman" w:cs="Times New Roman"/>
          <w:sz w:val="24"/>
          <w:szCs w:val="24"/>
        </w:rPr>
        <w:t xml:space="preserve"> tar livet av barnet og ender opp i fengsel. </w:t>
      </w:r>
    </w:p>
    <w:p w14:paraId="0568603A" w14:textId="2140F198" w:rsidR="008553FB" w:rsidRDefault="00A50C1A" w:rsidP="009D5157">
      <w:pPr>
        <w:spacing w:line="360" w:lineRule="auto"/>
        <w:rPr>
          <w:rFonts w:ascii="Times New Roman" w:hAnsi="Times New Roman" w:cs="Times New Roman"/>
          <w:sz w:val="24"/>
          <w:szCs w:val="24"/>
        </w:rPr>
      </w:pPr>
      <w:r>
        <w:rPr>
          <w:rFonts w:ascii="Times New Roman" w:hAnsi="Times New Roman" w:cs="Times New Roman"/>
          <w:sz w:val="24"/>
          <w:szCs w:val="24"/>
        </w:rPr>
        <w:t xml:space="preserve">Selv om det er Mefistofeles som tjener Faust, er Faust under stadig påvirkning og innflytelse fra Mefistofeles. </w:t>
      </w:r>
      <w:r w:rsidR="005C448E">
        <w:rPr>
          <w:rFonts w:ascii="Times New Roman" w:hAnsi="Times New Roman" w:cs="Times New Roman"/>
          <w:sz w:val="24"/>
          <w:szCs w:val="24"/>
        </w:rPr>
        <w:t xml:space="preserve">Mefistofeles er aldri direkte skyldig i de tragiske hendelsene i stykket, </w:t>
      </w:r>
      <w:r w:rsidR="007E007F">
        <w:rPr>
          <w:rFonts w:ascii="Times New Roman" w:hAnsi="Times New Roman" w:cs="Times New Roman"/>
          <w:sz w:val="24"/>
          <w:szCs w:val="24"/>
        </w:rPr>
        <w:t>men</w:t>
      </w:r>
      <w:r w:rsidR="005C448E">
        <w:rPr>
          <w:rFonts w:ascii="Times New Roman" w:hAnsi="Times New Roman" w:cs="Times New Roman"/>
          <w:sz w:val="24"/>
          <w:szCs w:val="24"/>
        </w:rPr>
        <w:t xml:space="preserve"> </w:t>
      </w:r>
      <w:r w:rsidR="005C448E">
        <w:rPr>
          <w:rFonts w:ascii="Times New Roman" w:hAnsi="Times New Roman" w:cs="Times New Roman"/>
          <w:sz w:val="24"/>
          <w:szCs w:val="24"/>
        </w:rPr>
        <w:lastRenderedPageBreak/>
        <w:t>han</w:t>
      </w:r>
      <w:r w:rsidR="007E007F">
        <w:rPr>
          <w:rFonts w:ascii="Times New Roman" w:hAnsi="Times New Roman" w:cs="Times New Roman"/>
          <w:sz w:val="24"/>
          <w:szCs w:val="24"/>
        </w:rPr>
        <w:t xml:space="preserve"> har</w:t>
      </w:r>
      <w:r w:rsidR="005C448E">
        <w:rPr>
          <w:rFonts w:ascii="Times New Roman" w:hAnsi="Times New Roman" w:cs="Times New Roman"/>
          <w:sz w:val="24"/>
          <w:szCs w:val="24"/>
        </w:rPr>
        <w:t xml:space="preserve"> alltid</w:t>
      </w:r>
      <w:r w:rsidR="007E007F">
        <w:rPr>
          <w:rFonts w:ascii="Times New Roman" w:hAnsi="Times New Roman" w:cs="Times New Roman"/>
          <w:sz w:val="24"/>
          <w:szCs w:val="24"/>
        </w:rPr>
        <w:t xml:space="preserve"> en</w:t>
      </w:r>
      <w:r w:rsidR="005C448E">
        <w:rPr>
          <w:rFonts w:ascii="Times New Roman" w:hAnsi="Times New Roman" w:cs="Times New Roman"/>
          <w:sz w:val="24"/>
          <w:szCs w:val="24"/>
        </w:rPr>
        <w:t xml:space="preserve"> indirekte skyld i det. Dette ser vi spesielt godt </w:t>
      </w:r>
      <w:r w:rsidR="00322876">
        <w:rPr>
          <w:rFonts w:ascii="Times New Roman" w:hAnsi="Times New Roman" w:cs="Times New Roman"/>
          <w:sz w:val="24"/>
          <w:szCs w:val="24"/>
        </w:rPr>
        <w:t>i scenen der</w:t>
      </w:r>
      <w:r w:rsidR="00B44DAD">
        <w:rPr>
          <w:rFonts w:ascii="Times New Roman" w:hAnsi="Times New Roman" w:cs="Times New Roman"/>
          <w:sz w:val="24"/>
          <w:szCs w:val="24"/>
        </w:rPr>
        <w:t xml:space="preserve"> Faust dreper Valentin, </w:t>
      </w:r>
      <w:proofErr w:type="spellStart"/>
      <w:r w:rsidR="00B44DAD">
        <w:rPr>
          <w:rFonts w:ascii="Times New Roman" w:hAnsi="Times New Roman" w:cs="Times New Roman"/>
          <w:sz w:val="24"/>
          <w:szCs w:val="24"/>
        </w:rPr>
        <w:t>Gretchens</w:t>
      </w:r>
      <w:proofErr w:type="spellEnd"/>
      <w:r w:rsidR="00B44DAD">
        <w:rPr>
          <w:rFonts w:ascii="Times New Roman" w:hAnsi="Times New Roman" w:cs="Times New Roman"/>
          <w:sz w:val="24"/>
          <w:szCs w:val="24"/>
        </w:rPr>
        <w:t xml:space="preserve"> bror</w:t>
      </w:r>
      <w:r w:rsidR="004C44FE">
        <w:rPr>
          <w:rFonts w:ascii="Times New Roman" w:hAnsi="Times New Roman" w:cs="Times New Roman"/>
          <w:sz w:val="24"/>
          <w:szCs w:val="24"/>
        </w:rPr>
        <w:t xml:space="preserve">. Mefistofeles hjelper Faust i </w:t>
      </w:r>
      <w:r w:rsidR="008E6C65">
        <w:rPr>
          <w:rFonts w:ascii="Times New Roman" w:hAnsi="Times New Roman" w:cs="Times New Roman"/>
          <w:sz w:val="24"/>
          <w:szCs w:val="24"/>
        </w:rPr>
        <w:t>duellen</w:t>
      </w:r>
      <w:r w:rsidR="004C44FE">
        <w:rPr>
          <w:rFonts w:ascii="Times New Roman" w:hAnsi="Times New Roman" w:cs="Times New Roman"/>
          <w:sz w:val="24"/>
          <w:szCs w:val="24"/>
        </w:rPr>
        <w:t xml:space="preserve"> og sier</w:t>
      </w:r>
      <w:r w:rsidR="00B44DAD">
        <w:rPr>
          <w:rFonts w:ascii="Times New Roman" w:hAnsi="Times New Roman" w:cs="Times New Roman"/>
          <w:sz w:val="24"/>
          <w:szCs w:val="24"/>
        </w:rPr>
        <w:t xml:space="preserve">: </w:t>
      </w:r>
    </w:p>
    <w:p w14:paraId="61BD419E" w14:textId="0447B4EA" w:rsidR="00B44DAD" w:rsidRDefault="00B44DAD" w:rsidP="00726D0B">
      <w:pPr>
        <w:spacing w:line="360" w:lineRule="auto"/>
        <w:ind w:left="708"/>
        <w:rPr>
          <w:rFonts w:ascii="Times New Roman" w:hAnsi="Times New Roman" w:cs="Times New Roman"/>
          <w:sz w:val="24"/>
          <w:szCs w:val="24"/>
        </w:rPr>
      </w:pPr>
      <w:commentRangeStart w:id="40"/>
      <w:r>
        <w:rPr>
          <w:rFonts w:ascii="Times New Roman" w:hAnsi="Times New Roman" w:cs="Times New Roman"/>
          <w:sz w:val="24"/>
          <w:szCs w:val="24"/>
        </w:rPr>
        <w:t>«</w:t>
      </w:r>
      <w:commentRangeEnd w:id="40"/>
      <w:r w:rsidR="00613F30">
        <w:rPr>
          <w:rStyle w:val="Merknadsreferanse"/>
        </w:rPr>
        <w:commentReference w:id="40"/>
      </w:r>
      <w:r>
        <w:rPr>
          <w:rFonts w:ascii="Times New Roman" w:hAnsi="Times New Roman" w:cs="Times New Roman"/>
          <w:sz w:val="24"/>
          <w:szCs w:val="24"/>
        </w:rPr>
        <w:t xml:space="preserve">Stå på, herr Doktor! Kom igjen! / Tett inntil meg,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dirigerer! / Og fram med fjørkosten! Ta den! / Så </w:t>
      </w:r>
      <w:proofErr w:type="spellStart"/>
      <w:r>
        <w:rPr>
          <w:rFonts w:ascii="Times New Roman" w:hAnsi="Times New Roman" w:cs="Times New Roman"/>
          <w:sz w:val="24"/>
          <w:szCs w:val="24"/>
        </w:rPr>
        <w:t>gjer</w:t>
      </w:r>
      <w:proofErr w:type="spellEnd"/>
      <w:r>
        <w:rPr>
          <w:rFonts w:ascii="Times New Roman" w:hAnsi="Times New Roman" w:cs="Times New Roman"/>
          <w:sz w:val="24"/>
          <w:szCs w:val="24"/>
        </w:rPr>
        <w:t xml:space="preserve"> De utfall!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parerer!»</w:t>
      </w:r>
      <w:r w:rsidR="00726D0B">
        <w:rPr>
          <w:rFonts w:ascii="Times New Roman" w:hAnsi="Times New Roman" w:cs="Times New Roman"/>
          <w:sz w:val="24"/>
          <w:szCs w:val="24"/>
        </w:rPr>
        <w:t xml:space="preserve"> </w:t>
      </w:r>
      <w:commentRangeStart w:id="41"/>
      <w:r>
        <w:rPr>
          <w:rFonts w:ascii="Times New Roman" w:hAnsi="Times New Roman" w:cs="Times New Roman"/>
          <w:sz w:val="24"/>
          <w:szCs w:val="24"/>
        </w:rPr>
        <w:t>(Goethe, s. 187)</w:t>
      </w:r>
      <w:commentRangeEnd w:id="41"/>
      <w:r w:rsidR="00726D0B">
        <w:rPr>
          <w:rStyle w:val="Merknadsreferanse"/>
        </w:rPr>
        <w:commentReference w:id="41"/>
      </w:r>
    </w:p>
    <w:p w14:paraId="75B62DF2" w14:textId="568BC855" w:rsidR="002F6CD5" w:rsidRDefault="00F779D9" w:rsidP="00C21A57">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denne scenen er Mefistofeles tett på Faust både fysisk og billedlig. Mefistofeles er den som muliggjør </w:t>
      </w:r>
      <w:proofErr w:type="spellStart"/>
      <w:r>
        <w:rPr>
          <w:rFonts w:ascii="Times New Roman" w:hAnsi="Times New Roman" w:cs="Times New Roman"/>
          <w:sz w:val="24"/>
          <w:szCs w:val="24"/>
        </w:rPr>
        <w:t>Fausts</w:t>
      </w:r>
      <w:proofErr w:type="spellEnd"/>
      <w:r>
        <w:rPr>
          <w:rFonts w:ascii="Times New Roman" w:hAnsi="Times New Roman" w:cs="Times New Roman"/>
          <w:sz w:val="24"/>
          <w:szCs w:val="24"/>
        </w:rPr>
        <w:t xml:space="preserve"> handlinger, og Faust slipper å føle noen av </w:t>
      </w:r>
      <w:r w:rsidR="00584734">
        <w:rPr>
          <w:rFonts w:ascii="Times New Roman" w:hAnsi="Times New Roman" w:cs="Times New Roman"/>
          <w:sz w:val="24"/>
          <w:szCs w:val="24"/>
        </w:rPr>
        <w:t>konsekvensene</w:t>
      </w:r>
      <w:r>
        <w:rPr>
          <w:rFonts w:ascii="Times New Roman" w:hAnsi="Times New Roman" w:cs="Times New Roman"/>
          <w:sz w:val="24"/>
          <w:szCs w:val="24"/>
        </w:rPr>
        <w:t xml:space="preserve"> selv</w:t>
      </w:r>
      <w:r w:rsidR="00F56031">
        <w:rPr>
          <w:rFonts w:ascii="Times New Roman" w:hAnsi="Times New Roman" w:cs="Times New Roman"/>
          <w:sz w:val="24"/>
          <w:szCs w:val="24"/>
        </w:rPr>
        <w:t xml:space="preserve">, </w:t>
      </w:r>
      <w:commentRangeStart w:id="42"/>
      <w:r w:rsidR="00F56031">
        <w:rPr>
          <w:rFonts w:ascii="Times New Roman" w:hAnsi="Times New Roman" w:cs="Times New Roman"/>
          <w:sz w:val="24"/>
          <w:szCs w:val="24"/>
        </w:rPr>
        <w:t xml:space="preserve">altså </w:t>
      </w:r>
      <w:commentRangeEnd w:id="42"/>
      <w:r w:rsidR="007F1336">
        <w:rPr>
          <w:rStyle w:val="Merknadsreferanse"/>
        </w:rPr>
        <w:commentReference w:id="42"/>
      </w:r>
      <w:r w:rsidR="00F56031">
        <w:rPr>
          <w:rFonts w:ascii="Times New Roman" w:hAnsi="Times New Roman" w:cs="Times New Roman"/>
          <w:sz w:val="24"/>
          <w:szCs w:val="24"/>
        </w:rPr>
        <w:t xml:space="preserve">Mefistofeles </w:t>
      </w:r>
      <w:commentRangeStart w:id="43"/>
      <w:r w:rsidR="00F56031">
        <w:rPr>
          <w:rFonts w:ascii="Times New Roman" w:hAnsi="Times New Roman" w:cs="Times New Roman"/>
          <w:sz w:val="24"/>
          <w:szCs w:val="24"/>
        </w:rPr>
        <w:t>parerer</w:t>
      </w:r>
      <w:commentRangeEnd w:id="43"/>
      <w:r w:rsidR="007F1336">
        <w:rPr>
          <w:rStyle w:val="Merknadsreferanse"/>
        </w:rPr>
        <w:commentReference w:id="43"/>
      </w:r>
      <w:r w:rsidR="00F56031">
        <w:rPr>
          <w:rFonts w:ascii="Times New Roman" w:hAnsi="Times New Roman" w:cs="Times New Roman"/>
          <w:sz w:val="24"/>
          <w:szCs w:val="24"/>
        </w:rPr>
        <w:t xml:space="preserve">, mens Faust </w:t>
      </w:r>
      <w:r w:rsidR="00B24B8F">
        <w:rPr>
          <w:rFonts w:ascii="Times New Roman" w:hAnsi="Times New Roman" w:cs="Times New Roman"/>
          <w:sz w:val="24"/>
          <w:szCs w:val="24"/>
        </w:rPr>
        <w:t>handler (gjør utfall)</w:t>
      </w:r>
      <w:r w:rsidR="00F56031">
        <w:rPr>
          <w:rFonts w:ascii="Times New Roman" w:hAnsi="Times New Roman" w:cs="Times New Roman"/>
          <w:sz w:val="24"/>
          <w:szCs w:val="24"/>
        </w:rPr>
        <w:t>.</w:t>
      </w:r>
      <w:r>
        <w:rPr>
          <w:rFonts w:ascii="Times New Roman" w:hAnsi="Times New Roman" w:cs="Times New Roman"/>
          <w:sz w:val="24"/>
          <w:szCs w:val="24"/>
        </w:rPr>
        <w:t xml:space="preserve"> Mefistofeles gjør Faust fri for ansvar og forpliktelser, og i samme slengen fri</w:t>
      </w:r>
      <w:r w:rsidR="002F6CD5">
        <w:rPr>
          <w:rFonts w:ascii="Times New Roman" w:hAnsi="Times New Roman" w:cs="Times New Roman"/>
          <w:sz w:val="24"/>
          <w:szCs w:val="24"/>
        </w:rPr>
        <w:t>gjør</w:t>
      </w:r>
      <w:r>
        <w:rPr>
          <w:rFonts w:ascii="Times New Roman" w:hAnsi="Times New Roman" w:cs="Times New Roman"/>
          <w:sz w:val="24"/>
          <w:szCs w:val="24"/>
        </w:rPr>
        <w:t xml:space="preserve"> </w:t>
      </w:r>
      <w:commentRangeStart w:id="44"/>
      <w:r>
        <w:rPr>
          <w:rFonts w:ascii="Times New Roman" w:hAnsi="Times New Roman" w:cs="Times New Roman"/>
          <w:sz w:val="24"/>
          <w:szCs w:val="24"/>
        </w:rPr>
        <w:t>ha</w:t>
      </w:r>
      <w:r w:rsidR="00945DC0">
        <w:rPr>
          <w:rFonts w:ascii="Times New Roman" w:hAnsi="Times New Roman" w:cs="Times New Roman"/>
          <w:sz w:val="24"/>
          <w:szCs w:val="24"/>
        </w:rPr>
        <w:t xml:space="preserve">m </w:t>
      </w:r>
      <w:commentRangeEnd w:id="44"/>
      <w:r w:rsidR="007F1336">
        <w:rPr>
          <w:rStyle w:val="Merknadsreferanse"/>
        </w:rPr>
        <w:commentReference w:id="44"/>
      </w:r>
      <w:r w:rsidR="00584734">
        <w:rPr>
          <w:rFonts w:ascii="Times New Roman" w:hAnsi="Times New Roman" w:cs="Times New Roman"/>
          <w:sz w:val="24"/>
          <w:szCs w:val="24"/>
        </w:rPr>
        <w:t>fra</w:t>
      </w:r>
      <w:r>
        <w:rPr>
          <w:rFonts w:ascii="Times New Roman" w:hAnsi="Times New Roman" w:cs="Times New Roman"/>
          <w:sz w:val="24"/>
          <w:szCs w:val="24"/>
        </w:rPr>
        <w:t xml:space="preserve"> sin egen moral. </w:t>
      </w:r>
    </w:p>
    <w:p w14:paraId="7BECC0C9" w14:textId="11F69093" w:rsidR="00C21A57" w:rsidRDefault="002F6CD5" w:rsidP="00C21A57">
      <w:pPr>
        <w:spacing w:line="360" w:lineRule="auto"/>
        <w:rPr>
          <w:rFonts w:ascii="Times New Roman" w:hAnsi="Times New Roman" w:cs="Times New Roman"/>
          <w:sz w:val="24"/>
          <w:szCs w:val="24"/>
        </w:rPr>
      </w:pPr>
      <w:r>
        <w:rPr>
          <w:rFonts w:ascii="Times New Roman" w:hAnsi="Times New Roman" w:cs="Times New Roman"/>
          <w:sz w:val="24"/>
          <w:szCs w:val="24"/>
        </w:rPr>
        <w:t xml:space="preserve">Likevel klarer ikke Mefistofeles å frigjøre Faust fullstendig fra moral og skyld, og når Faust ønsker å redde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 </w:t>
      </w:r>
      <w:commentRangeStart w:id="45"/>
      <w:r>
        <w:rPr>
          <w:rFonts w:ascii="Times New Roman" w:hAnsi="Times New Roman" w:cs="Times New Roman"/>
          <w:sz w:val="24"/>
          <w:szCs w:val="24"/>
        </w:rPr>
        <w:t>fra fengselet</w:t>
      </w:r>
      <w:commentRangeEnd w:id="45"/>
      <w:r w:rsidR="00E02E69">
        <w:rPr>
          <w:rStyle w:val="Merknadsreferanse"/>
        </w:rPr>
        <w:commentReference w:id="45"/>
      </w:r>
      <w:r>
        <w:rPr>
          <w:rFonts w:ascii="Times New Roman" w:hAnsi="Times New Roman" w:cs="Times New Roman"/>
          <w:sz w:val="24"/>
          <w:szCs w:val="24"/>
        </w:rPr>
        <w:t xml:space="preserve"> må </w:t>
      </w:r>
      <w:commentRangeStart w:id="46"/>
      <w:r>
        <w:rPr>
          <w:rFonts w:ascii="Times New Roman" w:hAnsi="Times New Roman" w:cs="Times New Roman"/>
          <w:sz w:val="24"/>
          <w:szCs w:val="24"/>
        </w:rPr>
        <w:t xml:space="preserve">han </w:t>
      </w:r>
      <w:commentRangeEnd w:id="46"/>
      <w:r w:rsidR="005328BD">
        <w:rPr>
          <w:rStyle w:val="Merknadsreferanse"/>
        </w:rPr>
        <w:commentReference w:id="46"/>
      </w:r>
      <w:r>
        <w:rPr>
          <w:rFonts w:ascii="Times New Roman" w:hAnsi="Times New Roman" w:cs="Times New Roman"/>
          <w:sz w:val="24"/>
          <w:szCs w:val="24"/>
        </w:rPr>
        <w:t xml:space="preserve">motvillig hjelpe </w:t>
      </w:r>
      <w:commentRangeStart w:id="47"/>
      <w:r>
        <w:rPr>
          <w:rFonts w:ascii="Times New Roman" w:hAnsi="Times New Roman" w:cs="Times New Roman"/>
          <w:sz w:val="24"/>
          <w:szCs w:val="24"/>
        </w:rPr>
        <w:t>til.</w:t>
      </w:r>
      <w:commentRangeEnd w:id="47"/>
      <w:r w:rsidR="00E02E69">
        <w:rPr>
          <w:rStyle w:val="Merknadsreferanse"/>
        </w:rPr>
        <w:commentReference w:id="47"/>
      </w:r>
      <w:r>
        <w:rPr>
          <w:rFonts w:ascii="Times New Roman" w:hAnsi="Times New Roman" w:cs="Times New Roman"/>
          <w:sz w:val="24"/>
          <w:szCs w:val="24"/>
        </w:rPr>
        <w:t xml:space="preserve"> Dette viser altså, som jeg </w:t>
      </w:r>
      <w:r w:rsidR="009572DA">
        <w:rPr>
          <w:rFonts w:ascii="Times New Roman" w:hAnsi="Times New Roman" w:cs="Times New Roman"/>
          <w:sz w:val="24"/>
          <w:szCs w:val="24"/>
        </w:rPr>
        <w:t>poengterte</w:t>
      </w:r>
      <w:r>
        <w:rPr>
          <w:rFonts w:ascii="Times New Roman" w:hAnsi="Times New Roman" w:cs="Times New Roman"/>
          <w:sz w:val="24"/>
          <w:szCs w:val="24"/>
        </w:rPr>
        <w:t xml:space="preserve"> tidligere, hvordan Mefistofeles bare blir en personifisering av </w:t>
      </w:r>
      <w:proofErr w:type="spellStart"/>
      <w:r>
        <w:rPr>
          <w:rFonts w:ascii="Times New Roman" w:hAnsi="Times New Roman" w:cs="Times New Roman"/>
          <w:sz w:val="24"/>
          <w:szCs w:val="24"/>
        </w:rPr>
        <w:t>Fausts</w:t>
      </w:r>
      <w:proofErr w:type="spellEnd"/>
      <w:r>
        <w:rPr>
          <w:rFonts w:ascii="Times New Roman" w:hAnsi="Times New Roman" w:cs="Times New Roman"/>
          <w:sz w:val="24"/>
          <w:szCs w:val="24"/>
        </w:rPr>
        <w:t xml:space="preserve"> frie vilje. Selv om </w:t>
      </w:r>
      <w:commentRangeStart w:id="48"/>
      <w:r>
        <w:rPr>
          <w:rFonts w:ascii="Times New Roman" w:hAnsi="Times New Roman" w:cs="Times New Roman"/>
          <w:sz w:val="24"/>
          <w:szCs w:val="24"/>
        </w:rPr>
        <w:t xml:space="preserve">han </w:t>
      </w:r>
      <w:commentRangeEnd w:id="48"/>
      <w:r w:rsidR="00B8760F">
        <w:rPr>
          <w:rStyle w:val="Merknadsreferanse"/>
        </w:rPr>
        <w:commentReference w:id="48"/>
      </w:r>
      <w:r>
        <w:rPr>
          <w:rFonts w:ascii="Times New Roman" w:hAnsi="Times New Roman" w:cs="Times New Roman"/>
          <w:sz w:val="24"/>
          <w:szCs w:val="24"/>
        </w:rPr>
        <w:t xml:space="preserve">påvirker Faust til å handle umoralsk er det til syvende og sist Faust </w:t>
      </w:r>
      <w:r w:rsidR="00D53225">
        <w:rPr>
          <w:rFonts w:ascii="Times New Roman" w:hAnsi="Times New Roman" w:cs="Times New Roman"/>
          <w:sz w:val="24"/>
          <w:szCs w:val="24"/>
        </w:rPr>
        <w:t xml:space="preserve">selv </w:t>
      </w:r>
      <w:r>
        <w:rPr>
          <w:rFonts w:ascii="Times New Roman" w:hAnsi="Times New Roman" w:cs="Times New Roman"/>
          <w:sz w:val="24"/>
          <w:szCs w:val="24"/>
        </w:rPr>
        <w:t xml:space="preserve">som må ta sine egne valg, og når Faust ønsker hjelp </w:t>
      </w:r>
      <w:r w:rsidR="00543220">
        <w:rPr>
          <w:rFonts w:ascii="Times New Roman" w:hAnsi="Times New Roman" w:cs="Times New Roman"/>
          <w:sz w:val="24"/>
          <w:szCs w:val="24"/>
        </w:rPr>
        <w:t>til å</w:t>
      </w:r>
      <w:r>
        <w:rPr>
          <w:rFonts w:ascii="Times New Roman" w:hAnsi="Times New Roman" w:cs="Times New Roman"/>
          <w:sz w:val="24"/>
          <w:szCs w:val="24"/>
        </w:rPr>
        <w:t xml:space="preserve"> handle moralsk er </w:t>
      </w:r>
      <w:commentRangeStart w:id="49"/>
      <w:r>
        <w:rPr>
          <w:rFonts w:ascii="Times New Roman" w:hAnsi="Times New Roman" w:cs="Times New Roman"/>
          <w:sz w:val="24"/>
          <w:szCs w:val="24"/>
        </w:rPr>
        <w:t xml:space="preserve">han </w:t>
      </w:r>
      <w:commentRangeEnd w:id="49"/>
      <w:r w:rsidR="00B8760F">
        <w:rPr>
          <w:rStyle w:val="Merknadsreferanse"/>
        </w:rPr>
        <w:commentReference w:id="49"/>
      </w:r>
      <w:r>
        <w:rPr>
          <w:rFonts w:ascii="Times New Roman" w:hAnsi="Times New Roman" w:cs="Times New Roman"/>
          <w:sz w:val="24"/>
          <w:szCs w:val="24"/>
        </w:rPr>
        <w:t xml:space="preserve">nødt til å adlyde det. </w:t>
      </w:r>
      <w:commentRangeStart w:id="50"/>
      <w:r w:rsidR="00F7307F">
        <w:rPr>
          <w:rFonts w:ascii="Times New Roman" w:hAnsi="Times New Roman" w:cs="Times New Roman"/>
          <w:sz w:val="24"/>
          <w:szCs w:val="24"/>
        </w:rPr>
        <w:t>Dermed blir ikke Mefistofeles</w:t>
      </w:r>
      <w:commentRangeEnd w:id="50"/>
      <w:r w:rsidR="00B8760F">
        <w:rPr>
          <w:rStyle w:val="Merknadsreferanse"/>
        </w:rPr>
        <w:commentReference w:id="50"/>
      </w:r>
      <w:r w:rsidR="00F7307F">
        <w:rPr>
          <w:rFonts w:ascii="Times New Roman" w:hAnsi="Times New Roman" w:cs="Times New Roman"/>
          <w:sz w:val="24"/>
          <w:szCs w:val="24"/>
        </w:rPr>
        <w:t xml:space="preserve"> bare en representant for alt det onde i stykket.</w:t>
      </w:r>
    </w:p>
    <w:p w14:paraId="0560466C" w14:textId="77777777" w:rsidR="00CA2F09" w:rsidRPr="00116926" w:rsidRDefault="00CA2F09" w:rsidP="00C21A57">
      <w:pPr>
        <w:spacing w:line="360" w:lineRule="auto"/>
        <w:rPr>
          <w:rFonts w:ascii="Times New Roman" w:hAnsi="Times New Roman" w:cs="Times New Roman"/>
          <w:sz w:val="24"/>
          <w:szCs w:val="24"/>
        </w:rPr>
      </w:pPr>
    </w:p>
    <w:p w14:paraId="3FFF06BE" w14:textId="4B0F7A6D" w:rsidR="00114247" w:rsidRPr="00116926" w:rsidRDefault="00835642" w:rsidP="009D5157">
      <w:pPr>
        <w:spacing w:line="360" w:lineRule="auto"/>
        <w:rPr>
          <w:rFonts w:ascii="Times New Roman" w:hAnsi="Times New Roman" w:cs="Times New Roman"/>
          <w:b/>
          <w:bCs/>
          <w:sz w:val="24"/>
          <w:szCs w:val="24"/>
        </w:rPr>
      </w:pPr>
      <w:commentRangeStart w:id="51"/>
      <w:r w:rsidRPr="00116926">
        <w:rPr>
          <w:rFonts w:ascii="Times New Roman" w:hAnsi="Times New Roman" w:cs="Times New Roman"/>
          <w:b/>
          <w:bCs/>
          <w:sz w:val="24"/>
          <w:szCs w:val="24"/>
        </w:rPr>
        <w:t>K</w:t>
      </w:r>
      <w:commentRangeEnd w:id="51"/>
      <w:r w:rsidR="00A53D68">
        <w:rPr>
          <w:rStyle w:val="Merknadsreferanse"/>
        </w:rPr>
        <w:commentReference w:id="51"/>
      </w:r>
      <w:r w:rsidRPr="00116926">
        <w:rPr>
          <w:rFonts w:ascii="Times New Roman" w:hAnsi="Times New Roman" w:cs="Times New Roman"/>
          <w:b/>
          <w:bCs/>
          <w:sz w:val="24"/>
          <w:szCs w:val="24"/>
        </w:rPr>
        <w:t xml:space="preserve">onflikten mellom det sanselige og det åndelige i </w:t>
      </w:r>
      <w:r w:rsidRPr="00D052AD">
        <w:rPr>
          <w:rFonts w:ascii="Times New Roman" w:hAnsi="Times New Roman" w:cs="Times New Roman"/>
          <w:b/>
          <w:bCs/>
          <w:i/>
          <w:iCs/>
          <w:sz w:val="24"/>
          <w:szCs w:val="24"/>
        </w:rPr>
        <w:t>Faust I</w:t>
      </w:r>
    </w:p>
    <w:p w14:paraId="2F5B8484" w14:textId="17E16CDF" w:rsidR="00BC5163" w:rsidRPr="00116926" w:rsidRDefault="00835642"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Før jeg skal begrunne en tolkning av Mefistofeles som representant for det sanselige</w:t>
      </w:r>
      <w:r w:rsidR="00BB60FA">
        <w:rPr>
          <w:rFonts w:ascii="Times New Roman" w:hAnsi="Times New Roman" w:cs="Times New Roman"/>
          <w:sz w:val="24"/>
          <w:szCs w:val="24"/>
        </w:rPr>
        <w:t xml:space="preserve"> </w:t>
      </w:r>
      <w:r w:rsidR="002E310A">
        <w:rPr>
          <w:rFonts w:ascii="Times New Roman" w:hAnsi="Times New Roman" w:cs="Times New Roman"/>
          <w:sz w:val="24"/>
          <w:szCs w:val="24"/>
        </w:rPr>
        <w:t>eller</w:t>
      </w:r>
      <w:r w:rsidR="00BB60FA">
        <w:rPr>
          <w:rFonts w:ascii="Times New Roman" w:hAnsi="Times New Roman" w:cs="Times New Roman"/>
          <w:sz w:val="24"/>
          <w:szCs w:val="24"/>
        </w:rPr>
        <w:t xml:space="preserve"> det jordlige</w:t>
      </w:r>
      <w:r w:rsidRPr="00116926">
        <w:rPr>
          <w:rFonts w:ascii="Times New Roman" w:hAnsi="Times New Roman" w:cs="Times New Roman"/>
          <w:sz w:val="24"/>
          <w:szCs w:val="24"/>
        </w:rPr>
        <w:t xml:space="preserve">, vil jeg først </w:t>
      </w:r>
      <w:r w:rsidR="001832B4" w:rsidRPr="00116926">
        <w:rPr>
          <w:rFonts w:ascii="Times New Roman" w:hAnsi="Times New Roman" w:cs="Times New Roman"/>
          <w:sz w:val="24"/>
          <w:szCs w:val="24"/>
        </w:rPr>
        <w:t>utdype</w:t>
      </w:r>
      <w:r w:rsidRPr="00116926">
        <w:rPr>
          <w:rFonts w:ascii="Times New Roman" w:hAnsi="Times New Roman" w:cs="Times New Roman"/>
          <w:sz w:val="24"/>
          <w:szCs w:val="24"/>
        </w:rPr>
        <w:t xml:space="preserve"> konflikten mellom det sanselige og det åndelige</w:t>
      </w:r>
      <w:r w:rsidR="001832B4" w:rsidRPr="00116926">
        <w:rPr>
          <w:rFonts w:ascii="Times New Roman" w:hAnsi="Times New Roman" w:cs="Times New Roman"/>
          <w:sz w:val="24"/>
          <w:szCs w:val="24"/>
        </w:rPr>
        <w:t xml:space="preserve"> som</w:t>
      </w:r>
      <w:r w:rsidRPr="00116926">
        <w:rPr>
          <w:rFonts w:ascii="Times New Roman" w:hAnsi="Times New Roman" w:cs="Times New Roman"/>
          <w:sz w:val="24"/>
          <w:szCs w:val="24"/>
        </w:rPr>
        <w:t xml:space="preserve"> utspiller seg i stykket</w:t>
      </w:r>
      <w:r w:rsidR="002E310A">
        <w:rPr>
          <w:rFonts w:ascii="Times New Roman" w:hAnsi="Times New Roman" w:cs="Times New Roman"/>
          <w:sz w:val="24"/>
          <w:szCs w:val="24"/>
        </w:rPr>
        <w:t>, hovedsakelig i Faust selv</w:t>
      </w:r>
      <w:r w:rsidRPr="00116926">
        <w:rPr>
          <w:rFonts w:ascii="Times New Roman" w:hAnsi="Times New Roman" w:cs="Times New Roman"/>
          <w:sz w:val="24"/>
          <w:szCs w:val="24"/>
        </w:rPr>
        <w:t xml:space="preserve">. </w:t>
      </w:r>
      <w:r w:rsidR="00471289" w:rsidRPr="00116926">
        <w:rPr>
          <w:rFonts w:ascii="Times New Roman" w:hAnsi="Times New Roman" w:cs="Times New Roman"/>
          <w:sz w:val="24"/>
          <w:szCs w:val="24"/>
        </w:rPr>
        <w:t xml:space="preserve">Når vi først blir introdusert til Faust i scenen «Natt» </w:t>
      </w:r>
      <w:r w:rsidR="00A10733" w:rsidRPr="00116926">
        <w:rPr>
          <w:rFonts w:ascii="Times New Roman" w:hAnsi="Times New Roman" w:cs="Times New Roman"/>
          <w:sz w:val="24"/>
          <w:szCs w:val="24"/>
        </w:rPr>
        <w:t xml:space="preserve">opplever </w:t>
      </w:r>
      <w:r w:rsidR="00E347CD">
        <w:rPr>
          <w:rFonts w:ascii="Times New Roman" w:hAnsi="Times New Roman" w:cs="Times New Roman"/>
          <w:sz w:val="24"/>
          <w:szCs w:val="24"/>
        </w:rPr>
        <w:t>han</w:t>
      </w:r>
      <w:r w:rsidR="00A10733" w:rsidRPr="00116926">
        <w:rPr>
          <w:rFonts w:ascii="Times New Roman" w:hAnsi="Times New Roman" w:cs="Times New Roman"/>
          <w:sz w:val="24"/>
          <w:szCs w:val="24"/>
        </w:rPr>
        <w:t xml:space="preserve"> </w:t>
      </w:r>
      <w:r w:rsidR="00471289" w:rsidRPr="00116926">
        <w:rPr>
          <w:rFonts w:ascii="Times New Roman" w:hAnsi="Times New Roman" w:cs="Times New Roman"/>
          <w:sz w:val="24"/>
          <w:szCs w:val="24"/>
        </w:rPr>
        <w:t xml:space="preserve">misnøye med sine studier. Han har viet store deler av livet sitt til kunnskap og vitenskap, men føler at dette ikke </w:t>
      </w:r>
      <w:r w:rsidR="00E347CD">
        <w:rPr>
          <w:rFonts w:ascii="Times New Roman" w:hAnsi="Times New Roman" w:cs="Times New Roman"/>
          <w:sz w:val="24"/>
          <w:szCs w:val="24"/>
        </w:rPr>
        <w:t>bringer ham nærmere noen form for</w:t>
      </w:r>
      <w:r w:rsidR="00471289" w:rsidRPr="00116926">
        <w:rPr>
          <w:rFonts w:ascii="Times New Roman" w:hAnsi="Times New Roman" w:cs="Times New Roman"/>
          <w:sz w:val="24"/>
          <w:szCs w:val="24"/>
        </w:rPr>
        <w:t xml:space="preserve"> erkjennelse. Sentralt i </w:t>
      </w:r>
      <w:proofErr w:type="spellStart"/>
      <w:r w:rsidR="00471289" w:rsidRPr="00116926">
        <w:rPr>
          <w:rFonts w:ascii="Times New Roman" w:hAnsi="Times New Roman" w:cs="Times New Roman"/>
          <w:sz w:val="24"/>
          <w:szCs w:val="24"/>
        </w:rPr>
        <w:t>Fausts</w:t>
      </w:r>
      <w:proofErr w:type="spellEnd"/>
      <w:r w:rsidR="00471289" w:rsidRPr="00116926">
        <w:rPr>
          <w:rFonts w:ascii="Times New Roman" w:hAnsi="Times New Roman" w:cs="Times New Roman"/>
          <w:sz w:val="24"/>
          <w:szCs w:val="24"/>
        </w:rPr>
        <w:t xml:space="preserve"> misnøye med studiene sine er konflikten mellom det sanselige og det åndelige. Denne konflikten blir spesielt uttrykt i et sitat fra scenen «Ved </w:t>
      </w:r>
      <w:commentRangeStart w:id="52"/>
      <w:r w:rsidR="00471289" w:rsidRPr="00116926">
        <w:rPr>
          <w:rFonts w:ascii="Times New Roman" w:hAnsi="Times New Roman" w:cs="Times New Roman"/>
          <w:sz w:val="24"/>
          <w:szCs w:val="24"/>
        </w:rPr>
        <w:t>B</w:t>
      </w:r>
      <w:commentRangeEnd w:id="52"/>
      <w:r w:rsidR="00C62E03">
        <w:rPr>
          <w:rStyle w:val="Merknadsreferanse"/>
        </w:rPr>
        <w:commentReference w:id="52"/>
      </w:r>
      <w:r w:rsidR="00471289" w:rsidRPr="00116926">
        <w:rPr>
          <w:rFonts w:ascii="Times New Roman" w:hAnsi="Times New Roman" w:cs="Times New Roman"/>
          <w:sz w:val="24"/>
          <w:szCs w:val="24"/>
        </w:rPr>
        <w:t>yporten». Her sier Faust:</w:t>
      </w:r>
    </w:p>
    <w:p w14:paraId="52CE6630" w14:textId="440D76D1" w:rsidR="00451BF2" w:rsidRPr="00116926" w:rsidRDefault="00471289" w:rsidP="002B0789">
      <w:pPr>
        <w:spacing w:line="360" w:lineRule="auto"/>
        <w:ind w:left="708"/>
        <w:rPr>
          <w:rFonts w:ascii="Times New Roman" w:hAnsi="Times New Roman" w:cs="Times New Roman"/>
          <w:sz w:val="24"/>
          <w:szCs w:val="24"/>
        </w:rPr>
      </w:pPr>
      <w:commentRangeStart w:id="53"/>
      <w:r w:rsidRPr="00116926">
        <w:rPr>
          <w:rFonts w:ascii="Times New Roman" w:hAnsi="Times New Roman" w:cs="Times New Roman"/>
          <w:sz w:val="24"/>
          <w:szCs w:val="24"/>
        </w:rPr>
        <w:t>«</w:t>
      </w:r>
      <w:commentRangeEnd w:id="53"/>
      <w:r w:rsidR="00592187">
        <w:rPr>
          <w:rStyle w:val="Merknadsreferanse"/>
        </w:rPr>
        <w:commentReference w:id="53"/>
      </w:r>
      <w:r w:rsidRPr="00116926">
        <w:rPr>
          <w:rFonts w:ascii="Times New Roman" w:hAnsi="Times New Roman" w:cs="Times New Roman"/>
          <w:sz w:val="24"/>
          <w:szCs w:val="24"/>
        </w:rPr>
        <w:t xml:space="preserve">To sjeler, akk! har bustad i mitt bryst, / </w:t>
      </w:r>
      <w:proofErr w:type="spellStart"/>
      <w:r w:rsidR="00451BF2" w:rsidRPr="00116926">
        <w:rPr>
          <w:rFonts w:ascii="Times New Roman" w:hAnsi="Times New Roman" w:cs="Times New Roman"/>
          <w:sz w:val="24"/>
          <w:szCs w:val="24"/>
        </w:rPr>
        <w:t>dei</w:t>
      </w:r>
      <w:proofErr w:type="spellEnd"/>
      <w:r w:rsidR="00451BF2" w:rsidRPr="00116926">
        <w:rPr>
          <w:rFonts w:ascii="Times New Roman" w:hAnsi="Times New Roman" w:cs="Times New Roman"/>
          <w:sz w:val="24"/>
          <w:szCs w:val="24"/>
        </w:rPr>
        <w:t xml:space="preserve"> vil gå kvar sin veg og skyr </w:t>
      </w:r>
      <w:proofErr w:type="spellStart"/>
      <w:r w:rsidR="00451BF2" w:rsidRPr="00116926">
        <w:rPr>
          <w:rFonts w:ascii="Times New Roman" w:hAnsi="Times New Roman" w:cs="Times New Roman"/>
          <w:sz w:val="24"/>
          <w:szCs w:val="24"/>
        </w:rPr>
        <w:t>kvarandre</w:t>
      </w:r>
      <w:proofErr w:type="spellEnd"/>
      <w:r w:rsidR="00451BF2" w:rsidRPr="00116926">
        <w:rPr>
          <w:rFonts w:ascii="Times New Roman" w:hAnsi="Times New Roman" w:cs="Times New Roman"/>
          <w:sz w:val="24"/>
          <w:szCs w:val="24"/>
        </w:rPr>
        <w:t xml:space="preserve">. / Den </w:t>
      </w:r>
      <w:proofErr w:type="spellStart"/>
      <w:r w:rsidR="00451BF2" w:rsidRPr="00116926">
        <w:rPr>
          <w:rFonts w:ascii="Times New Roman" w:hAnsi="Times New Roman" w:cs="Times New Roman"/>
          <w:sz w:val="24"/>
          <w:szCs w:val="24"/>
        </w:rPr>
        <w:t>eine</w:t>
      </w:r>
      <w:proofErr w:type="spellEnd"/>
      <w:r w:rsidR="00451BF2" w:rsidRPr="00116926">
        <w:rPr>
          <w:rFonts w:ascii="Times New Roman" w:hAnsi="Times New Roman" w:cs="Times New Roman"/>
          <w:sz w:val="24"/>
          <w:szCs w:val="24"/>
        </w:rPr>
        <w:t xml:space="preserve"> </w:t>
      </w:r>
      <w:proofErr w:type="spellStart"/>
      <w:r w:rsidR="00451BF2" w:rsidRPr="00116926">
        <w:rPr>
          <w:rFonts w:ascii="Times New Roman" w:hAnsi="Times New Roman" w:cs="Times New Roman"/>
          <w:sz w:val="24"/>
          <w:szCs w:val="24"/>
        </w:rPr>
        <w:t>klamrar</w:t>
      </w:r>
      <w:proofErr w:type="spellEnd"/>
      <w:r w:rsidR="00451BF2" w:rsidRPr="00116926">
        <w:rPr>
          <w:rFonts w:ascii="Times New Roman" w:hAnsi="Times New Roman" w:cs="Times New Roman"/>
          <w:sz w:val="24"/>
          <w:szCs w:val="24"/>
        </w:rPr>
        <w:t xml:space="preserve"> seg med freidig lyst / til denne verda og </w:t>
      </w:r>
      <w:proofErr w:type="spellStart"/>
      <w:r w:rsidR="00451BF2" w:rsidRPr="00116926">
        <w:rPr>
          <w:rFonts w:ascii="Times New Roman" w:hAnsi="Times New Roman" w:cs="Times New Roman"/>
          <w:sz w:val="24"/>
          <w:szCs w:val="24"/>
        </w:rPr>
        <w:t>dei</w:t>
      </w:r>
      <w:proofErr w:type="spellEnd"/>
      <w:r w:rsidR="00451BF2" w:rsidRPr="00116926">
        <w:rPr>
          <w:rFonts w:ascii="Times New Roman" w:hAnsi="Times New Roman" w:cs="Times New Roman"/>
          <w:sz w:val="24"/>
          <w:szCs w:val="24"/>
        </w:rPr>
        <w:t xml:space="preserve"> gamle </w:t>
      </w:r>
      <w:proofErr w:type="spellStart"/>
      <w:r w:rsidR="00451BF2" w:rsidRPr="00116926">
        <w:rPr>
          <w:rFonts w:ascii="Times New Roman" w:hAnsi="Times New Roman" w:cs="Times New Roman"/>
          <w:sz w:val="24"/>
          <w:szCs w:val="24"/>
        </w:rPr>
        <w:t>vanar</w:t>
      </w:r>
      <w:proofErr w:type="spellEnd"/>
      <w:r w:rsidR="00451BF2" w:rsidRPr="00116926">
        <w:rPr>
          <w:rFonts w:ascii="Times New Roman" w:hAnsi="Times New Roman" w:cs="Times New Roman"/>
          <w:sz w:val="24"/>
          <w:szCs w:val="24"/>
        </w:rPr>
        <w:t xml:space="preserve">, / den andre flyg med velde mot den kyst / der </w:t>
      </w:r>
      <w:proofErr w:type="spellStart"/>
      <w:r w:rsidR="00451BF2" w:rsidRPr="00116926">
        <w:rPr>
          <w:rFonts w:ascii="Times New Roman" w:hAnsi="Times New Roman" w:cs="Times New Roman"/>
          <w:sz w:val="24"/>
          <w:szCs w:val="24"/>
        </w:rPr>
        <w:t>åndar</w:t>
      </w:r>
      <w:proofErr w:type="spellEnd"/>
      <w:r w:rsidR="00451BF2" w:rsidRPr="00116926">
        <w:rPr>
          <w:rFonts w:ascii="Times New Roman" w:hAnsi="Times New Roman" w:cs="Times New Roman"/>
          <w:sz w:val="24"/>
          <w:szCs w:val="24"/>
        </w:rPr>
        <w:t xml:space="preserve"> sviv i høgre </w:t>
      </w:r>
      <w:proofErr w:type="spellStart"/>
      <w:r w:rsidR="00451BF2" w:rsidRPr="00116926">
        <w:rPr>
          <w:rFonts w:ascii="Times New Roman" w:hAnsi="Times New Roman" w:cs="Times New Roman"/>
          <w:sz w:val="24"/>
          <w:szCs w:val="24"/>
        </w:rPr>
        <w:t>banar</w:t>
      </w:r>
      <w:proofErr w:type="spellEnd"/>
      <w:r w:rsidR="00451BF2" w:rsidRPr="00116926">
        <w:rPr>
          <w:rFonts w:ascii="Times New Roman" w:hAnsi="Times New Roman" w:cs="Times New Roman"/>
          <w:sz w:val="24"/>
          <w:szCs w:val="24"/>
        </w:rPr>
        <w:t>.»</w:t>
      </w:r>
      <w:r w:rsidR="002B0789">
        <w:rPr>
          <w:rFonts w:ascii="Times New Roman" w:hAnsi="Times New Roman" w:cs="Times New Roman"/>
          <w:sz w:val="24"/>
          <w:szCs w:val="24"/>
        </w:rPr>
        <w:t xml:space="preserve"> </w:t>
      </w:r>
      <w:commentRangeStart w:id="54"/>
      <w:r w:rsidR="00451BF2" w:rsidRPr="00116926">
        <w:rPr>
          <w:rFonts w:ascii="Times New Roman" w:hAnsi="Times New Roman" w:cs="Times New Roman"/>
          <w:sz w:val="24"/>
          <w:szCs w:val="24"/>
        </w:rPr>
        <w:t>(Goethe, s. 54)</w:t>
      </w:r>
      <w:commentRangeEnd w:id="54"/>
      <w:r w:rsidR="002B0789">
        <w:rPr>
          <w:rStyle w:val="Merknadsreferanse"/>
        </w:rPr>
        <w:commentReference w:id="54"/>
      </w:r>
    </w:p>
    <w:p w14:paraId="55ED9E9E" w14:textId="2389DF7E" w:rsidR="00451BF2" w:rsidRPr="00116926" w:rsidRDefault="00451BF2"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Det sanselige rommer altså hele omverdenen</w:t>
      </w:r>
      <w:r w:rsidR="009A6EE8">
        <w:rPr>
          <w:rFonts w:ascii="Times New Roman" w:hAnsi="Times New Roman" w:cs="Times New Roman"/>
          <w:sz w:val="24"/>
          <w:szCs w:val="24"/>
        </w:rPr>
        <w:t>,</w:t>
      </w:r>
      <w:r w:rsidRPr="00116926">
        <w:rPr>
          <w:rFonts w:ascii="Times New Roman" w:hAnsi="Times New Roman" w:cs="Times New Roman"/>
          <w:sz w:val="24"/>
          <w:szCs w:val="24"/>
        </w:rPr>
        <w:t xml:space="preserve"> og det ytre </w:t>
      </w:r>
      <w:r w:rsidR="00397334" w:rsidRPr="00116926">
        <w:rPr>
          <w:rFonts w:ascii="Times New Roman" w:hAnsi="Times New Roman" w:cs="Times New Roman"/>
          <w:sz w:val="24"/>
          <w:szCs w:val="24"/>
        </w:rPr>
        <w:t>og</w:t>
      </w:r>
      <w:r w:rsidRPr="00116926">
        <w:rPr>
          <w:rFonts w:ascii="Times New Roman" w:hAnsi="Times New Roman" w:cs="Times New Roman"/>
          <w:sz w:val="24"/>
          <w:szCs w:val="24"/>
        </w:rPr>
        <w:t xml:space="preserve"> det objektive</w:t>
      </w:r>
      <w:r w:rsidR="0003725F" w:rsidRPr="00116926">
        <w:rPr>
          <w:rFonts w:ascii="Times New Roman" w:hAnsi="Times New Roman" w:cs="Times New Roman"/>
          <w:sz w:val="24"/>
          <w:szCs w:val="24"/>
        </w:rPr>
        <w:t xml:space="preserve">, dvs. </w:t>
      </w:r>
      <w:r w:rsidRPr="00116926">
        <w:rPr>
          <w:rFonts w:ascii="Times New Roman" w:hAnsi="Times New Roman" w:cs="Times New Roman"/>
          <w:sz w:val="24"/>
          <w:szCs w:val="24"/>
        </w:rPr>
        <w:t xml:space="preserve">det man kan se, ta på, lukte, høre, måle, osv. Det åndelige derimot rommer det indre </w:t>
      </w:r>
      <w:r w:rsidR="00F13DC2" w:rsidRPr="00116926">
        <w:rPr>
          <w:rFonts w:ascii="Times New Roman" w:hAnsi="Times New Roman" w:cs="Times New Roman"/>
          <w:sz w:val="24"/>
          <w:szCs w:val="24"/>
        </w:rPr>
        <w:t xml:space="preserve">eller det subjektive, dvs. menneskers tanker og bevissthet, og abstrakte følelser som f.eks. kjærlighet. </w:t>
      </w:r>
      <w:commentRangeStart w:id="55"/>
      <w:r w:rsidR="00F13DC2" w:rsidRPr="00116926">
        <w:rPr>
          <w:rFonts w:ascii="Times New Roman" w:hAnsi="Times New Roman" w:cs="Times New Roman"/>
          <w:sz w:val="24"/>
          <w:szCs w:val="24"/>
        </w:rPr>
        <w:t>Det åndelige rommer også det</w:t>
      </w:r>
      <w:commentRangeEnd w:id="55"/>
      <w:r w:rsidR="00A45FB1">
        <w:rPr>
          <w:rStyle w:val="Merknadsreferanse"/>
        </w:rPr>
        <w:commentReference w:id="55"/>
      </w:r>
      <w:r w:rsidR="00F13DC2" w:rsidRPr="00116926">
        <w:rPr>
          <w:rFonts w:ascii="Times New Roman" w:hAnsi="Times New Roman" w:cs="Times New Roman"/>
          <w:sz w:val="24"/>
          <w:szCs w:val="24"/>
        </w:rPr>
        <w:t xml:space="preserve"> guddommelige og det religiøse. </w:t>
      </w:r>
    </w:p>
    <w:p w14:paraId="6397B90C" w14:textId="6A376198" w:rsidR="004243B9" w:rsidRPr="00116926" w:rsidRDefault="00975313" w:rsidP="009D5157">
      <w:pPr>
        <w:spacing w:line="360" w:lineRule="auto"/>
        <w:rPr>
          <w:rFonts w:ascii="Times New Roman" w:hAnsi="Times New Roman" w:cs="Times New Roman"/>
          <w:sz w:val="24"/>
          <w:szCs w:val="24"/>
        </w:rPr>
      </w:pPr>
      <w:commentRangeStart w:id="56"/>
      <w:r w:rsidRPr="00116926">
        <w:rPr>
          <w:rFonts w:ascii="Times New Roman" w:hAnsi="Times New Roman" w:cs="Times New Roman"/>
          <w:sz w:val="24"/>
          <w:szCs w:val="24"/>
        </w:rPr>
        <w:lastRenderedPageBreak/>
        <w:t xml:space="preserve">I sine studier </w:t>
      </w:r>
      <w:r w:rsidR="003B17A0" w:rsidRPr="00116926">
        <w:rPr>
          <w:rFonts w:ascii="Times New Roman" w:hAnsi="Times New Roman" w:cs="Times New Roman"/>
          <w:sz w:val="24"/>
          <w:szCs w:val="24"/>
        </w:rPr>
        <w:t>har Faust bare søkt erkjennelse gjennom det sanselige</w:t>
      </w:r>
      <w:commentRangeEnd w:id="56"/>
      <w:r w:rsidR="006B373C">
        <w:rPr>
          <w:rStyle w:val="Merknadsreferanse"/>
        </w:rPr>
        <w:commentReference w:id="56"/>
      </w:r>
      <w:r w:rsidR="003B17A0" w:rsidRPr="00116926">
        <w:rPr>
          <w:rFonts w:ascii="Times New Roman" w:hAnsi="Times New Roman" w:cs="Times New Roman"/>
          <w:sz w:val="24"/>
          <w:szCs w:val="24"/>
        </w:rPr>
        <w:t xml:space="preserve">, men opplever at studiene er ute av stand til å gi ham noen åndelig realisering. </w:t>
      </w:r>
      <w:r w:rsidR="000D5BAD" w:rsidRPr="00116926">
        <w:rPr>
          <w:rFonts w:ascii="Times New Roman" w:hAnsi="Times New Roman" w:cs="Times New Roman"/>
          <w:sz w:val="24"/>
          <w:szCs w:val="24"/>
        </w:rPr>
        <w:t xml:space="preserve">Faust begynner å gi opp </w:t>
      </w:r>
      <w:commentRangeStart w:id="57"/>
      <w:r w:rsidR="000D5BAD" w:rsidRPr="00116926">
        <w:rPr>
          <w:rFonts w:ascii="Times New Roman" w:hAnsi="Times New Roman" w:cs="Times New Roman"/>
          <w:sz w:val="24"/>
          <w:szCs w:val="24"/>
        </w:rPr>
        <w:t xml:space="preserve">på </w:t>
      </w:r>
      <w:commentRangeEnd w:id="57"/>
      <w:r w:rsidR="009708B4">
        <w:rPr>
          <w:rStyle w:val="Merknadsreferanse"/>
        </w:rPr>
        <w:commentReference w:id="57"/>
      </w:r>
      <w:r w:rsidR="000D5BAD" w:rsidRPr="00116926">
        <w:rPr>
          <w:rFonts w:ascii="Times New Roman" w:hAnsi="Times New Roman" w:cs="Times New Roman"/>
          <w:sz w:val="24"/>
          <w:szCs w:val="24"/>
        </w:rPr>
        <w:t xml:space="preserve">studiene som veien til erkjennelse, og vurderer blant annet magi, en jordånd, og døden som veier til erkjennelse, men selv ingen av </w:t>
      </w:r>
      <w:r w:rsidR="008C7CD0">
        <w:rPr>
          <w:rFonts w:ascii="Times New Roman" w:hAnsi="Times New Roman" w:cs="Times New Roman"/>
          <w:sz w:val="24"/>
          <w:szCs w:val="24"/>
        </w:rPr>
        <w:t>disse alternativene</w:t>
      </w:r>
      <w:r w:rsidR="000D5BAD" w:rsidRPr="00116926">
        <w:rPr>
          <w:rFonts w:ascii="Times New Roman" w:hAnsi="Times New Roman" w:cs="Times New Roman"/>
          <w:sz w:val="24"/>
          <w:szCs w:val="24"/>
        </w:rPr>
        <w:t xml:space="preserve"> virker som de</w:t>
      </w:r>
      <w:r w:rsidR="007C14F7">
        <w:rPr>
          <w:rFonts w:ascii="Times New Roman" w:hAnsi="Times New Roman" w:cs="Times New Roman"/>
          <w:sz w:val="24"/>
          <w:szCs w:val="24"/>
        </w:rPr>
        <w:t>t</w:t>
      </w:r>
      <w:r w:rsidR="000D5BAD" w:rsidRPr="00116926">
        <w:rPr>
          <w:rFonts w:ascii="Times New Roman" w:hAnsi="Times New Roman" w:cs="Times New Roman"/>
          <w:sz w:val="24"/>
          <w:szCs w:val="24"/>
        </w:rPr>
        <w:t xml:space="preserve"> </w:t>
      </w:r>
      <w:commentRangeStart w:id="58"/>
      <w:r w:rsidR="000D5BAD" w:rsidRPr="00116926">
        <w:rPr>
          <w:rFonts w:ascii="Times New Roman" w:hAnsi="Times New Roman" w:cs="Times New Roman"/>
          <w:sz w:val="24"/>
          <w:szCs w:val="24"/>
        </w:rPr>
        <w:t xml:space="preserve">riktige. </w:t>
      </w:r>
      <w:commentRangeEnd w:id="58"/>
      <w:r w:rsidR="00AA6B21">
        <w:rPr>
          <w:rStyle w:val="Merknadsreferanse"/>
        </w:rPr>
        <w:commentReference w:id="58"/>
      </w:r>
      <w:r w:rsidR="00F308C2">
        <w:rPr>
          <w:rFonts w:ascii="Times New Roman" w:hAnsi="Times New Roman" w:cs="Times New Roman"/>
          <w:sz w:val="24"/>
          <w:szCs w:val="24"/>
        </w:rPr>
        <w:t>I neste scene, n</w:t>
      </w:r>
      <w:r w:rsidR="00E34ACE" w:rsidRPr="00116926">
        <w:rPr>
          <w:rFonts w:ascii="Times New Roman" w:hAnsi="Times New Roman" w:cs="Times New Roman"/>
          <w:sz w:val="24"/>
          <w:szCs w:val="24"/>
        </w:rPr>
        <w:t>år Faust er ute og spaserer med Wagner</w:t>
      </w:r>
      <w:r w:rsidR="00F308C2">
        <w:rPr>
          <w:rFonts w:ascii="Times New Roman" w:hAnsi="Times New Roman" w:cs="Times New Roman"/>
          <w:sz w:val="24"/>
          <w:szCs w:val="24"/>
        </w:rPr>
        <w:t>,</w:t>
      </w:r>
      <w:r w:rsidR="00E34ACE" w:rsidRPr="00116926">
        <w:rPr>
          <w:rFonts w:ascii="Times New Roman" w:hAnsi="Times New Roman" w:cs="Times New Roman"/>
          <w:sz w:val="24"/>
          <w:szCs w:val="24"/>
        </w:rPr>
        <w:t xml:space="preserve"> opplever han likevel at det finnes håp. </w:t>
      </w:r>
      <w:r w:rsidR="00982C18" w:rsidRPr="00116926">
        <w:rPr>
          <w:rFonts w:ascii="Times New Roman" w:hAnsi="Times New Roman" w:cs="Times New Roman"/>
          <w:sz w:val="24"/>
          <w:szCs w:val="24"/>
        </w:rPr>
        <w:t xml:space="preserve">Solen skinner, snøen smelter, </w:t>
      </w:r>
      <w:r w:rsidR="004243B9" w:rsidRPr="00116926">
        <w:rPr>
          <w:rFonts w:ascii="Times New Roman" w:hAnsi="Times New Roman" w:cs="Times New Roman"/>
          <w:sz w:val="24"/>
          <w:szCs w:val="24"/>
        </w:rPr>
        <w:t xml:space="preserve">og våren ser ut til å begynne for fullt. Faust beskriver været </w:t>
      </w:r>
      <w:r w:rsidR="00E964EF">
        <w:rPr>
          <w:rFonts w:ascii="Times New Roman" w:hAnsi="Times New Roman" w:cs="Times New Roman"/>
          <w:sz w:val="24"/>
          <w:szCs w:val="24"/>
        </w:rPr>
        <w:t>lidenskapelig</w:t>
      </w:r>
      <w:r w:rsidR="004243B9" w:rsidRPr="00116926">
        <w:rPr>
          <w:rFonts w:ascii="Times New Roman" w:hAnsi="Times New Roman" w:cs="Times New Roman"/>
          <w:sz w:val="24"/>
          <w:szCs w:val="24"/>
        </w:rPr>
        <w:t xml:space="preserve"> til Wagner:</w:t>
      </w:r>
    </w:p>
    <w:p w14:paraId="50867FE2" w14:textId="768AFA5A" w:rsidR="00FC7237" w:rsidRPr="00116926" w:rsidRDefault="004243B9" w:rsidP="00AA6B21">
      <w:pPr>
        <w:spacing w:line="360" w:lineRule="auto"/>
        <w:ind w:left="708"/>
        <w:rPr>
          <w:rFonts w:ascii="Times New Roman" w:hAnsi="Times New Roman" w:cs="Times New Roman"/>
          <w:sz w:val="24"/>
          <w:szCs w:val="24"/>
        </w:rPr>
      </w:pPr>
      <w:commentRangeStart w:id="59"/>
      <w:r w:rsidRPr="00116926">
        <w:rPr>
          <w:rFonts w:ascii="Times New Roman" w:hAnsi="Times New Roman" w:cs="Times New Roman"/>
          <w:sz w:val="24"/>
          <w:szCs w:val="24"/>
        </w:rPr>
        <w:t>«</w:t>
      </w:r>
      <w:commentRangeEnd w:id="59"/>
      <w:r w:rsidR="00AA6B21">
        <w:rPr>
          <w:rStyle w:val="Merknadsreferanse"/>
        </w:rPr>
        <w:commentReference w:id="59"/>
      </w:r>
      <w:r w:rsidRPr="00116926">
        <w:rPr>
          <w:rFonts w:ascii="Times New Roman" w:hAnsi="Times New Roman" w:cs="Times New Roman"/>
          <w:sz w:val="24"/>
          <w:szCs w:val="24"/>
        </w:rPr>
        <w:t xml:space="preserve">Sjå isen smelta i elv og bekker, / under vårens </w:t>
      </w:r>
      <w:proofErr w:type="spellStart"/>
      <w:r w:rsidRPr="00116926">
        <w:rPr>
          <w:rFonts w:ascii="Times New Roman" w:hAnsi="Times New Roman" w:cs="Times New Roman"/>
          <w:sz w:val="24"/>
          <w:szCs w:val="24"/>
        </w:rPr>
        <w:t>ljuvlege</w:t>
      </w:r>
      <w:proofErr w:type="spellEnd"/>
      <w:r w:rsidRPr="00116926">
        <w:rPr>
          <w:rFonts w:ascii="Times New Roman" w:hAnsi="Times New Roman" w:cs="Times New Roman"/>
          <w:sz w:val="24"/>
          <w:szCs w:val="24"/>
        </w:rPr>
        <w:t xml:space="preserve"> varme-vell, / nå spirer håp i dal og tjeld.»</w:t>
      </w:r>
      <w:r w:rsidR="00AA6B21">
        <w:rPr>
          <w:rFonts w:ascii="Times New Roman" w:hAnsi="Times New Roman" w:cs="Times New Roman"/>
          <w:sz w:val="24"/>
          <w:szCs w:val="24"/>
        </w:rPr>
        <w:t xml:space="preserve"> </w:t>
      </w:r>
      <w:commentRangeStart w:id="60"/>
      <w:r w:rsidR="00FC7237" w:rsidRPr="00116926">
        <w:rPr>
          <w:rFonts w:ascii="Times New Roman" w:hAnsi="Times New Roman" w:cs="Times New Roman"/>
          <w:sz w:val="24"/>
          <w:szCs w:val="24"/>
        </w:rPr>
        <w:t>(Goethe, s. 4</w:t>
      </w:r>
      <w:r w:rsidR="008C4FA4" w:rsidRPr="00116926">
        <w:rPr>
          <w:rFonts w:ascii="Times New Roman" w:hAnsi="Times New Roman" w:cs="Times New Roman"/>
          <w:sz w:val="24"/>
          <w:szCs w:val="24"/>
        </w:rPr>
        <w:t>6</w:t>
      </w:r>
      <w:r w:rsidR="00FC7237" w:rsidRPr="00116926">
        <w:rPr>
          <w:rFonts w:ascii="Times New Roman" w:hAnsi="Times New Roman" w:cs="Times New Roman"/>
          <w:sz w:val="24"/>
          <w:szCs w:val="24"/>
        </w:rPr>
        <w:t>)</w:t>
      </w:r>
      <w:commentRangeEnd w:id="60"/>
      <w:r w:rsidR="00AA6B21">
        <w:rPr>
          <w:rStyle w:val="Merknadsreferanse"/>
        </w:rPr>
        <w:commentReference w:id="60"/>
      </w:r>
    </w:p>
    <w:p w14:paraId="4DDEE749" w14:textId="5BD838DB" w:rsidR="004243B9" w:rsidRPr="00116926" w:rsidRDefault="004243B9"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Vår er ofte noe som forbindes med en ny begynnelse der det går mot lysere tider, snøen </w:t>
      </w:r>
      <w:r w:rsidR="00506368">
        <w:rPr>
          <w:rFonts w:ascii="Times New Roman" w:hAnsi="Times New Roman" w:cs="Times New Roman"/>
          <w:sz w:val="24"/>
          <w:szCs w:val="24"/>
        </w:rPr>
        <w:t>smelter</w:t>
      </w:r>
      <w:r w:rsidRPr="00116926">
        <w:rPr>
          <w:rFonts w:ascii="Times New Roman" w:hAnsi="Times New Roman" w:cs="Times New Roman"/>
          <w:sz w:val="24"/>
          <w:szCs w:val="24"/>
        </w:rPr>
        <w:t xml:space="preserve">, blomster begynner å spire, fugler vender tilbake, osv. For Faust markerer dette også en ny begynnelse, der han er klar for å velge en annen </w:t>
      </w:r>
      <w:commentRangeStart w:id="61"/>
      <w:r w:rsidRPr="00116926">
        <w:rPr>
          <w:rFonts w:ascii="Times New Roman" w:hAnsi="Times New Roman" w:cs="Times New Roman"/>
          <w:sz w:val="24"/>
          <w:szCs w:val="24"/>
        </w:rPr>
        <w:t xml:space="preserve">vei </w:t>
      </w:r>
      <w:commentRangeEnd w:id="61"/>
      <w:r w:rsidR="00E7565F">
        <w:rPr>
          <w:rStyle w:val="Merknadsreferanse"/>
        </w:rPr>
        <w:commentReference w:id="61"/>
      </w:r>
      <w:r w:rsidRPr="00116926">
        <w:rPr>
          <w:rFonts w:ascii="Times New Roman" w:hAnsi="Times New Roman" w:cs="Times New Roman"/>
          <w:sz w:val="24"/>
          <w:szCs w:val="24"/>
        </w:rPr>
        <w:t xml:space="preserve">enn å følge studiene sine, og med dette opplever Faust at håpet hans tennes. </w:t>
      </w:r>
      <w:r w:rsidR="000E09EA" w:rsidRPr="00116926">
        <w:rPr>
          <w:rFonts w:ascii="Times New Roman" w:hAnsi="Times New Roman" w:cs="Times New Roman"/>
          <w:sz w:val="24"/>
          <w:szCs w:val="24"/>
        </w:rPr>
        <w:t>Faust ser med glede (eller med misunnelse?) på landsbyfolket som går rundt dem</w:t>
      </w:r>
      <w:r w:rsidR="008C4FA4" w:rsidRPr="00116926">
        <w:rPr>
          <w:rFonts w:ascii="Times New Roman" w:hAnsi="Times New Roman" w:cs="Times New Roman"/>
          <w:sz w:val="24"/>
          <w:szCs w:val="24"/>
        </w:rPr>
        <w:t xml:space="preserve"> og deres tilsynelatende enkle lykke:</w:t>
      </w:r>
    </w:p>
    <w:p w14:paraId="0BD7ED98" w14:textId="11D3F480" w:rsidR="008C4FA4" w:rsidRPr="00116926" w:rsidRDefault="008C4FA4" w:rsidP="00130FEC">
      <w:pPr>
        <w:spacing w:line="360" w:lineRule="auto"/>
        <w:ind w:left="708"/>
        <w:rPr>
          <w:rFonts w:ascii="Times New Roman" w:hAnsi="Times New Roman" w:cs="Times New Roman"/>
          <w:sz w:val="24"/>
          <w:szCs w:val="24"/>
        </w:rPr>
      </w:pPr>
      <w:commentRangeStart w:id="62"/>
      <w:r w:rsidRPr="00116926">
        <w:rPr>
          <w:rFonts w:ascii="Times New Roman" w:hAnsi="Times New Roman" w:cs="Times New Roman"/>
          <w:sz w:val="24"/>
          <w:szCs w:val="24"/>
        </w:rPr>
        <w:t>«</w:t>
      </w:r>
      <w:commentRangeEnd w:id="62"/>
      <w:r w:rsidR="00130FEC">
        <w:rPr>
          <w:rStyle w:val="Merknadsreferanse"/>
        </w:rPr>
        <w:commentReference w:id="62"/>
      </w:r>
      <w:r w:rsidRPr="00116926">
        <w:rPr>
          <w:rFonts w:ascii="Times New Roman" w:hAnsi="Times New Roman" w:cs="Times New Roman"/>
          <w:sz w:val="24"/>
          <w:szCs w:val="24"/>
        </w:rPr>
        <w:t xml:space="preserve">Nå høyrest ståk </w:t>
      </w:r>
      <w:proofErr w:type="spellStart"/>
      <w:r w:rsidRPr="00116926">
        <w:rPr>
          <w:rFonts w:ascii="Times New Roman" w:hAnsi="Times New Roman" w:cs="Times New Roman"/>
          <w:sz w:val="24"/>
          <w:szCs w:val="24"/>
        </w:rPr>
        <w:t>frå</w:t>
      </w:r>
      <w:proofErr w:type="spellEnd"/>
      <w:r w:rsidRPr="00116926">
        <w:rPr>
          <w:rFonts w:ascii="Times New Roman" w:hAnsi="Times New Roman" w:cs="Times New Roman"/>
          <w:sz w:val="24"/>
          <w:szCs w:val="24"/>
        </w:rPr>
        <w:t xml:space="preserve"> landsby-vrimmel, /</w:t>
      </w:r>
      <w:r w:rsidR="00506368">
        <w:rPr>
          <w:rFonts w:ascii="Times New Roman" w:hAnsi="Times New Roman" w:cs="Times New Roman"/>
          <w:sz w:val="24"/>
          <w:szCs w:val="24"/>
        </w:rPr>
        <w:t xml:space="preserve"> </w:t>
      </w:r>
      <w:r w:rsidRPr="00116926">
        <w:rPr>
          <w:rFonts w:ascii="Times New Roman" w:hAnsi="Times New Roman" w:cs="Times New Roman"/>
          <w:sz w:val="24"/>
          <w:szCs w:val="24"/>
        </w:rPr>
        <w:t xml:space="preserve">her finn vi godtfolks sanne himmel, / </w:t>
      </w:r>
      <w:proofErr w:type="spellStart"/>
      <w:r w:rsidRPr="00116926">
        <w:rPr>
          <w:rFonts w:ascii="Times New Roman" w:hAnsi="Times New Roman" w:cs="Times New Roman"/>
          <w:sz w:val="24"/>
          <w:szCs w:val="24"/>
        </w:rPr>
        <w:t>dei</w:t>
      </w:r>
      <w:proofErr w:type="spellEnd"/>
      <w:r w:rsidRPr="00116926">
        <w:rPr>
          <w:rFonts w:ascii="Times New Roman" w:hAnsi="Times New Roman" w:cs="Times New Roman"/>
          <w:sz w:val="24"/>
          <w:szCs w:val="24"/>
        </w:rPr>
        <w:t xml:space="preserve"> </w:t>
      </w:r>
      <w:proofErr w:type="spellStart"/>
      <w:r w:rsidRPr="00116926">
        <w:rPr>
          <w:rFonts w:ascii="Times New Roman" w:hAnsi="Times New Roman" w:cs="Times New Roman"/>
          <w:sz w:val="24"/>
          <w:szCs w:val="24"/>
        </w:rPr>
        <w:t>vågar</w:t>
      </w:r>
      <w:proofErr w:type="spellEnd"/>
      <w:r w:rsidRPr="00116926">
        <w:rPr>
          <w:rFonts w:ascii="Times New Roman" w:hAnsi="Times New Roman" w:cs="Times New Roman"/>
          <w:sz w:val="24"/>
          <w:szCs w:val="24"/>
        </w:rPr>
        <w:t xml:space="preserve"> vise lykka si: / ‘Her er </w:t>
      </w:r>
      <w:proofErr w:type="spellStart"/>
      <w:r w:rsidRPr="00116926">
        <w:rPr>
          <w:rFonts w:ascii="Times New Roman" w:hAnsi="Times New Roman" w:cs="Times New Roman"/>
          <w:sz w:val="24"/>
          <w:szCs w:val="24"/>
        </w:rPr>
        <w:t>eg</w:t>
      </w:r>
      <w:proofErr w:type="spellEnd"/>
      <w:r w:rsidRPr="00116926">
        <w:rPr>
          <w:rFonts w:ascii="Times New Roman" w:hAnsi="Times New Roman" w:cs="Times New Roman"/>
          <w:sz w:val="24"/>
          <w:szCs w:val="24"/>
        </w:rPr>
        <w:t xml:space="preserve"> menneske, og fri!’»</w:t>
      </w:r>
      <w:r w:rsidR="00130FEC">
        <w:rPr>
          <w:rFonts w:ascii="Times New Roman" w:hAnsi="Times New Roman" w:cs="Times New Roman"/>
          <w:sz w:val="24"/>
          <w:szCs w:val="24"/>
        </w:rPr>
        <w:t xml:space="preserve"> </w:t>
      </w:r>
      <w:commentRangeStart w:id="63"/>
      <w:r w:rsidRPr="00116926">
        <w:rPr>
          <w:rFonts w:ascii="Times New Roman" w:hAnsi="Times New Roman" w:cs="Times New Roman"/>
          <w:sz w:val="24"/>
          <w:szCs w:val="24"/>
        </w:rPr>
        <w:t>(Goethe, s. 47)</w:t>
      </w:r>
      <w:commentRangeEnd w:id="63"/>
      <w:r w:rsidR="00130FEC">
        <w:rPr>
          <w:rStyle w:val="Merknadsreferanse"/>
        </w:rPr>
        <w:commentReference w:id="63"/>
      </w:r>
    </w:p>
    <w:p w14:paraId="7DCC1C51" w14:textId="671B4D78" w:rsidR="004D7737" w:rsidRDefault="00B626D9"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Her er folk som ikke har fordypet seg i studier, men funnet fram til en lykke</w:t>
      </w:r>
      <w:r w:rsidR="00865329">
        <w:rPr>
          <w:rFonts w:ascii="Times New Roman" w:hAnsi="Times New Roman" w:cs="Times New Roman"/>
          <w:sz w:val="24"/>
          <w:szCs w:val="24"/>
        </w:rPr>
        <w:t xml:space="preserve">, i motsetning til Faust, </w:t>
      </w:r>
      <w:r w:rsidRPr="00116926">
        <w:rPr>
          <w:rFonts w:ascii="Times New Roman" w:hAnsi="Times New Roman" w:cs="Times New Roman"/>
          <w:sz w:val="24"/>
          <w:szCs w:val="24"/>
        </w:rPr>
        <w:t xml:space="preserve">ved å nyte andres selskap på en solfylt vårdag. </w:t>
      </w:r>
      <w:r w:rsidR="00FF573E" w:rsidRPr="00116926">
        <w:rPr>
          <w:rFonts w:ascii="Times New Roman" w:hAnsi="Times New Roman" w:cs="Times New Roman"/>
          <w:sz w:val="24"/>
          <w:szCs w:val="24"/>
        </w:rPr>
        <w:t xml:space="preserve">Faust begynner å tro at </w:t>
      </w:r>
      <w:r w:rsidR="002A71DB" w:rsidRPr="00116926">
        <w:rPr>
          <w:rFonts w:ascii="Times New Roman" w:hAnsi="Times New Roman" w:cs="Times New Roman"/>
          <w:sz w:val="24"/>
          <w:szCs w:val="24"/>
        </w:rPr>
        <w:t xml:space="preserve">veien til erkjennelse ligger i en forening mellom det sanselige og det åndelige, og at </w:t>
      </w:r>
      <w:r w:rsidR="00FF573E" w:rsidRPr="00116926">
        <w:rPr>
          <w:rFonts w:ascii="Times New Roman" w:hAnsi="Times New Roman" w:cs="Times New Roman"/>
          <w:sz w:val="24"/>
          <w:szCs w:val="24"/>
        </w:rPr>
        <w:t xml:space="preserve">man kan </w:t>
      </w:r>
      <w:r w:rsidR="00B06BF2">
        <w:rPr>
          <w:rFonts w:ascii="Times New Roman" w:hAnsi="Times New Roman" w:cs="Times New Roman"/>
          <w:sz w:val="24"/>
          <w:szCs w:val="24"/>
        </w:rPr>
        <w:t>forene</w:t>
      </w:r>
      <w:r w:rsidR="00FF573E" w:rsidRPr="00116926">
        <w:rPr>
          <w:rFonts w:ascii="Times New Roman" w:hAnsi="Times New Roman" w:cs="Times New Roman"/>
          <w:sz w:val="24"/>
          <w:szCs w:val="24"/>
        </w:rPr>
        <w:t xml:space="preserve"> det sanselige og det åndelige </w:t>
      </w:r>
      <w:r w:rsidR="002A71DB" w:rsidRPr="00116926">
        <w:rPr>
          <w:rFonts w:ascii="Times New Roman" w:hAnsi="Times New Roman" w:cs="Times New Roman"/>
          <w:sz w:val="24"/>
          <w:szCs w:val="24"/>
        </w:rPr>
        <w:t>ved</w:t>
      </w:r>
      <w:r w:rsidR="00FF573E" w:rsidRPr="00116926">
        <w:rPr>
          <w:rFonts w:ascii="Times New Roman" w:hAnsi="Times New Roman" w:cs="Times New Roman"/>
          <w:sz w:val="24"/>
          <w:szCs w:val="24"/>
        </w:rPr>
        <w:t xml:space="preserve"> å oppnå </w:t>
      </w:r>
      <w:r w:rsidR="00D45B6A">
        <w:rPr>
          <w:rFonts w:ascii="Times New Roman" w:hAnsi="Times New Roman" w:cs="Times New Roman"/>
          <w:sz w:val="24"/>
          <w:szCs w:val="24"/>
        </w:rPr>
        <w:t xml:space="preserve">en </w:t>
      </w:r>
      <w:r w:rsidR="00FF573E" w:rsidRPr="00116926">
        <w:rPr>
          <w:rFonts w:ascii="Times New Roman" w:hAnsi="Times New Roman" w:cs="Times New Roman"/>
          <w:sz w:val="24"/>
          <w:szCs w:val="24"/>
        </w:rPr>
        <w:t>åndelig reali</w:t>
      </w:r>
      <w:r w:rsidR="002A71DB" w:rsidRPr="00116926">
        <w:rPr>
          <w:rFonts w:ascii="Times New Roman" w:hAnsi="Times New Roman" w:cs="Times New Roman"/>
          <w:sz w:val="24"/>
          <w:szCs w:val="24"/>
        </w:rPr>
        <w:t xml:space="preserve">sering gjennom sanselige gleder. </w:t>
      </w:r>
      <w:r w:rsidR="00847014" w:rsidRPr="00116926">
        <w:rPr>
          <w:rFonts w:ascii="Times New Roman" w:hAnsi="Times New Roman" w:cs="Times New Roman"/>
          <w:sz w:val="24"/>
          <w:szCs w:val="24"/>
        </w:rPr>
        <w:t xml:space="preserve">Det er etter denne realiseringen at Mefistofeles kommer til Faust </w:t>
      </w:r>
      <w:r w:rsidR="00710349">
        <w:rPr>
          <w:rFonts w:ascii="Times New Roman" w:hAnsi="Times New Roman" w:cs="Times New Roman"/>
          <w:sz w:val="24"/>
          <w:szCs w:val="24"/>
        </w:rPr>
        <w:t>for å</w:t>
      </w:r>
      <w:r w:rsidR="00847014" w:rsidRPr="00116926">
        <w:rPr>
          <w:rFonts w:ascii="Times New Roman" w:hAnsi="Times New Roman" w:cs="Times New Roman"/>
          <w:sz w:val="24"/>
          <w:szCs w:val="24"/>
        </w:rPr>
        <w:t xml:space="preserve"> tilby ha</w:t>
      </w:r>
      <w:r w:rsidR="00710349">
        <w:rPr>
          <w:rFonts w:ascii="Times New Roman" w:hAnsi="Times New Roman" w:cs="Times New Roman"/>
          <w:sz w:val="24"/>
          <w:szCs w:val="24"/>
        </w:rPr>
        <w:t>m</w:t>
      </w:r>
      <w:r w:rsidR="00847014" w:rsidRPr="00116926">
        <w:rPr>
          <w:rFonts w:ascii="Times New Roman" w:hAnsi="Times New Roman" w:cs="Times New Roman"/>
          <w:sz w:val="24"/>
          <w:szCs w:val="24"/>
        </w:rPr>
        <w:t xml:space="preserve"> sin hjelp. </w:t>
      </w:r>
    </w:p>
    <w:p w14:paraId="45519DF6" w14:textId="77777777" w:rsidR="00CA2F09" w:rsidRPr="00116926" w:rsidRDefault="00CA2F09" w:rsidP="009D5157">
      <w:pPr>
        <w:spacing w:line="360" w:lineRule="auto"/>
        <w:rPr>
          <w:rFonts w:ascii="Times New Roman" w:hAnsi="Times New Roman" w:cs="Times New Roman"/>
          <w:sz w:val="24"/>
          <w:szCs w:val="24"/>
        </w:rPr>
      </w:pPr>
    </w:p>
    <w:p w14:paraId="732F2BFB" w14:textId="77777777" w:rsidR="007177ED" w:rsidRDefault="00835642" w:rsidP="009D5157">
      <w:pPr>
        <w:spacing w:line="360" w:lineRule="auto"/>
        <w:rPr>
          <w:rFonts w:ascii="Times New Roman" w:hAnsi="Times New Roman" w:cs="Times New Roman"/>
          <w:b/>
          <w:bCs/>
          <w:sz w:val="24"/>
          <w:szCs w:val="24"/>
        </w:rPr>
      </w:pPr>
      <w:commentRangeStart w:id="64"/>
      <w:r w:rsidRPr="00116926">
        <w:rPr>
          <w:rFonts w:ascii="Times New Roman" w:hAnsi="Times New Roman" w:cs="Times New Roman"/>
          <w:b/>
          <w:bCs/>
          <w:sz w:val="24"/>
          <w:szCs w:val="24"/>
        </w:rPr>
        <w:t>M</w:t>
      </w:r>
      <w:commentRangeEnd w:id="64"/>
      <w:r w:rsidR="001058D6">
        <w:rPr>
          <w:rStyle w:val="Merknadsreferanse"/>
        </w:rPr>
        <w:commentReference w:id="64"/>
      </w:r>
      <w:r w:rsidRPr="00116926">
        <w:rPr>
          <w:rFonts w:ascii="Times New Roman" w:hAnsi="Times New Roman" w:cs="Times New Roman"/>
          <w:b/>
          <w:bCs/>
          <w:sz w:val="24"/>
          <w:szCs w:val="24"/>
        </w:rPr>
        <w:t>efistofeles som representant for det sanselige</w:t>
      </w:r>
    </w:p>
    <w:p w14:paraId="33AA3240" w14:textId="29DA5717" w:rsidR="00664CD9" w:rsidRPr="007177ED" w:rsidRDefault="00664CD9" w:rsidP="009D5157">
      <w:pPr>
        <w:spacing w:line="360" w:lineRule="auto"/>
        <w:rPr>
          <w:rFonts w:ascii="Times New Roman" w:hAnsi="Times New Roman" w:cs="Times New Roman"/>
          <w:b/>
          <w:bCs/>
          <w:sz w:val="24"/>
          <w:szCs w:val="24"/>
        </w:rPr>
      </w:pPr>
      <w:r w:rsidRPr="00116926">
        <w:rPr>
          <w:rFonts w:ascii="Times New Roman" w:hAnsi="Times New Roman" w:cs="Times New Roman"/>
          <w:sz w:val="24"/>
          <w:szCs w:val="24"/>
        </w:rPr>
        <w:t xml:space="preserve">Mefistofeles kommer som en motpart til det åndelige. Faust er ikke klar over det, men Mefistofeles har </w:t>
      </w:r>
      <w:commentRangeStart w:id="65"/>
      <w:r w:rsidRPr="00116926">
        <w:rPr>
          <w:rFonts w:ascii="Times New Roman" w:hAnsi="Times New Roman" w:cs="Times New Roman"/>
          <w:sz w:val="24"/>
          <w:szCs w:val="24"/>
        </w:rPr>
        <w:t>et veddemål</w:t>
      </w:r>
      <w:commentRangeEnd w:id="65"/>
      <w:r w:rsidR="00575F3E">
        <w:rPr>
          <w:rStyle w:val="Merknadsreferanse"/>
        </w:rPr>
        <w:commentReference w:id="65"/>
      </w:r>
      <w:r w:rsidRPr="00116926">
        <w:rPr>
          <w:rFonts w:ascii="Times New Roman" w:hAnsi="Times New Roman" w:cs="Times New Roman"/>
          <w:sz w:val="24"/>
          <w:szCs w:val="24"/>
        </w:rPr>
        <w:t xml:space="preserve"> med Herren. Bakgrunnen for </w:t>
      </w:r>
      <w:commentRangeStart w:id="66"/>
      <w:r w:rsidRPr="00116926">
        <w:rPr>
          <w:rFonts w:ascii="Times New Roman" w:hAnsi="Times New Roman" w:cs="Times New Roman"/>
          <w:sz w:val="24"/>
          <w:szCs w:val="24"/>
        </w:rPr>
        <w:t xml:space="preserve">dette veddemålet </w:t>
      </w:r>
      <w:commentRangeEnd w:id="66"/>
      <w:r w:rsidR="00623FC5">
        <w:rPr>
          <w:rStyle w:val="Merknadsreferanse"/>
        </w:rPr>
        <w:commentReference w:id="66"/>
      </w:r>
      <w:r w:rsidRPr="00116926">
        <w:rPr>
          <w:rFonts w:ascii="Times New Roman" w:hAnsi="Times New Roman" w:cs="Times New Roman"/>
          <w:sz w:val="24"/>
          <w:szCs w:val="24"/>
        </w:rPr>
        <w:t>er at Mefistofeles mener at menneskets søken etter åndelig realisering, og ønsket om nærhet til det guddommelige, har gjort menneske</w:t>
      </w:r>
      <w:r w:rsidR="005C454F">
        <w:rPr>
          <w:rFonts w:ascii="Times New Roman" w:hAnsi="Times New Roman" w:cs="Times New Roman"/>
          <w:sz w:val="24"/>
          <w:szCs w:val="24"/>
        </w:rPr>
        <w:t>ne</w:t>
      </w:r>
      <w:r w:rsidRPr="00116926">
        <w:rPr>
          <w:rFonts w:ascii="Times New Roman" w:hAnsi="Times New Roman" w:cs="Times New Roman"/>
          <w:sz w:val="24"/>
          <w:szCs w:val="24"/>
        </w:rPr>
        <w:t xml:space="preserve"> ulykkelig</w:t>
      </w:r>
      <w:r w:rsidR="005C454F">
        <w:rPr>
          <w:rFonts w:ascii="Times New Roman" w:hAnsi="Times New Roman" w:cs="Times New Roman"/>
          <w:sz w:val="24"/>
          <w:szCs w:val="24"/>
        </w:rPr>
        <w:t>e</w:t>
      </w:r>
      <w:r w:rsidR="0024110B" w:rsidRPr="00116926">
        <w:rPr>
          <w:rFonts w:ascii="Times New Roman" w:hAnsi="Times New Roman" w:cs="Times New Roman"/>
          <w:sz w:val="24"/>
          <w:szCs w:val="24"/>
        </w:rPr>
        <w:t xml:space="preserve">. Når han begynner å snakke til Herren i «Prolog i </w:t>
      </w:r>
      <w:commentRangeStart w:id="67"/>
      <w:r w:rsidR="0024110B" w:rsidRPr="00116926">
        <w:rPr>
          <w:rFonts w:ascii="Times New Roman" w:hAnsi="Times New Roman" w:cs="Times New Roman"/>
          <w:sz w:val="24"/>
          <w:szCs w:val="24"/>
        </w:rPr>
        <w:t>H</w:t>
      </w:r>
      <w:commentRangeEnd w:id="67"/>
      <w:r w:rsidR="00EE6DD7">
        <w:rPr>
          <w:rStyle w:val="Merknadsreferanse"/>
        </w:rPr>
        <w:commentReference w:id="67"/>
      </w:r>
      <w:r w:rsidR="0024110B" w:rsidRPr="00116926">
        <w:rPr>
          <w:rFonts w:ascii="Times New Roman" w:hAnsi="Times New Roman" w:cs="Times New Roman"/>
          <w:sz w:val="24"/>
          <w:szCs w:val="24"/>
        </w:rPr>
        <w:t>immelen» sier han:</w:t>
      </w:r>
    </w:p>
    <w:p w14:paraId="2E5D454D" w14:textId="501A8F9D" w:rsidR="0024110B" w:rsidRPr="00116926" w:rsidRDefault="0024110B" w:rsidP="009D5157">
      <w:pPr>
        <w:spacing w:line="360" w:lineRule="auto"/>
        <w:ind w:left="708"/>
        <w:rPr>
          <w:rFonts w:ascii="Times New Roman" w:hAnsi="Times New Roman" w:cs="Times New Roman"/>
          <w:sz w:val="24"/>
          <w:szCs w:val="24"/>
        </w:rPr>
      </w:pPr>
      <w:commentRangeStart w:id="68"/>
      <w:r w:rsidRPr="00116926">
        <w:rPr>
          <w:rFonts w:ascii="Times New Roman" w:hAnsi="Times New Roman" w:cs="Times New Roman"/>
          <w:sz w:val="24"/>
          <w:szCs w:val="24"/>
        </w:rPr>
        <w:t>«</w:t>
      </w:r>
      <w:commentRangeEnd w:id="68"/>
      <w:r w:rsidR="006F0037">
        <w:rPr>
          <w:rStyle w:val="Merknadsreferanse"/>
        </w:rPr>
        <w:commentReference w:id="68"/>
      </w:r>
      <w:r w:rsidRPr="00116926">
        <w:rPr>
          <w:rFonts w:ascii="Times New Roman" w:hAnsi="Times New Roman" w:cs="Times New Roman"/>
          <w:sz w:val="24"/>
          <w:szCs w:val="24"/>
        </w:rPr>
        <w:t xml:space="preserve">Langt betre ville mannen leve / om </w:t>
      </w:r>
      <w:proofErr w:type="spellStart"/>
      <w:r w:rsidRPr="00116926">
        <w:rPr>
          <w:rFonts w:ascii="Times New Roman" w:hAnsi="Times New Roman" w:cs="Times New Roman"/>
          <w:sz w:val="24"/>
          <w:szCs w:val="24"/>
        </w:rPr>
        <w:t>ikkje</w:t>
      </w:r>
      <w:proofErr w:type="spellEnd"/>
      <w:r w:rsidRPr="00116926">
        <w:rPr>
          <w:rFonts w:ascii="Times New Roman" w:hAnsi="Times New Roman" w:cs="Times New Roman"/>
          <w:sz w:val="24"/>
          <w:szCs w:val="24"/>
        </w:rPr>
        <w:t xml:space="preserve"> himmellyset var han gjeve. / Han kall</w:t>
      </w:r>
      <w:commentRangeStart w:id="69"/>
      <w:r w:rsidRPr="00116926">
        <w:rPr>
          <w:rFonts w:ascii="Times New Roman" w:hAnsi="Times New Roman" w:cs="Times New Roman"/>
          <w:sz w:val="24"/>
          <w:szCs w:val="24"/>
        </w:rPr>
        <w:t>er</w:t>
      </w:r>
      <w:commentRangeEnd w:id="69"/>
      <w:r w:rsidR="008E0D7C">
        <w:rPr>
          <w:rStyle w:val="Merknadsreferanse"/>
        </w:rPr>
        <w:commentReference w:id="69"/>
      </w:r>
      <w:r w:rsidRPr="00116926">
        <w:rPr>
          <w:rFonts w:ascii="Times New Roman" w:hAnsi="Times New Roman" w:cs="Times New Roman"/>
          <w:sz w:val="24"/>
          <w:szCs w:val="24"/>
        </w:rPr>
        <w:t xml:space="preserve"> det fornuft men er på styr, / og ter seg verre enn det verste </w:t>
      </w:r>
      <w:commentRangeStart w:id="70"/>
      <w:r w:rsidRPr="00116926">
        <w:rPr>
          <w:rFonts w:ascii="Times New Roman" w:hAnsi="Times New Roman" w:cs="Times New Roman"/>
          <w:sz w:val="24"/>
          <w:szCs w:val="24"/>
        </w:rPr>
        <w:t>dyr.»</w:t>
      </w:r>
      <w:commentRangeEnd w:id="70"/>
      <w:r w:rsidR="006F0037">
        <w:rPr>
          <w:rStyle w:val="Merknadsreferanse"/>
        </w:rPr>
        <w:commentReference w:id="70"/>
      </w:r>
    </w:p>
    <w:p w14:paraId="0F10E931" w14:textId="22CA5763" w:rsidR="00114247" w:rsidRPr="00116926" w:rsidRDefault="00C20DD5"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lastRenderedPageBreak/>
        <w:t xml:space="preserve">Som alternativ til himmellyset forsøker Mefistofeles å lokke Faust med jordlige gleder. </w:t>
      </w:r>
      <w:r w:rsidR="00114247" w:rsidRPr="00116926">
        <w:rPr>
          <w:rFonts w:ascii="Times New Roman" w:hAnsi="Times New Roman" w:cs="Times New Roman"/>
          <w:sz w:val="24"/>
          <w:szCs w:val="24"/>
        </w:rPr>
        <w:t>Det først</w:t>
      </w:r>
      <w:r w:rsidRPr="00116926">
        <w:rPr>
          <w:rFonts w:ascii="Times New Roman" w:hAnsi="Times New Roman" w:cs="Times New Roman"/>
          <w:sz w:val="24"/>
          <w:szCs w:val="24"/>
        </w:rPr>
        <w:t>e</w:t>
      </w:r>
      <w:r w:rsidR="00114247" w:rsidRPr="00116926">
        <w:rPr>
          <w:rFonts w:ascii="Times New Roman" w:hAnsi="Times New Roman" w:cs="Times New Roman"/>
          <w:sz w:val="24"/>
          <w:szCs w:val="24"/>
        </w:rPr>
        <w:t xml:space="preserve"> </w:t>
      </w:r>
      <w:r w:rsidRPr="00116926">
        <w:rPr>
          <w:rFonts w:ascii="Times New Roman" w:hAnsi="Times New Roman" w:cs="Times New Roman"/>
          <w:sz w:val="24"/>
          <w:szCs w:val="24"/>
        </w:rPr>
        <w:t>han</w:t>
      </w:r>
      <w:r w:rsidR="00114247" w:rsidRPr="00116926">
        <w:rPr>
          <w:rFonts w:ascii="Times New Roman" w:hAnsi="Times New Roman" w:cs="Times New Roman"/>
          <w:sz w:val="24"/>
          <w:szCs w:val="24"/>
        </w:rPr>
        <w:t xml:space="preserve"> gjør med Faust</w:t>
      </w:r>
      <w:r w:rsidR="00410C58">
        <w:rPr>
          <w:rFonts w:ascii="Times New Roman" w:hAnsi="Times New Roman" w:cs="Times New Roman"/>
          <w:sz w:val="24"/>
          <w:szCs w:val="24"/>
        </w:rPr>
        <w:t>,</w:t>
      </w:r>
      <w:r w:rsidR="00114247" w:rsidRPr="00116926">
        <w:rPr>
          <w:rFonts w:ascii="Times New Roman" w:hAnsi="Times New Roman" w:cs="Times New Roman"/>
          <w:sz w:val="24"/>
          <w:szCs w:val="24"/>
        </w:rPr>
        <w:t xml:space="preserve"> etter at de har inngått veddemålet</w:t>
      </w:r>
      <w:r w:rsidR="00410C58">
        <w:rPr>
          <w:rFonts w:ascii="Times New Roman" w:hAnsi="Times New Roman" w:cs="Times New Roman"/>
          <w:sz w:val="24"/>
          <w:szCs w:val="24"/>
        </w:rPr>
        <w:t>,</w:t>
      </w:r>
      <w:r w:rsidR="00114247" w:rsidRPr="00116926">
        <w:rPr>
          <w:rFonts w:ascii="Times New Roman" w:hAnsi="Times New Roman" w:cs="Times New Roman"/>
          <w:sz w:val="24"/>
          <w:szCs w:val="24"/>
        </w:rPr>
        <w:t xml:space="preserve"> er å ta han med til </w:t>
      </w:r>
      <w:commentRangeStart w:id="71"/>
      <w:proofErr w:type="spellStart"/>
      <w:r w:rsidR="00114247" w:rsidRPr="00116926">
        <w:rPr>
          <w:rFonts w:ascii="Times New Roman" w:hAnsi="Times New Roman" w:cs="Times New Roman"/>
          <w:sz w:val="24"/>
          <w:szCs w:val="24"/>
        </w:rPr>
        <w:t>Auerbachs</w:t>
      </w:r>
      <w:proofErr w:type="spellEnd"/>
      <w:r w:rsidR="00114247" w:rsidRPr="00116926">
        <w:rPr>
          <w:rFonts w:ascii="Times New Roman" w:hAnsi="Times New Roman" w:cs="Times New Roman"/>
          <w:sz w:val="24"/>
          <w:szCs w:val="24"/>
        </w:rPr>
        <w:t xml:space="preserve"> Kjeller</w:t>
      </w:r>
      <w:commentRangeEnd w:id="71"/>
      <w:r w:rsidR="00C17A1D">
        <w:rPr>
          <w:rStyle w:val="Merknadsreferanse"/>
        </w:rPr>
        <w:commentReference w:id="71"/>
      </w:r>
      <w:r w:rsidR="00114247" w:rsidRPr="00116926">
        <w:rPr>
          <w:rFonts w:ascii="Times New Roman" w:hAnsi="Times New Roman" w:cs="Times New Roman"/>
          <w:sz w:val="24"/>
          <w:szCs w:val="24"/>
        </w:rPr>
        <w:t xml:space="preserve"> for å vise han gledene ved alkohol og rus</w:t>
      </w:r>
      <w:r w:rsidR="00BB0DEF" w:rsidRPr="00116926">
        <w:rPr>
          <w:rFonts w:ascii="Times New Roman" w:hAnsi="Times New Roman" w:cs="Times New Roman"/>
          <w:sz w:val="24"/>
          <w:szCs w:val="24"/>
        </w:rPr>
        <w:t>, og ved godt selskap og fest</w:t>
      </w:r>
      <w:r w:rsidRPr="00116926">
        <w:rPr>
          <w:rFonts w:ascii="Times New Roman" w:hAnsi="Times New Roman" w:cs="Times New Roman"/>
          <w:sz w:val="24"/>
          <w:szCs w:val="24"/>
        </w:rPr>
        <w:t xml:space="preserve">. </w:t>
      </w:r>
      <w:r w:rsidR="00BB0DEF" w:rsidRPr="00116926">
        <w:rPr>
          <w:rFonts w:ascii="Times New Roman" w:hAnsi="Times New Roman" w:cs="Times New Roman"/>
          <w:sz w:val="24"/>
          <w:szCs w:val="24"/>
        </w:rPr>
        <w:t>I</w:t>
      </w:r>
      <w:r w:rsidR="00114247" w:rsidRPr="00116926">
        <w:rPr>
          <w:rFonts w:ascii="Times New Roman" w:hAnsi="Times New Roman" w:cs="Times New Roman"/>
          <w:sz w:val="24"/>
          <w:szCs w:val="24"/>
        </w:rPr>
        <w:t xml:space="preserve"> den påfølgende scenen «Heksekjøk</w:t>
      </w:r>
      <w:commentRangeStart w:id="72"/>
      <w:r w:rsidR="00114247" w:rsidRPr="00116926">
        <w:rPr>
          <w:rFonts w:ascii="Times New Roman" w:hAnsi="Times New Roman" w:cs="Times New Roman"/>
          <w:sz w:val="24"/>
          <w:szCs w:val="24"/>
        </w:rPr>
        <w:t>ken»</w:t>
      </w:r>
      <w:commentRangeEnd w:id="72"/>
      <w:r w:rsidR="00275A0A">
        <w:rPr>
          <w:rStyle w:val="Merknadsreferanse"/>
        </w:rPr>
        <w:commentReference w:id="72"/>
      </w:r>
      <w:r w:rsidR="00114247" w:rsidRPr="00116926">
        <w:rPr>
          <w:rFonts w:ascii="Times New Roman" w:hAnsi="Times New Roman" w:cs="Times New Roman"/>
          <w:sz w:val="24"/>
          <w:szCs w:val="24"/>
        </w:rPr>
        <w:t xml:space="preserve"> </w:t>
      </w:r>
      <w:r w:rsidR="0093789E" w:rsidRPr="00116926">
        <w:rPr>
          <w:rFonts w:ascii="Times New Roman" w:hAnsi="Times New Roman" w:cs="Times New Roman"/>
          <w:sz w:val="24"/>
          <w:szCs w:val="24"/>
        </w:rPr>
        <w:t>gir han Faust en trylledrikk som gjør ha</w:t>
      </w:r>
      <w:r w:rsidR="00AA0659">
        <w:rPr>
          <w:rFonts w:ascii="Times New Roman" w:hAnsi="Times New Roman" w:cs="Times New Roman"/>
          <w:sz w:val="24"/>
          <w:szCs w:val="24"/>
        </w:rPr>
        <w:t>m</w:t>
      </w:r>
      <w:r w:rsidR="0093789E" w:rsidRPr="00116926">
        <w:rPr>
          <w:rFonts w:ascii="Times New Roman" w:hAnsi="Times New Roman" w:cs="Times New Roman"/>
          <w:sz w:val="24"/>
          <w:szCs w:val="24"/>
        </w:rPr>
        <w:t xml:space="preserve"> 30 år yngre. </w:t>
      </w:r>
      <w:r w:rsidR="00BB0DEF" w:rsidRPr="00116926">
        <w:rPr>
          <w:rFonts w:ascii="Times New Roman" w:hAnsi="Times New Roman" w:cs="Times New Roman"/>
          <w:sz w:val="24"/>
          <w:szCs w:val="24"/>
        </w:rPr>
        <w:t>Denne trylledrikken endre</w:t>
      </w:r>
      <w:r w:rsidR="0069454B">
        <w:rPr>
          <w:rFonts w:ascii="Times New Roman" w:hAnsi="Times New Roman" w:cs="Times New Roman"/>
          <w:sz w:val="24"/>
          <w:szCs w:val="24"/>
        </w:rPr>
        <w:t>r altså</w:t>
      </w:r>
      <w:r w:rsidR="00BB0DEF" w:rsidRPr="00116926">
        <w:rPr>
          <w:rFonts w:ascii="Times New Roman" w:hAnsi="Times New Roman" w:cs="Times New Roman"/>
          <w:sz w:val="24"/>
          <w:szCs w:val="24"/>
        </w:rPr>
        <w:t xml:space="preserve"> på </w:t>
      </w:r>
      <w:proofErr w:type="spellStart"/>
      <w:r w:rsidR="00BB0DEF" w:rsidRPr="00116926">
        <w:rPr>
          <w:rFonts w:ascii="Times New Roman" w:hAnsi="Times New Roman" w:cs="Times New Roman"/>
          <w:sz w:val="24"/>
          <w:szCs w:val="24"/>
        </w:rPr>
        <w:t>Fausts</w:t>
      </w:r>
      <w:proofErr w:type="spellEnd"/>
      <w:r w:rsidR="00BB0DEF" w:rsidRPr="00116926">
        <w:rPr>
          <w:rFonts w:ascii="Times New Roman" w:hAnsi="Times New Roman" w:cs="Times New Roman"/>
          <w:sz w:val="24"/>
          <w:szCs w:val="24"/>
        </w:rPr>
        <w:t xml:space="preserve"> fysiske attributter, hovedsakelig hans utseende. </w:t>
      </w:r>
      <w:r w:rsidR="003330B2" w:rsidRPr="00116926">
        <w:rPr>
          <w:rFonts w:ascii="Times New Roman" w:hAnsi="Times New Roman" w:cs="Times New Roman"/>
          <w:sz w:val="24"/>
          <w:szCs w:val="24"/>
        </w:rPr>
        <w:t>Disse to scenene viser</w:t>
      </w:r>
      <w:r w:rsidR="001666C1">
        <w:rPr>
          <w:rFonts w:ascii="Times New Roman" w:hAnsi="Times New Roman" w:cs="Times New Roman"/>
          <w:sz w:val="24"/>
          <w:szCs w:val="24"/>
        </w:rPr>
        <w:t xml:space="preserve"> dermed</w:t>
      </w:r>
      <w:r w:rsidR="003330B2" w:rsidRPr="00116926">
        <w:rPr>
          <w:rFonts w:ascii="Times New Roman" w:hAnsi="Times New Roman" w:cs="Times New Roman"/>
          <w:sz w:val="24"/>
          <w:szCs w:val="24"/>
        </w:rPr>
        <w:t xml:space="preserve"> frem sanselige </w:t>
      </w:r>
      <w:r w:rsidR="00BB2D6C">
        <w:rPr>
          <w:rFonts w:ascii="Times New Roman" w:hAnsi="Times New Roman" w:cs="Times New Roman"/>
          <w:sz w:val="24"/>
          <w:szCs w:val="24"/>
        </w:rPr>
        <w:t>og materielle</w:t>
      </w:r>
      <w:r w:rsidR="007730F5">
        <w:rPr>
          <w:rFonts w:ascii="Times New Roman" w:hAnsi="Times New Roman" w:cs="Times New Roman"/>
          <w:sz w:val="24"/>
          <w:szCs w:val="24"/>
        </w:rPr>
        <w:t xml:space="preserve"> gleder</w:t>
      </w:r>
      <w:r w:rsidR="00BB2D6C">
        <w:rPr>
          <w:rFonts w:ascii="Times New Roman" w:hAnsi="Times New Roman" w:cs="Times New Roman"/>
          <w:sz w:val="24"/>
          <w:szCs w:val="24"/>
        </w:rPr>
        <w:t xml:space="preserve"> </w:t>
      </w:r>
      <w:r w:rsidR="003330B2" w:rsidRPr="00116926">
        <w:rPr>
          <w:rFonts w:ascii="Times New Roman" w:hAnsi="Times New Roman" w:cs="Times New Roman"/>
          <w:sz w:val="24"/>
          <w:szCs w:val="24"/>
        </w:rPr>
        <w:t>i</w:t>
      </w:r>
      <w:r w:rsidR="00BB2D6C">
        <w:rPr>
          <w:rFonts w:ascii="Times New Roman" w:hAnsi="Times New Roman" w:cs="Times New Roman"/>
          <w:sz w:val="24"/>
          <w:szCs w:val="24"/>
        </w:rPr>
        <w:t xml:space="preserve"> form av</w:t>
      </w:r>
      <w:r w:rsidR="003330B2" w:rsidRPr="00116926">
        <w:rPr>
          <w:rFonts w:ascii="Times New Roman" w:hAnsi="Times New Roman" w:cs="Times New Roman"/>
          <w:sz w:val="24"/>
          <w:szCs w:val="24"/>
        </w:rPr>
        <w:t xml:space="preserve"> rus og </w:t>
      </w:r>
      <w:proofErr w:type="spellStart"/>
      <w:r w:rsidR="003330B2" w:rsidRPr="00116926">
        <w:rPr>
          <w:rFonts w:ascii="Times New Roman" w:hAnsi="Times New Roman" w:cs="Times New Roman"/>
          <w:sz w:val="24"/>
          <w:szCs w:val="24"/>
        </w:rPr>
        <w:t>Fausts</w:t>
      </w:r>
      <w:proofErr w:type="spellEnd"/>
      <w:r w:rsidR="003330B2" w:rsidRPr="00116926">
        <w:rPr>
          <w:rFonts w:ascii="Times New Roman" w:hAnsi="Times New Roman" w:cs="Times New Roman"/>
          <w:sz w:val="24"/>
          <w:szCs w:val="24"/>
        </w:rPr>
        <w:t xml:space="preserve"> fysiske fremstilling.</w:t>
      </w:r>
    </w:p>
    <w:p w14:paraId="0AD29471" w14:textId="77777777" w:rsidR="003330B2" w:rsidRPr="00116926" w:rsidRDefault="003330B2"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Likevel er ikke Faust bare ute etter sanselig realisering, men har en tro på at han gjennom de sanselige gledene kan oppnå en forening mellom det sanselige og det åndelige. </w:t>
      </w:r>
      <w:commentRangeStart w:id="73"/>
      <w:proofErr w:type="spellStart"/>
      <w:r w:rsidRPr="00116926">
        <w:rPr>
          <w:rFonts w:ascii="Times New Roman" w:hAnsi="Times New Roman" w:cs="Times New Roman"/>
          <w:sz w:val="24"/>
          <w:szCs w:val="24"/>
        </w:rPr>
        <w:t>Janss</w:t>
      </w:r>
      <w:proofErr w:type="spellEnd"/>
      <w:r w:rsidRPr="00116926">
        <w:rPr>
          <w:rFonts w:ascii="Times New Roman" w:hAnsi="Times New Roman" w:cs="Times New Roman"/>
          <w:sz w:val="24"/>
          <w:szCs w:val="24"/>
        </w:rPr>
        <w:t xml:space="preserve"> </w:t>
      </w:r>
      <w:commentRangeEnd w:id="73"/>
      <w:r w:rsidR="00040744">
        <w:rPr>
          <w:rStyle w:val="Merknadsreferanse"/>
        </w:rPr>
        <w:commentReference w:id="73"/>
      </w:r>
      <w:r w:rsidRPr="00116926">
        <w:rPr>
          <w:rFonts w:ascii="Times New Roman" w:hAnsi="Times New Roman" w:cs="Times New Roman"/>
          <w:sz w:val="24"/>
          <w:szCs w:val="24"/>
        </w:rPr>
        <w:t xml:space="preserve">mener at </w:t>
      </w:r>
      <w:proofErr w:type="spellStart"/>
      <w:r w:rsidRPr="00116926">
        <w:rPr>
          <w:rFonts w:ascii="Times New Roman" w:hAnsi="Times New Roman" w:cs="Times New Roman"/>
          <w:sz w:val="24"/>
          <w:szCs w:val="24"/>
        </w:rPr>
        <w:t>Fausts</w:t>
      </w:r>
      <w:proofErr w:type="spellEnd"/>
      <w:r w:rsidRPr="00116926">
        <w:rPr>
          <w:rFonts w:ascii="Times New Roman" w:hAnsi="Times New Roman" w:cs="Times New Roman"/>
          <w:sz w:val="24"/>
          <w:szCs w:val="24"/>
        </w:rPr>
        <w:t xml:space="preserve"> samvær med Mefistofeles kan føre til for mye av både det sanselige og det åndelige: </w:t>
      </w:r>
    </w:p>
    <w:p w14:paraId="7996BF99" w14:textId="09637360" w:rsidR="00EF762C" w:rsidRPr="00116926" w:rsidRDefault="003330B2" w:rsidP="00666397">
      <w:pPr>
        <w:spacing w:line="360" w:lineRule="auto"/>
        <w:ind w:left="708"/>
        <w:rPr>
          <w:rFonts w:ascii="Times New Roman" w:hAnsi="Times New Roman" w:cs="Times New Roman"/>
          <w:sz w:val="24"/>
          <w:szCs w:val="24"/>
        </w:rPr>
      </w:pPr>
      <w:commentRangeStart w:id="74"/>
      <w:r w:rsidRPr="00116926">
        <w:rPr>
          <w:rFonts w:ascii="Times New Roman" w:hAnsi="Times New Roman" w:cs="Times New Roman"/>
          <w:sz w:val="24"/>
          <w:szCs w:val="24"/>
        </w:rPr>
        <w:t>«</w:t>
      </w:r>
      <w:commentRangeEnd w:id="74"/>
      <w:r w:rsidR="00666397">
        <w:rPr>
          <w:rStyle w:val="Merknadsreferanse"/>
        </w:rPr>
        <w:commentReference w:id="74"/>
      </w:r>
      <w:r w:rsidRPr="00116926">
        <w:rPr>
          <w:rFonts w:ascii="Times New Roman" w:hAnsi="Times New Roman" w:cs="Times New Roman"/>
          <w:sz w:val="24"/>
          <w:szCs w:val="24"/>
        </w:rPr>
        <w:t>For det først</w:t>
      </w:r>
      <w:r w:rsidR="00585912" w:rsidRPr="00116926">
        <w:rPr>
          <w:rFonts w:ascii="Times New Roman" w:hAnsi="Times New Roman" w:cs="Times New Roman"/>
          <w:sz w:val="24"/>
          <w:szCs w:val="24"/>
        </w:rPr>
        <w:t>e</w:t>
      </w:r>
      <w:r w:rsidRPr="00116926">
        <w:rPr>
          <w:rFonts w:ascii="Times New Roman" w:hAnsi="Times New Roman" w:cs="Times New Roman"/>
          <w:sz w:val="24"/>
          <w:szCs w:val="24"/>
        </w:rPr>
        <w:t xml:space="preserve"> lokker [Mefistofeles] med livsflukt, for det andre med et til de grader livlig liv, som er helt asosialt. Vi ser her to trusler, den ene av åndelig</w:t>
      </w:r>
      <w:commentRangeStart w:id="75"/>
      <w:r w:rsidRPr="00116926">
        <w:rPr>
          <w:rFonts w:ascii="Times New Roman" w:hAnsi="Times New Roman" w:cs="Times New Roman"/>
          <w:sz w:val="24"/>
          <w:szCs w:val="24"/>
        </w:rPr>
        <w:t>e</w:t>
      </w:r>
      <w:commentRangeEnd w:id="75"/>
      <w:r w:rsidR="00666397">
        <w:rPr>
          <w:rStyle w:val="Merknadsreferanse"/>
        </w:rPr>
        <w:commentReference w:id="75"/>
      </w:r>
      <w:r w:rsidRPr="00116926">
        <w:rPr>
          <w:rFonts w:ascii="Times New Roman" w:hAnsi="Times New Roman" w:cs="Times New Roman"/>
          <w:sz w:val="24"/>
          <w:szCs w:val="24"/>
        </w:rPr>
        <w:t xml:space="preserve"> og den andre av jordisk art: For mye evighetshigen og for mye higen </w:t>
      </w:r>
      <w:r w:rsidR="00EF762C" w:rsidRPr="00116926">
        <w:rPr>
          <w:rFonts w:ascii="Times New Roman" w:hAnsi="Times New Roman" w:cs="Times New Roman"/>
          <w:sz w:val="24"/>
          <w:szCs w:val="24"/>
        </w:rPr>
        <w:t>etter jordiske fornøyelser er like ille.</w:t>
      </w:r>
      <w:r w:rsidRPr="00116926">
        <w:rPr>
          <w:rFonts w:ascii="Times New Roman" w:hAnsi="Times New Roman" w:cs="Times New Roman"/>
          <w:sz w:val="24"/>
          <w:szCs w:val="24"/>
        </w:rPr>
        <w:t>»</w:t>
      </w:r>
      <w:r w:rsidR="00666397">
        <w:rPr>
          <w:rFonts w:ascii="Times New Roman" w:hAnsi="Times New Roman" w:cs="Times New Roman"/>
          <w:sz w:val="24"/>
          <w:szCs w:val="24"/>
        </w:rPr>
        <w:t xml:space="preserve"> </w:t>
      </w:r>
      <w:commentRangeStart w:id="76"/>
      <w:r w:rsidR="00EF762C" w:rsidRPr="00116926">
        <w:rPr>
          <w:rFonts w:ascii="Times New Roman" w:hAnsi="Times New Roman" w:cs="Times New Roman"/>
          <w:sz w:val="24"/>
          <w:szCs w:val="24"/>
        </w:rPr>
        <w:t>(Janns, s. 21-22)</w:t>
      </w:r>
      <w:commentRangeEnd w:id="76"/>
      <w:r w:rsidR="002B3D58">
        <w:rPr>
          <w:rStyle w:val="Merknadsreferanse"/>
        </w:rPr>
        <w:commentReference w:id="76"/>
      </w:r>
    </w:p>
    <w:p w14:paraId="2F345B87" w14:textId="2B4EFC32" w:rsidR="00232715" w:rsidRPr="00116926" w:rsidRDefault="0028589F"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På samme måte som </w:t>
      </w:r>
      <w:proofErr w:type="spellStart"/>
      <w:r w:rsidRPr="00116926">
        <w:rPr>
          <w:rFonts w:ascii="Times New Roman" w:hAnsi="Times New Roman" w:cs="Times New Roman"/>
          <w:sz w:val="24"/>
          <w:szCs w:val="24"/>
        </w:rPr>
        <w:t>Fausts</w:t>
      </w:r>
      <w:proofErr w:type="spellEnd"/>
      <w:r w:rsidRPr="00116926">
        <w:rPr>
          <w:rFonts w:ascii="Times New Roman" w:hAnsi="Times New Roman" w:cs="Times New Roman"/>
          <w:sz w:val="24"/>
          <w:szCs w:val="24"/>
        </w:rPr>
        <w:t xml:space="preserve"> studier førte til stagnasjon når han følte at de ikke førte noen vei, håper Mefistofeles at den totale friheten, «en frihet </w:t>
      </w:r>
      <w:proofErr w:type="spellStart"/>
      <w:r w:rsidRPr="00116926">
        <w:rPr>
          <w:rFonts w:ascii="Times New Roman" w:hAnsi="Times New Roman" w:cs="Times New Roman"/>
          <w:sz w:val="24"/>
          <w:szCs w:val="24"/>
        </w:rPr>
        <w:t>fullstending</w:t>
      </w:r>
      <w:proofErr w:type="spellEnd"/>
      <w:r w:rsidRPr="00116926">
        <w:rPr>
          <w:rFonts w:ascii="Times New Roman" w:hAnsi="Times New Roman" w:cs="Times New Roman"/>
          <w:sz w:val="24"/>
          <w:szCs w:val="24"/>
        </w:rPr>
        <w:t xml:space="preserve"> uten forpliktelser» </w:t>
      </w:r>
      <w:commentRangeStart w:id="77"/>
      <w:r w:rsidRPr="00116926">
        <w:rPr>
          <w:rFonts w:ascii="Times New Roman" w:hAnsi="Times New Roman" w:cs="Times New Roman"/>
          <w:sz w:val="24"/>
          <w:szCs w:val="24"/>
        </w:rPr>
        <w:t>(</w:t>
      </w:r>
      <w:proofErr w:type="spellStart"/>
      <w:r w:rsidRPr="00116926">
        <w:rPr>
          <w:rFonts w:ascii="Times New Roman" w:hAnsi="Times New Roman" w:cs="Times New Roman"/>
          <w:sz w:val="24"/>
          <w:szCs w:val="24"/>
        </w:rPr>
        <w:t>Janss</w:t>
      </w:r>
      <w:proofErr w:type="spellEnd"/>
      <w:r w:rsidRPr="00116926">
        <w:rPr>
          <w:rFonts w:ascii="Times New Roman" w:hAnsi="Times New Roman" w:cs="Times New Roman"/>
          <w:sz w:val="24"/>
          <w:szCs w:val="24"/>
        </w:rPr>
        <w:t>, s. 21),</w:t>
      </w:r>
      <w:commentRangeEnd w:id="77"/>
      <w:r w:rsidR="00C06233">
        <w:rPr>
          <w:rStyle w:val="Merknadsreferanse"/>
        </w:rPr>
        <w:commentReference w:id="77"/>
      </w:r>
      <w:r w:rsidRPr="00116926">
        <w:rPr>
          <w:rFonts w:ascii="Times New Roman" w:hAnsi="Times New Roman" w:cs="Times New Roman"/>
          <w:sz w:val="24"/>
          <w:szCs w:val="24"/>
        </w:rPr>
        <w:t xml:space="preserve"> vil føre til stagnasjon</w:t>
      </w:r>
      <w:r w:rsidR="00323712">
        <w:rPr>
          <w:rFonts w:ascii="Times New Roman" w:hAnsi="Times New Roman" w:cs="Times New Roman"/>
          <w:sz w:val="24"/>
          <w:szCs w:val="24"/>
        </w:rPr>
        <w:t xml:space="preserve"> hos Faust</w:t>
      </w:r>
      <w:r w:rsidRPr="00116926">
        <w:rPr>
          <w:rFonts w:ascii="Times New Roman" w:hAnsi="Times New Roman" w:cs="Times New Roman"/>
          <w:sz w:val="24"/>
          <w:szCs w:val="24"/>
        </w:rPr>
        <w:t xml:space="preserve">. I begge tilfellene stanser utviklingen, men Mefistofeles håper på å </w:t>
      </w:r>
      <w:r w:rsidR="001A5C46">
        <w:rPr>
          <w:rFonts w:ascii="Times New Roman" w:hAnsi="Times New Roman" w:cs="Times New Roman"/>
          <w:sz w:val="24"/>
          <w:szCs w:val="24"/>
        </w:rPr>
        <w:t xml:space="preserve">kunne </w:t>
      </w:r>
      <w:r w:rsidRPr="00116926">
        <w:rPr>
          <w:rFonts w:ascii="Times New Roman" w:hAnsi="Times New Roman" w:cs="Times New Roman"/>
          <w:sz w:val="24"/>
          <w:szCs w:val="24"/>
        </w:rPr>
        <w:t xml:space="preserve">avskaffe behovet for utvikling hos Faust. </w:t>
      </w:r>
      <w:r w:rsidR="00BE6847" w:rsidRPr="00116926">
        <w:rPr>
          <w:rFonts w:ascii="Times New Roman" w:hAnsi="Times New Roman" w:cs="Times New Roman"/>
          <w:sz w:val="24"/>
          <w:szCs w:val="24"/>
        </w:rPr>
        <w:t xml:space="preserve">Dette er grunnmuren i veddemålet </w:t>
      </w:r>
      <w:commentRangeStart w:id="78"/>
      <w:r w:rsidR="00BE6847" w:rsidRPr="00116926">
        <w:rPr>
          <w:rFonts w:ascii="Times New Roman" w:hAnsi="Times New Roman" w:cs="Times New Roman"/>
          <w:sz w:val="24"/>
          <w:szCs w:val="24"/>
        </w:rPr>
        <w:t xml:space="preserve">deres: </w:t>
      </w:r>
      <w:commentRangeEnd w:id="78"/>
      <w:r w:rsidR="005508C9">
        <w:rPr>
          <w:rStyle w:val="Merknadsreferanse"/>
        </w:rPr>
        <w:commentReference w:id="78"/>
      </w:r>
      <w:r w:rsidR="00232715" w:rsidRPr="00116926">
        <w:rPr>
          <w:rFonts w:ascii="Times New Roman" w:hAnsi="Times New Roman" w:cs="Times New Roman"/>
          <w:sz w:val="24"/>
          <w:szCs w:val="24"/>
        </w:rPr>
        <w:t xml:space="preserve">«Den dag </w:t>
      </w:r>
      <w:proofErr w:type="spellStart"/>
      <w:r w:rsidR="00232715" w:rsidRPr="00116926">
        <w:rPr>
          <w:rFonts w:ascii="Times New Roman" w:hAnsi="Times New Roman" w:cs="Times New Roman"/>
          <w:sz w:val="24"/>
          <w:szCs w:val="24"/>
        </w:rPr>
        <w:t>eg</w:t>
      </w:r>
      <w:proofErr w:type="spellEnd"/>
      <w:r w:rsidR="00232715" w:rsidRPr="00116926">
        <w:rPr>
          <w:rFonts w:ascii="Times New Roman" w:hAnsi="Times New Roman" w:cs="Times New Roman"/>
          <w:sz w:val="24"/>
          <w:szCs w:val="24"/>
        </w:rPr>
        <w:t xml:space="preserve"> ligg tilfreds på </w:t>
      </w:r>
      <w:proofErr w:type="spellStart"/>
      <w:r w:rsidR="00232715" w:rsidRPr="00116926">
        <w:rPr>
          <w:rFonts w:ascii="Times New Roman" w:hAnsi="Times New Roman" w:cs="Times New Roman"/>
          <w:sz w:val="24"/>
          <w:szCs w:val="24"/>
        </w:rPr>
        <w:t>latseng</w:t>
      </w:r>
      <w:proofErr w:type="spellEnd"/>
      <w:r w:rsidR="00232715" w:rsidRPr="00116926">
        <w:rPr>
          <w:rFonts w:ascii="Times New Roman" w:hAnsi="Times New Roman" w:cs="Times New Roman"/>
          <w:sz w:val="24"/>
          <w:szCs w:val="24"/>
        </w:rPr>
        <w:t>, og det smaker, / da er det slutt, da er det gjort!</w:t>
      </w:r>
      <w:commentRangeStart w:id="79"/>
      <w:r w:rsidR="00232715" w:rsidRPr="00116926">
        <w:rPr>
          <w:rFonts w:ascii="Times New Roman" w:hAnsi="Times New Roman" w:cs="Times New Roman"/>
          <w:sz w:val="24"/>
          <w:szCs w:val="24"/>
        </w:rPr>
        <w:t>»</w:t>
      </w:r>
      <w:commentRangeEnd w:id="79"/>
      <w:r w:rsidR="005508C9">
        <w:rPr>
          <w:rStyle w:val="Merknadsreferanse"/>
        </w:rPr>
        <w:commentReference w:id="79"/>
      </w:r>
      <w:r w:rsidR="00232715" w:rsidRPr="00116926">
        <w:rPr>
          <w:rFonts w:ascii="Times New Roman" w:hAnsi="Times New Roman" w:cs="Times New Roman"/>
          <w:sz w:val="24"/>
          <w:szCs w:val="24"/>
        </w:rPr>
        <w:t xml:space="preserve"> (Goethe</w:t>
      </w:r>
      <w:r w:rsidR="005508C9">
        <w:rPr>
          <w:rFonts w:ascii="Times New Roman" w:hAnsi="Times New Roman" w:cs="Times New Roman"/>
          <w:sz w:val="24"/>
          <w:szCs w:val="24"/>
        </w:rPr>
        <w:t xml:space="preserve"> 2001: </w:t>
      </w:r>
      <w:r w:rsidR="00232715" w:rsidRPr="00116926">
        <w:rPr>
          <w:rFonts w:ascii="Times New Roman" w:hAnsi="Times New Roman" w:cs="Times New Roman"/>
          <w:sz w:val="24"/>
          <w:szCs w:val="24"/>
        </w:rPr>
        <w:t>77).</w:t>
      </w:r>
      <w:r w:rsidR="005A69C8" w:rsidRPr="00116926">
        <w:rPr>
          <w:rFonts w:ascii="Times New Roman" w:hAnsi="Times New Roman" w:cs="Times New Roman"/>
          <w:sz w:val="24"/>
          <w:szCs w:val="24"/>
        </w:rPr>
        <w:t xml:space="preserve"> </w:t>
      </w:r>
      <w:r w:rsidR="0003130C" w:rsidRPr="00116926">
        <w:rPr>
          <w:rFonts w:ascii="Times New Roman" w:hAnsi="Times New Roman" w:cs="Times New Roman"/>
          <w:sz w:val="24"/>
          <w:szCs w:val="24"/>
        </w:rPr>
        <w:t xml:space="preserve">Der Faust vil oppnå en åndelig realisering </w:t>
      </w:r>
      <w:r w:rsidR="00150C82" w:rsidRPr="00116926">
        <w:rPr>
          <w:rFonts w:ascii="Times New Roman" w:hAnsi="Times New Roman" w:cs="Times New Roman"/>
          <w:sz w:val="24"/>
          <w:szCs w:val="24"/>
        </w:rPr>
        <w:t>gjennom</w:t>
      </w:r>
      <w:r w:rsidR="0003130C" w:rsidRPr="00116926">
        <w:rPr>
          <w:rFonts w:ascii="Times New Roman" w:hAnsi="Times New Roman" w:cs="Times New Roman"/>
          <w:sz w:val="24"/>
          <w:szCs w:val="24"/>
        </w:rPr>
        <w:t xml:space="preserve"> sanselige gleder, vil Mefistofeles </w:t>
      </w:r>
      <w:r w:rsidR="00150C82" w:rsidRPr="00116926">
        <w:rPr>
          <w:rFonts w:ascii="Times New Roman" w:hAnsi="Times New Roman" w:cs="Times New Roman"/>
          <w:sz w:val="24"/>
          <w:szCs w:val="24"/>
        </w:rPr>
        <w:t xml:space="preserve">at Faust skal </w:t>
      </w:r>
      <w:r w:rsidR="0003130C" w:rsidRPr="00116926">
        <w:rPr>
          <w:rFonts w:ascii="Times New Roman" w:hAnsi="Times New Roman" w:cs="Times New Roman"/>
          <w:sz w:val="24"/>
          <w:szCs w:val="24"/>
        </w:rPr>
        <w:t xml:space="preserve">oppnå en åndelig stagnasjon gjennom </w:t>
      </w:r>
      <w:r w:rsidR="00120F0D">
        <w:rPr>
          <w:rFonts w:ascii="Times New Roman" w:hAnsi="Times New Roman" w:cs="Times New Roman"/>
          <w:sz w:val="24"/>
          <w:szCs w:val="24"/>
        </w:rPr>
        <w:t xml:space="preserve">de </w:t>
      </w:r>
      <w:r w:rsidR="0003130C" w:rsidRPr="00116926">
        <w:rPr>
          <w:rFonts w:ascii="Times New Roman" w:hAnsi="Times New Roman" w:cs="Times New Roman"/>
          <w:sz w:val="24"/>
          <w:szCs w:val="24"/>
        </w:rPr>
        <w:t>sanselige glede</w:t>
      </w:r>
      <w:r w:rsidR="00120F0D">
        <w:rPr>
          <w:rFonts w:ascii="Times New Roman" w:hAnsi="Times New Roman" w:cs="Times New Roman"/>
          <w:sz w:val="24"/>
          <w:szCs w:val="24"/>
        </w:rPr>
        <w:t>ne</w:t>
      </w:r>
      <w:r w:rsidR="0003130C" w:rsidRPr="00116926">
        <w:rPr>
          <w:rFonts w:ascii="Times New Roman" w:hAnsi="Times New Roman" w:cs="Times New Roman"/>
          <w:sz w:val="24"/>
          <w:szCs w:val="24"/>
        </w:rPr>
        <w:t>.</w:t>
      </w:r>
      <w:r w:rsidR="00150C82" w:rsidRPr="00116926">
        <w:rPr>
          <w:rFonts w:ascii="Times New Roman" w:hAnsi="Times New Roman" w:cs="Times New Roman"/>
          <w:sz w:val="24"/>
          <w:szCs w:val="24"/>
        </w:rPr>
        <w:t xml:space="preserve"> </w:t>
      </w:r>
    </w:p>
    <w:p w14:paraId="1A88133F" w14:textId="7F73FBAA" w:rsidR="0003130C" w:rsidRDefault="005C5EF3" w:rsidP="009D5157">
      <w:pPr>
        <w:spacing w:line="360" w:lineRule="auto"/>
        <w:rPr>
          <w:rFonts w:ascii="Times New Roman" w:hAnsi="Times New Roman" w:cs="Times New Roman"/>
          <w:sz w:val="24"/>
          <w:szCs w:val="24"/>
        </w:rPr>
      </w:pPr>
      <w:r w:rsidRPr="00116926">
        <w:rPr>
          <w:rFonts w:ascii="Times New Roman" w:hAnsi="Times New Roman" w:cs="Times New Roman"/>
          <w:sz w:val="24"/>
          <w:szCs w:val="24"/>
        </w:rPr>
        <w:t xml:space="preserve">Etter at Faust har truffet </w:t>
      </w:r>
      <w:proofErr w:type="spellStart"/>
      <w:r w:rsidRPr="00116926">
        <w:rPr>
          <w:rFonts w:ascii="Times New Roman" w:hAnsi="Times New Roman" w:cs="Times New Roman"/>
          <w:sz w:val="24"/>
          <w:szCs w:val="24"/>
        </w:rPr>
        <w:t>Gretchen</w:t>
      </w:r>
      <w:proofErr w:type="spellEnd"/>
      <w:r w:rsidRPr="00116926">
        <w:rPr>
          <w:rFonts w:ascii="Times New Roman" w:hAnsi="Times New Roman" w:cs="Times New Roman"/>
          <w:sz w:val="24"/>
          <w:szCs w:val="24"/>
        </w:rPr>
        <w:t xml:space="preserve"> </w:t>
      </w:r>
      <w:r w:rsidR="00A926A2" w:rsidRPr="00116926">
        <w:rPr>
          <w:rFonts w:ascii="Times New Roman" w:hAnsi="Times New Roman" w:cs="Times New Roman"/>
          <w:sz w:val="24"/>
          <w:szCs w:val="24"/>
        </w:rPr>
        <w:t xml:space="preserve">prøver Mefistofeles å få </w:t>
      </w:r>
      <w:r w:rsidR="0031037F">
        <w:rPr>
          <w:rFonts w:ascii="Times New Roman" w:hAnsi="Times New Roman" w:cs="Times New Roman"/>
          <w:sz w:val="24"/>
          <w:szCs w:val="24"/>
        </w:rPr>
        <w:t>Faust</w:t>
      </w:r>
      <w:r w:rsidR="00A926A2" w:rsidRPr="00116926">
        <w:rPr>
          <w:rFonts w:ascii="Times New Roman" w:hAnsi="Times New Roman" w:cs="Times New Roman"/>
          <w:sz w:val="24"/>
          <w:szCs w:val="24"/>
        </w:rPr>
        <w:t xml:space="preserve"> til å følge det sensuelle og erotiske (begjæret), framfor å </w:t>
      </w:r>
      <w:r w:rsidR="0078412D" w:rsidRPr="00116926">
        <w:rPr>
          <w:rFonts w:ascii="Times New Roman" w:hAnsi="Times New Roman" w:cs="Times New Roman"/>
          <w:sz w:val="24"/>
          <w:szCs w:val="24"/>
        </w:rPr>
        <w:t>følge den åndelige kjærligheten</w:t>
      </w:r>
      <w:r w:rsidR="006C7A31">
        <w:rPr>
          <w:rFonts w:ascii="Times New Roman" w:hAnsi="Times New Roman" w:cs="Times New Roman"/>
          <w:sz w:val="24"/>
          <w:szCs w:val="24"/>
        </w:rPr>
        <w:t xml:space="preserve">. I «Skog og grotte» prøver han å appellere til </w:t>
      </w:r>
      <w:proofErr w:type="spellStart"/>
      <w:r w:rsidR="006C7A31">
        <w:rPr>
          <w:rFonts w:ascii="Times New Roman" w:hAnsi="Times New Roman" w:cs="Times New Roman"/>
          <w:sz w:val="24"/>
          <w:szCs w:val="24"/>
        </w:rPr>
        <w:t>Fausts</w:t>
      </w:r>
      <w:proofErr w:type="spellEnd"/>
      <w:r w:rsidR="006C7A31">
        <w:rPr>
          <w:rFonts w:ascii="Times New Roman" w:hAnsi="Times New Roman" w:cs="Times New Roman"/>
          <w:sz w:val="24"/>
          <w:szCs w:val="24"/>
        </w:rPr>
        <w:t xml:space="preserve"> begjær og sier blant anne</w:t>
      </w:r>
      <w:commentRangeStart w:id="80"/>
      <w:r w:rsidR="006C7A31">
        <w:rPr>
          <w:rFonts w:ascii="Times New Roman" w:hAnsi="Times New Roman" w:cs="Times New Roman"/>
          <w:sz w:val="24"/>
          <w:szCs w:val="24"/>
        </w:rPr>
        <w:t>t</w:t>
      </w:r>
      <w:commentRangeEnd w:id="80"/>
      <w:r w:rsidR="005476D8">
        <w:rPr>
          <w:rStyle w:val="Merknadsreferanse"/>
        </w:rPr>
        <w:commentReference w:id="80"/>
      </w:r>
      <w:r w:rsidR="006C7A31">
        <w:rPr>
          <w:rFonts w:ascii="Times New Roman" w:hAnsi="Times New Roman" w:cs="Times New Roman"/>
          <w:sz w:val="24"/>
          <w:szCs w:val="24"/>
        </w:rPr>
        <w:t xml:space="preserve"> «I veg! Det er den reine jammer! / De skal til </w:t>
      </w:r>
      <w:proofErr w:type="spellStart"/>
      <w:r w:rsidR="006C7A31">
        <w:rPr>
          <w:rFonts w:ascii="Times New Roman" w:hAnsi="Times New Roman" w:cs="Times New Roman"/>
          <w:sz w:val="24"/>
          <w:szCs w:val="24"/>
        </w:rPr>
        <w:t>kjærasten</w:t>
      </w:r>
      <w:proofErr w:type="spellEnd"/>
      <w:r w:rsidR="006C7A31">
        <w:rPr>
          <w:rFonts w:ascii="Times New Roman" w:hAnsi="Times New Roman" w:cs="Times New Roman"/>
          <w:sz w:val="24"/>
          <w:szCs w:val="24"/>
        </w:rPr>
        <w:t xml:space="preserve"> sitt kammer, / og </w:t>
      </w:r>
      <w:proofErr w:type="spellStart"/>
      <w:r w:rsidR="006C7A31">
        <w:rPr>
          <w:rFonts w:ascii="Times New Roman" w:hAnsi="Times New Roman" w:cs="Times New Roman"/>
          <w:sz w:val="24"/>
          <w:szCs w:val="24"/>
        </w:rPr>
        <w:t>ikkje</w:t>
      </w:r>
      <w:proofErr w:type="spellEnd"/>
      <w:r w:rsidR="006C7A31">
        <w:rPr>
          <w:rFonts w:ascii="Times New Roman" w:hAnsi="Times New Roman" w:cs="Times New Roman"/>
          <w:sz w:val="24"/>
          <w:szCs w:val="24"/>
        </w:rPr>
        <w:t xml:space="preserve"> dom og død!» </w:t>
      </w:r>
      <w:commentRangeStart w:id="81"/>
      <w:r w:rsidR="006C7A31">
        <w:rPr>
          <w:rFonts w:ascii="Times New Roman" w:hAnsi="Times New Roman" w:cs="Times New Roman"/>
          <w:sz w:val="24"/>
          <w:szCs w:val="24"/>
        </w:rPr>
        <w:t xml:space="preserve">(Goethe, s. 168). </w:t>
      </w:r>
      <w:commentRangeEnd w:id="81"/>
      <w:r w:rsidR="005476D8">
        <w:rPr>
          <w:rStyle w:val="Merknadsreferanse"/>
        </w:rPr>
        <w:commentReference w:id="81"/>
      </w:r>
      <w:commentRangeStart w:id="82"/>
      <w:r w:rsidR="006C7A31">
        <w:rPr>
          <w:rFonts w:ascii="Times New Roman" w:hAnsi="Times New Roman" w:cs="Times New Roman"/>
          <w:sz w:val="24"/>
          <w:szCs w:val="24"/>
        </w:rPr>
        <w:t>Faust må til slutt gi etter</w:t>
      </w:r>
      <w:r w:rsidR="00E305A5">
        <w:rPr>
          <w:rFonts w:ascii="Times New Roman" w:hAnsi="Times New Roman" w:cs="Times New Roman"/>
          <w:sz w:val="24"/>
          <w:szCs w:val="24"/>
        </w:rPr>
        <w:t xml:space="preserve"> for fristelsene</w:t>
      </w:r>
      <w:r w:rsidR="006C7A31">
        <w:rPr>
          <w:rFonts w:ascii="Times New Roman" w:hAnsi="Times New Roman" w:cs="Times New Roman"/>
          <w:sz w:val="24"/>
          <w:szCs w:val="24"/>
        </w:rPr>
        <w:t xml:space="preserve"> og drar tilbake for å </w:t>
      </w:r>
      <w:r w:rsidR="00A04283">
        <w:rPr>
          <w:rFonts w:ascii="Times New Roman" w:hAnsi="Times New Roman" w:cs="Times New Roman"/>
          <w:sz w:val="24"/>
          <w:szCs w:val="24"/>
        </w:rPr>
        <w:t>forføre</w:t>
      </w:r>
      <w:r w:rsidR="006C7A31">
        <w:rPr>
          <w:rFonts w:ascii="Times New Roman" w:hAnsi="Times New Roman" w:cs="Times New Roman"/>
          <w:sz w:val="24"/>
          <w:szCs w:val="24"/>
        </w:rPr>
        <w:t xml:space="preserve"> </w:t>
      </w:r>
      <w:proofErr w:type="spellStart"/>
      <w:r w:rsidR="006C7A31">
        <w:rPr>
          <w:rFonts w:ascii="Times New Roman" w:hAnsi="Times New Roman" w:cs="Times New Roman"/>
          <w:sz w:val="24"/>
          <w:szCs w:val="24"/>
        </w:rPr>
        <w:t>Gretchen</w:t>
      </w:r>
      <w:proofErr w:type="spellEnd"/>
      <w:r w:rsidR="006C7A31">
        <w:rPr>
          <w:rFonts w:ascii="Times New Roman" w:hAnsi="Times New Roman" w:cs="Times New Roman"/>
          <w:sz w:val="24"/>
          <w:szCs w:val="24"/>
        </w:rPr>
        <w:t>.</w:t>
      </w:r>
      <w:commentRangeEnd w:id="82"/>
      <w:r w:rsidR="005476D8">
        <w:rPr>
          <w:rStyle w:val="Merknadsreferanse"/>
        </w:rPr>
        <w:commentReference w:id="82"/>
      </w:r>
      <w:r w:rsidR="006C7A31">
        <w:rPr>
          <w:rFonts w:ascii="Times New Roman" w:hAnsi="Times New Roman" w:cs="Times New Roman"/>
          <w:sz w:val="24"/>
          <w:szCs w:val="24"/>
        </w:rPr>
        <w:t xml:space="preserve"> </w:t>
      </w:r>
    </w:p>
    <w:p w14:paraId="414FFA93" w14:textId="11F82B54" w:rsidR="007E6D97" w:rsidRDefault="007E6D97" w:rsidP="009D5157">
      <w:pPr>
        <w:spacing w:line="360" w:lineRule="auto"/>
        <w:rPr>
          <w:rFonts w:ascii="Times New Roman" w:hAnsi="Times New Roman" w:cs="Times New Roman"/>
          <w:sz w:val="24"/>
          <w:szCs w:val="24"/>
        </w:rPr>
      </w:pPr>
      <w:commentRangeStart w:id="83"/>
      <w:r>
        <w:rPr>
          <w:rFonts w:ascii="Times New Roman" w:hAnsi="Times New Roman" w:cs="Times New Roman"/>
          <w:sz w:val="24"/>
          <w:szCs w:val="24"/>
        </w:rPr>
        <w:t>I følge</w:t>
      </w:r>
      <w:commentRangeEnd w:id="83"/>
      <w:r w:rsidR="00BA2B39">
        <w:rPr>
          <w:rStyle w:val="Merknadsreferanse"/>
        </w:rPr>
        <w:commentReference w:id="83"/>
      </w:r>
      <w:r>
        <w:rPr>
          <w:rFonts w:ascii="Times New Roman" w:hAnsi="Times New Roman" w:cs="Times New Roman"/>
          <w:sz w:val="24"/>
          <w:szCs w:val="24"/>
        </w:rPr>
        <w:t xml:space="preserve"> Åse-Marie Nesse er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 Mefistofeles sitt motstykke i splittelsen og kampen som foregår i Faust</w:t>
      </w:r>
      <w:r w:rsidR="00B365A0">
        <w:rPr>
          <w:rFonts w:ascii="Times New Roman" w:hAnsi="Times New Roman" w:cs="Times New Roman"/>
          <w:sz w:val="24"/>
          <w:szCs w:val="24"/>
        </w:rPr>
        <w:t xml:space="preserve"> </w:t>
      </w:r>
      <w:r>
        <w:rPr>
          <w:rFonts w:ascii="Times New Roman" w:hAnsi="Times New Roman" w:cs="Times New Roman"/>
          <w:sz w:val="24"/>
          <w:szCs w:val="24"/>
        </w:rPr>
        <w:t>s</w:t>
      </w:r>
      <w:r w:rsidR="00B365A0">
        <w:rPr>
          <w:rFonts w:ascii="Times New Roman" w:hAnsi="Times New Roman" w:cs="Times New Roman"/>
          <w:sz w:val="24"/>
          <w:szCs w:val="24"/>
        </w:rPr>
        <w:t>in</w:t>
      </w:r>
      <w:r>
        <w:rPr>
          <w:rFonts w:ascii="Times New Roman" w:hAnsi="Times New Roman" w:cs="Times New Roman"/>
          <w:sz w:val="24"/>
          <w:szCs w:val="24"/>
        </w:rPr>
        <w:t xml:space="preserve"> sjel: </w:t>
      </w:r>
    </w:p>
    <w:p w14:paraId="5414AF6F" w14:textId="14BA236F" w:rsidR="007E6D97" w:rsidRDefault="007E6D97" w:rsidP="003000DA">
      <w:pPr>
        <w:spacing w:line="360" w:lineRule="auto"/>
        <w:ind w:left="708"/>
        <w:rPr>
          <w:rFonts w:ascii="Times New Roman" w:hAnsi="Times New Roman" w:cs="Times New Roman"/>
          <w:sz w:val="24"/>
          <w:szCs w:val="24"/>
        </w:rPr>
      </w:pPr>
      <w:commentRangeStart w:id="84"/>
      <w:r>
        <w:rPr>
          <w:rFonts w:ascii="Times New Roman" w:hAnsi="Times New Roman" w:cs="Times New Roman"/>
          <w:sz w:val="24"/>
          <w:szCs w:val="24"/>
        </w:rPr>
        <w:t>«</w:t>
      </w:r>
      <w:commentRangeEnd w:id="84"/>
      <w:r w:rsidR="003000DA">
        <w:rPr>
          <w:rStyle w:val="Merknadsreferanse"/>
        </w:rPr>
        <w:commentReference w:id="84"/>
      </w:r>
      <w:r>
        <w:rPr>
          <w:rFonts w:ascii="Times New Roman" w:hAnsi="Times New Roman" w:cs="Times New Roman"/>
          <w:sz w:val="24"/>
          <w:szCs w:val="24"/>
        </w:rPr>
        <w:t xml:space="preserve">Og Guds manifestasjon i den </w:t>
      </w:r>
      <w:proofErr w:type="spellStart"/>
      <w:r>
        <w:rPr>
          <w:rFonts w:ascii="Times New Roman" w:hAnsi="Times New Roman" w:cs="Times New Roman"/>
          <w:sz w:val="24"/>
          <w:szCs w:val="24"/>
        </w:rPr>
        <w:t>synlege</w:t>
      </w:r>
      <w:proofErr w:type="spellEnd"/>
      <w:r>
        <w:rPr>
          <w:rFonts w:ascii="Times New Roman" w:hAnsi="Times New Roman" w:cs="Times New Roman"/>
          <w:sz w:val="24"/>
          <w:szCs w:val="24"/>
        </w:rPr>
        <w:t xml:space="preserve">, nære verden, er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 Trass i alle djevelske forsøk på å vulgarisere det </w:t>
      </w:r>
      <w:proofErr w:type="spellStart"/>
      <w:r>
        <w:rPr>
          <w:rFonts w:ascii="Times New Roman" w:hAnsi="Times New Roman" w:cs="Times New Roman"/>
          <w:sz w:val="24"/>
          <w:szCs w:val="24"/>
        </w:rPr>
        <w:t>vakraste</w:t>
      </w:r>
      <w:proofErr w:type="spellEnd"/>
      <w:r>
        <w:rPr>
          <w:rFonts w:ascii="Times New Roman" w:hAnsi="Times New Roman" w:cs="Times New Roman"/>
          <w:sz w:val="24"/>
          <w:szCs w:val="24"/>
        </w:rPr>
        <w:t>, opplever Faust kjærleiken, den som går ut over både svik, dom og død.»</w:t>
      </w:r>
      <w:r w:rsidR="003000DA">
        <w:rPr>
          <w:rFonts w:ascii="Times New Roman" w:hAnsi="Times New Roman" w:cs="Times New Roman"/>
          <w:sz w:val="24"/>
          <w:szCs w:val="24"/>
        </w:rPr>
        <w:t xml:space="preserve"> </w:t>
      </w:r>
      <w:commentRangeStart w:id="85"/>
      <w:r>
        <w:rPr>
          <w:rFonts w:ascii="Times New Roman" w:hAnsi="Times New Roman" w:cs="Times New Roman"/>
          <w:sz w:val="24"/>
          <w:szCs w:val="24"/>
        </w:rPr>
        <w:t>(Nesse, s. 241)</w:t>
      </w:r>
      <w:commentRangeEnd w:id="85"/>
      <w:r w:rsidR="003000DA">
        <w:rPr>
          <w:rStyle w:val="Merknadsreferanse"/>
        </w:rPr>
        <w:commentReference w:id="85"/>
      </w:r>
    </w:p>
    <w:p w14:paraId="3269BA05" w14:textId="018149E0" w:rsidR="00CA1446" w:rsidRDefault="00B55767" w:rsidP="00CA144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Dette er hvorfor Mefistofeles ser på kjærligheten mellom Faust og </w:t>
      </w:r>
      <w:proofErr w:type="spellStart"/>
      <w:r>
        <w:rPr>
          <w:rFonts w:ascii="Times New Roman" w:hAnsi="Times New Roman" w:cs="Times New Roman"/>
          <w:sz w:val="24"/>
          <w:szCs w:val="24"/>
        </w:rPr>
        <w:t>Gretchen</w:t>
      </w:r>
      <w:proofErr w:type="spellEnd"/>
      <w:r w:rsidR="00EB5AD1">
        <w:rPr>
          <w:rFonts w:ascii="Times New Roman" w:hAnsi="Times New Roman" w:cs="Times New Roman"/>
          <w:sz w:val="24"/>
          <w:szCs w:val="24"/>
        </w:rPr>
        <w:t xml:space="preserve"> som frastøtende</w:t>
      </w:r>
      <w:r>
        <w:rPr>
          <w:rFonts w:ascii="Times New Roman" w:hAnsi="Times New Roman" w:cs="Times New Roman"/>
          <w:sz w:val="24"/>
          <w:szCs w:val="24"/>
        </w:rPr>
        <w:t xml:space="preserve">, og til </w:t>
      </w:r>
      <w:proofErr w:type="spellStart"/>
      <w:r>
        <w:rPr>
          <w:rFonts w:ascii="Times New Roman" w:hAnsi="Times New Roman" w:cs="Times New Roman"/>
          <w:sz w:val="24"/>
          <w:szCs w:val="24"/>
        </w:rPr>
        <w:t>gjengeld</w:t>
      </w:r>
      <w:proofErr w:type="spellEnd"/>
      <w:r>
        <w:rPr>
          <w:rFonts w:ascii="Times New Roman" w:hAnsi="Times New Roman" w:cs="Times New Roman"/>
          <w:sz w:val="24"/>
          <w:szCs w:val="24"/>
        </w:rPr>
        <w:t xml:space="preserve"> hvorfor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 </w:t>
      </w:r>
      <w:r w:rsidR="004E004B">
        <w:rPr>
          <w:rFonts w:ascii="Times New Roman" w:hAnsi="Times New Roman" w:cs="Times New Roman"/>
          <w:sz w:val="24"/>
          <w:szCs w:val="24"/>
        </w:rPr>
        <w:t>stiller seg</w:t>
      </w:r>
      <w:r>
        <w:rPr>
          <w:rFonts w:ascii="Times New Roman" w:hAnsi="Times New Roman" w:cs="Times New Roman"/>
          <w:sz w:val="24"/>
          <w:szCs w:val="24"/>
        </w:rPr>
        <w:t xml:space="preserve"> så </w:t>
      </w:r>
      <w:r w:rsidR="004E004B">
        <w:rPr>
          <w:rFonts w:ascii="Times New Roman" w:hAnsi="Times New Roman" w:cs="Times New Roman"/>
          <w:sz w:val="24"/>
          <w:szCs w:val="24"/>
        </w:rPr>
        <w:t>tvilende</w:t>
      </w:r>
      <w:r>
        <w:rPr>
          <w:rFonts w:ascii="Times New Roman" w:hAnsi="Times New Roman" w:cs="Times New Roman"/>
          <w:sz w:val="24"/>
          <w:szCs w:val="24"/>
        </w:rPr>
        <w:t xml:space="preserve"> til Mefistofeles.</w:t>
      </w:r>
      <w:r w:rsidR="002E5F0D">
        <w:rPr>
          <w:rFonts w:ascii="Times New Roman" w:hAnsi="Times New Roman" w:cs="Times New Roman"/>
          <w:sz w:val="24"/>
          <w:szCs w:val="24"/>
        </w:rPr>
        <w:t xml:space="preserve"> I scenen «Marthes hage» forteller </w:t>
      </w:r>
      <w:proofErr w:type="spellStart"/>
      <w:r w:rsidR="002E5F0D">
        <w:rPr>
          <w:rFonts w:ascii="Times New Roman" w:hAnsi="Times New Roman" w:cs="Times New Roman"/>
          <w:sz w:val="24"/>
          <w:szCs w:val="24"/>
        </w:rPr>
        <w:t>Gretchen</w:t>
      </w:r>
      <w:proofErr w:type="spellEnd"/>
      <w:r w:rsidR="002E5F0D">
        <w:rPr>
          <w:rFonts w:ascii="Times New Roman" w:hAnsi="Times New Roman" w:cs="Times New Roman"/>
          <w:sz w:val="24"/>
          <w:szCs w:val="24"/>
        </w:rPr>
        <w:t xml:space="preserve"> om sin avsky for </w:t>
      </w:r>
      <w:r w:rsidR="00E9259C">
        <w:rPr>
          <w:rFonts w:ascii="Times New Roman" w:hAnsi="Times New Roman" w:cs="Times New Roman"/>
          <w:sz w:val="24"/>
          <w:szCs w:val="24"/>
        </w:rPr>
        <w:t>Mefistofeles</w:t>
      </w:r>
      <w:r w:rsidR="002E5F0D">
        <w:rPr>
          <w:rFonts w:ascii="Times New Roman" w:hAnsi="Times New Roman" w:cs="Times New Roman"/>
          <w:sz w:val="24"/>
          <w:szCs w:val="24"/>
        </w:rPr>
        <w:t xml:space="preserve"> til Faust:</w:t>
      </w:r>
    </w:p>
    <w:p w14:paraId="37B7C24C" w14:textId="68DE6BCB" w:rsidR="002E5F0D" w:rsidRDefault="002E5F0D" w:rsidP="003000DA">
      <w:pPr>
        <w:spacing w:line="360" w:lineRule="auto"/>
        <w:ind w:left="708"/>
        <w:rPr>
          <w:rFonts w:ascii="Times New Roman" w:hAnsi="Times New Roman" w:cs="Times New Roman"/>
          <w:sz w:val="24"/>
          <w:szCs w:val="24"/>
        </w:rPr>
      </w:pPr>
      <w:commentRangeStart w:id="86"/>
      <w:r>
        <w:rPr>
          <w:rFonts w:ascii="Times New Roman" w:hAnsi="Times New Roman" w:cs="Times New Roman"/>
          <w:sz w:val="24"/>
          <w:szCs w:val="24"/>
        </w:rPr>
        <w:t>«</w:t>
      </w:r>
      <w:commentRangeEnd w:id="86"/>
      <w:r w:rsidR="003000DA">
        <w:rPr>
          <w:rStyle w:val="Merknadsreferanse"/>
        </w:rPr>
        <w:commentReference w:id="86"/>
      </w:r>
      <w:r>
        <w:rPr>
          <w:rFonts w:ascii="Times New Roman" w:hAnsi="Times New Roman" w:cs="Times New Roman"/>
          <w:sz w:val="24"/>
          <w:szCs w:val="24"/>
        </w:rPr>
        <w:t xml:space="preserve">Den fyren du har med deg støtt </w:t>
      </w:r>
      <w:r w:rsidR="003000DA">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hatar</w:t>
      </w:r>
      <w:proofErr w:type="spellEnd"/>
      <w:r>
        <w:rPr>
          <w:rFonts w:ascii="Times New Roman" w:hAnsi="Times New Roman" w:cs="Times New Roman"/>
          <w:sz w:val="24"/>
          <w:szCs w:val="24"/>
        </w:rPr>
        <w:t xml:space="preserve"> han som ingen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før har møtt! / Det går kaldt nedover ryggen, / han kunne skremme sjølvaste styggen / med det ekle oppsynet sitt.»</w:t>
      </w:r>
      <w:r w:rsidR="003000DA">
        <w:rPr>
          <w:rFonts w:ascii="Times New Roman" w:hAnsi="Times New Roman" w:cs="Times New Roman"/>
          <w:sz w:val="24"/>
          <w:szCs w:val="24"/>
        </w:rPr>
        <w:t xml:space="preserve"> </w:t>
      </w:r>
      <w:commentRangeStart w:id="87"/>
      <w:r>
        <w:rPr>
          <w:rFonts w:ascii="Times New Roman" w:hAnsi="Times New Roman" w:cs="Times New Roman"/>
          <w:sz w:val="24"/>
          <w:szCs w:val="24"/>
        </w:rPr>
        <w:t>(Goethe, s. 175)</w:t>
      </w:r>
      <w:commentRangeEnd w:id="87"/>
      <w:r w:rsidR="003000DA">
        <w:rPr>
          <w:rStyle w:val="Merknadsreferanse"/>
        </w:rPr>
        <w:commentReference w:id="87"/>
      </w:r>
      <w:r>
        <w:rPr>
          <w:rFonts w:ascii="Times New Roman" w:hAnsi="Times New Roman" w:cs="Times New Roman"/>
          <w:sz w:val="24"/>
          <w:szCs w:val="24"/>
        </w:rPr>
        <w:t xml:space="preserve"> </w:t>
      </w:r>
    </w:p>
    <w:p w14:paraId="00BB4604" w14:textId="7CACCB0E" w:rsidR="00940E47" w:rsidRDefault="00005843" w:rsidP="00940E47">
      <w:pPr>
        <w:spacing w:line="360" w:lineRule="auto"/>
        <w:rPr>
          <w:rFonts w:ascii="Times New Roman" w:hAnsi="Times New Roman" w:cs="Times New Roman"/>
          <w:sz w:val="24"/>
          <w:szCs w:val="24"/>
        </w:rPr>
      </w:pPr>
      <w:r>
        <w:rPr>
          <w:rFonts w:ascii="Times New Roman" w:hAnsi="Times New Roman" w:cs="Times New Roman"/>
          <w:sz w:val="24"/>
          <w:szCs w:val="24"/>
        </w:rPr>
        <w:t>Vi ser også eksempel på</w:t>
      </w:r>
      <w:r w:rsidR="00986559">
        <w:rPr>
          <w:rFonts w:ascii="Times New Roman" w:hAnsi="Times New Roman" w:cs="Times New Roman"/>
          <w:sz w:val="24"/>
          <w:szCs w:val="24"/>
        </w:rPr>
        <w:t xml:space="preserve"> </w:t>
      </w:r>
      <w:r>
        <w:rPr>
          <w:rFonts w:ascii="Times New Roman" w:hAnsi="Times New Roman" w:cs="Times New Roman"/>
          <w:sz w:val="24"/>
          <w:szCs w:val="24"/>
        </w:rPr>
        <w:t>de</w:t>
      </w:r>
      <w:r w:rsidR="00986559">
        <w:rPr>
          <w:rFonts w:ascii="Times New Roman" w:hAnsi="Times New Roman" w:cs="Times New Roman"/>
          <w:sz w:val="24"/>
          <w:szCs w:val="24"/>
        </w:rPr>
        <w:t>nne avskyen</w:t>
      </w:r>
      <w:r>
        <w:rPr>
          <w:rFonts w:ascii="Times New Roman" w:hAnsi="Times New Roman" w:cs="Times New Roman"/>
          <w:sz w:val="24"/>
          <w:szCs w:val="24"/>
        </w:rPr>
        <w:t xml:space="preserve"> i scenen «Fengsel». Når Faust kommer for å redde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 blir hun først lykkelig over å se h</w:t>
      </w:r>
      <w:r w:rsidR="004224E6">
        <w:rPr>
          <w:rFonts w:ascii="Times New Roman" w:hAnsi="Times New Roman" w:cs="Times New Roman"/>
          <w:sz w:val="24"/>
          <w:szCs w:val="24"/>
        </w:rPr>
        <w:t>am</w:t>
      </w:r>
      <w:r>
        <w:rPr>
          <w:rFonts w:ascii="Times New Roman" w:hAnsi="Times New Roman" w:cs="Times New Roman"/>
          <w:sz w:val="24"/>
          <w:szCs w:val="24"/>
        </w:rPr>
        <w:t>, men når hun</w:t>
      </w:r>
      <w:r w:rsidR="004224E6">
        <w:rPr>
          <w:rFonts w:ascii="Times New Roman" w:hAnsi="Times New Roman" w:cs="Times New Roman"/>
          <w:sz w:val="24"/>
          <w:szCs w:val="24"/>
        </w:rPr>
        <w:t xml:space="preserve"> får øye på Mefistofeles</w:t>
      </w:r>
      <w:r>
        <w:rPr>
          <w:rFonts w:ascii="Times New Roman" w:hAnsi="Times New Roman" w:cs="Times New Roman"/>
          <w:sz w:val="24"/>
          <w:szCs w:val="24"/>
        </w:rPr>
        <w:t xml:space="preserve"> reagerer hun med </w:t>
      </w:r>
      <w:r w:rsidR="005040D5">
        <w:rPr>
          <w:rFonts w:ascii="Times New Roman" w:hAnsi="Times New Roman" w:cs="Times New Roman"/>
          <w:sz w:val="24"/>
          <w:szCs w:val="24"/>
        </w:rPr>
        <w:t>forakt</w:t>
      </w:r>
      <w:r>
        <w:rPr>
          <w:rFonts w:ascii="Times New Roman" w:hAnsi="Times New Roman" w:cs="Times New Roman"/>
          <w:sz w:val="24"/>
          <w:szCs w:val="24"/>
        </w:rPr>
        <w:t xml:space="preserve"> og nekter å flykte</w:t>
      </w:r>
      <w:r w:rsidR="00942D7E">
        <w:rPr>
          <w:rFonts w:ascii="Times New Roman" w:hAnsi="Times New Roman" w:cs="Times New Roman"/>
          <w:sz w:val="24"/>
          <w:szCs w:val="24"/>
        </w:rPr>
        <w:t xml:space="preserve"> fra fengselet</w:t>
      </w:r>
      <w:r>
        <w:rPr>
          <w:rFonts w:ascii="Times New Roman" w:hAnsi="Times New Roman" w:cs="Times New Roman"/>
          <w:sz w:val="24"/>
          <w:szCs w:val="24"/>
        </w:rPr>
        <w:t xml:space="preserve"> med Faust</w:t>
      </w:r>
      <w:r w:rsidR="00942D7E">
        <w:rPr>
          <w:rFonts w:ascii="Times New Roman" w:hAnsi="Times New Roman" w:cs="Times New Roman"/>
          <w:sz w:val="24"/>
          <w:szCs w:val="24"/>
        </w:rPr>
        <w:t>, og er istedenfor villig til å akseptere skjebnen sin</w:t>
      </w:r>
      <w:r>
        <w:rPr>
          <w:rFonts w:ascii="Times New Roman" w:hAnsi="Times New Roman" w:cs="Times New Roman"/>
          <w:sz w:val="24"/>
          <w:szCs w:val="24"/>
        </w:rPr>
        <w:t>.</w:t>
      </w:r>
    </w:p>
    <w:p w14:paraId="1959EAD9" w14:textId="7DBFDD3C" w:rsidR="00005843" w:rsidRDefault="00005843" w:rsidP="00940E47">
      <w:pPr>
        <w:spacing w:line="360" w:lineRule="auto"/>
        <w:rPr>
          <w:rFonts w:ascii="Times New Roman" w:hAnsi="Times New Roman" w:cs="Times New Roman"/>
          <w:sz w:val="24"/>
          <w:szCs w:val="24"/>
        </w:rPr>
      </w:pPr>
      <w:r>
        <w:rPr>
          <w:rFonts w:ascii="Times New Roman" w:hAnsi="Times New Roman" w:cs="Times New Roman"/>
          <w:sz w:val="24"/>
          <w:szCs w:val="24"/>
        </w:rPr>
        <w:t>Det er her</w:t>
      </w:r>
      <w:r w:rsidR="002219C9">
        <w:rPr>
          <w:rFonts w:ascii="Times New Roman" w:hAnsi="Times New Roman" w:cs="Times New Roman"/>
          <w:sz w:val="24"/>
          <w:szCs w:val="24"/>
        </w:rPr>
        <w:t>, helt</w:t>
      </w:r>
      <w:r>
        <w:rPr>
          <w:rFonts w:ascii="Times New Roman" w:hAnsi="Times New Roman" w:cs="Times New Roman"/>
          <w:sz w:val="24"/>
          <w:szCs w:val="24"/>
        </w:rPr>
        <w:t xml:space="preserve"> på slutten av stykket</w:t>
      </w:r>
      <w:r w:rsidR="002219C9">
        <w:rPr>
          <w:rFonts w:ascii="Times New Roman" w:hAnsi="Times New Roman" w:cs="Times New Roman"/>
          <w:sz w:val="24"/>
          <w:szCs w:val="24"/>
        </w:rPr>
        <w:t>,</w:t>
      </w:r>
      <w:r>
        <w:rPr>
          <w:rFonts w:ascii="Times New Roman" w:hAnsi="Times New Roman" w:cs="Times New Roman"/>
          <w:sz w:val="24"/>
          <w:szCs w:val="24"/>
        </w:rPr>
        <w:t xml:space="preserve"> at motsetningen mellom</w:t>
      </w:r>
      <w:r w:rsidR="00C07483">
        <w:rPr>
          <w:rFonts w:ascii="Times New Roman" w:hAnsi="Times New Roman" w:cs="Times New Roman"/>
          <w:sz w:val="24"/>
          <w:szCs w:val="24"/>
        </w:rPr>
        <w:t xml:space="preserve"> Mefistofeles og </w:t>
      </w:r>
      <w:proofErr w:type="spellStart"/>
      <w:r w:rsidR="00C07483">
        <w:rPr>
          <w:rFonts w:ascii="Times New Roman" w:hAnsi="Times New Roman" w:cs="Times New Roman"/>
          <w:sz w:val="24"/>
          <w:szCs w:val="24"/>
        </w:rPr>
        <w:t>Gretchen</w:t>
      </w:r>
      <w:proofErr w:type="spellEnd"/>
      <w:r>
        <w:rPr>
          <w:rFonts w:ascii="Times New Roman" w:hAnsi="Times New Roman" w:cs="Times New Roman"/>
          <w:sz w:val="24"/>
          <w:szCs w:val="24"/>
        </w:rPr>
        <w:t xml:space="preserve"> kulminerer.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 </w:t>
      </w:r>
      <w:r w:rsidR="00BD7E30">
        <w:rPr>
          <w:rFonts w:ascii="Times New Roman" w:hAnsi="Times New Roman" w:cs="Times New Roman"/>
          <w:sz w:val="24"/>
          <w:szCs w:val="24"/>
        </w:rPr>
        <w:t>har havnet i en sanselig stagnasjon i fengselet,</w:t>
      </w:r>
      <w:r>
        <w:rPr>
          <w:rFonts w:ascii="Times New Roman" w:hAnsi="Times New Roman" w:cs="Times New Roman"/>
          <w:sz w:val="24"/>
          <w:szCs w:val="24"/>
        </w:rPr>
        <w:t xml:space="preserve"> og er også på vei til å miste selvet livet. </w:t>
      </w:r>
      <w:r w:rsidR="00AD34AF">
        <w:rPr>
          <w:rFonts w:ascii="Times New Roman" w:hAnsi="Times New Roman" w:cs="Times New Roman"/>
          <w:sz w:val="24"/>
          <w:szCs w:val="24"/>
        </w:rPr>
        <w:t xml:space="preserve">Som </w:t>
      </w:r>
      <w:commentRangeStart w:id="88"/>
      <w:r w:rsidR="00AD34AF">
        <w:rPr>
          <w:rFonts w:ascii="Times New Roman" w:hAnsi="Times New Roman" w:cs="Times New Roman"/>
          <w:sz w:val="24"/>
          <w:szCs w:val="24"/>
        </w:rPr>
        <w:t>reaksjon til situasjonen hennes</w:t>
      </w:r>
      <w:commentRangeEnd w:id="88"/>
      <w:r w:rsidR="00353144">
        <w:rPr>
          <w:rStyle w:val="Merknadsreferanse"/>
        </w:rPr>
        <w:commentReference w:id="88"/>
      </w:r>
      <w:r>
        <w:rPr>
          <w:rFonts w:ascii="Times New Roman" w:hAnsi="Times New Roman" w:cs="Times New Roman"/>
          <w:sz w:val="24"/>
          <w:szCs w:val="24"/>
        </w:rPr>
        <w:t xml:space="preserve"> har</w:t>
      </w:r>
      <w:r w:rsidR="00AD34AF">
        <w:rPr>
          <w:rFonts w:ascii="Times New Roman" w:hAnsi="Times New Roman" w:cs="Times New Roman"/>
          <w:sz w:val="24"/>
          <w:szCs w:val="24"/>
        </w:rPr>
        <w:t xml:space="preserve"> hun</w:t>
      </w:r>
      <w:r>
        <w:rPr>
          <w:rFonts w:ascii="Times New Roman" w:hAnsi="Times New Roman" w:cs="Times New Roman"/>
          <w:sz w:val="24"/>
          <w:szCs w:val="24"/>
        </w:rPr>
        <w:t xml:space="preserve"> bestemt </w:t>
      </w:r>
      <w:r w:rsidR="002D671E">
        <w:rPr>
          <w:rFonts w:ascii="Times New Roman" w:hAnsi="Times New Roman" w:cs="Times New Roman"/>
          <w:sz w:val="24"/>
          <w:szCs w:val="24"/>
        </w:rPr>
        <w:t xml:space="preserve">seg for </w:t>
      </w:r>
      <w:r>
        <w:rPr>
          <w:rFonts w:ascii="Times New Roman" w:hAnsi="Times New Roman" w:cs="Times New Roman"/>
          <w:sz w:val="24"/>
          <w:szCs w:val="24"/>
        </w:rPr>
        <w:t xml:space="preserve">å underkaste seg Herren fullstendig. </w:t>
      </w:r>
      <w:commentRangeStart w:id="89"/>
      <w:r w:rsidR="009938A0">
        <w:rPr>
          <w:rFonts w:ascii="Times New Roman" w:hAnsi="Times New Roman" w:cs="Times New Roman"/>
          <w:sz w:val="24"/>
          <w:szCs w:val="24"/>
        </w:rPr>
        <w:t xml:space="preserve">I det </w:t>
      </w:r>
      <w:commentRangeEnd w:id="89"/>
      <w:r w:rsidR="005C5E3F">
        <w:rPr>
          <w:rStyle w:val="Merknadsreferanse"/>
        </w:rPr>
        <w:commentReference w:id="89"/>
      </w:r>
      <w:r w:rsidR="009938A0">
        <w:rPr>
          <w:rFonts w:ascii="Times New Roman" w:hAnsi="Times New Roman" w:cs="Times New Roman"/>
          <w:sz w:val="24"/>
          <w:szCs w:val="24"/>
        </w:rPr>
        <w:t>Mefistofeles og Faust rømmer fra fengselet sier Mefistofele</w:t>
      </w:r>
      <w:commentRangeStart w:id="90"/>
      <w:r w:rsidR="009938A0">
        <w:rPr>
          <w:rFonts w:ascii="Times New Roman" w:hAnsi="Times New Roman" w:cs="Times New Roman"/>
          <w:sz w:val="24"/>
          <w:szCs w:val="24"/>
        </w:rPr>
        <w:t>s</w:t>
      </w:r>
      <w:commentRangeEnd w:id="90"/>
      <w:r w:rsidR="00942B19">
        <w:rPr>
          <w:rStyle w:val="Merknadsreferanse"/>
        </w:rPr>
        <w:commentReference w:id="90"/>
      </w:r>
      <w:r>
        <w:rPr>
          <w:rFonts w:ascii="Times New Roman" w:hAnsi="Times New Roman" w:cs="Times New Roman"/>
          <w:sz w:val="24"/>
          <w:szCs w:val="24"/>
        </w:rPr>
        <w:t xml:space="preserve"> «Ho er </w:t>
      </w:r>
      <w:proofErr w:type="spellStart"/>
      <w:r>
        <w:rPr>
          <w:rFonts w:ascii="Times New Roman" w:hAnsi="Times New Roman" w:cs="Times New Roman"/>
          <w:sz w:val="24"/>
          <w:szCs w:val="24"/>
        </w:rPr>
        <w:t>fordømd</w:t>
      </w:r>
      <w:proofErr w:type="spellEnd"/>
      <w:r>
        <w:rPr>
          <w:rFonts w:ascii="Times New Roman" w:hAnsi="Times New Roman" w:cs="Times New Roman"/>
          <w:sz w:val="24"/>
          <w:szCs w:val="24"/>
        </w:rPr>
        <w:t xml:space="preserve">!» </w:t>
      </w:r>
      <w:commentRangeStart w:id="91"/>
      <w:r>
        <w:rPr>
          <w:rFonts w:ascii="Times New Roman" w:hAnsi="Times New Roman" w:cs="Times New Roman"/>
          <w:sz w:val="24"/>
          <w:szCs w:val="24"/>
        </w:rPr>
        <w:t>(Goethe, s. 235).</w:t>
      </w:r>
      <w:commentRangeEnd w:id="91"/>
      <w:r w:rsidR="003F6A45">
        <w:rPr>
          <w:rStyle w:val="Merknadsreferanse"/>
        </w:rPr>
        <w:commentReference w:id="91"/>
      </w:r>
      <w:r>
        <w:rPr>
          <w:rFonts w:ascii="Times New Roman" w:hAnsi="Times New Roman" w:cs="Times New Roman"/>
          <w:sz w:val="24"/>
          <w:szCs w:val="24"/>
        </w:rPr>
        <w:t xml:space="preserve"> </w:t>
      </w:r>
      <w:r w:rsidR="00167BE3">
        <w:rPr>
          <w:rFonts w:ascii="Times New Roman" w:hAnsi="Times New Roman" w:cs="Times New Roman"/>
          <w:sz w:val="24"/>
          <w:szCs w:val="24"/>
        </w:rPr>
        <w:t>I Mefistofele</w:t>
      </w:r>
      <w:commentRangeStart w:id="92"/>
      <w:r w:rsidR="00167BE3">
        <w:rPr>
          <w:rFonts w:ascii="Times New Roman" w:hAnsi="Times New Roman" w:cs="Times New Roman"/>
          <w:sz w:val="24"/>
          <w:szCs w:val="24"/>
        </w:rPr>
        <w:t>s</w:t>
      </w:r>
      <w:commentRangeEnd w:id="92"/>
      <w:r w:rsidR="00285B63">
        <w:rPr>
          <w:rStyle w:val="Merknadsreferanse"/>
        </w:rPr>
        <w:commentReference w:id="92"/>
      </w:r>
      <w:r w:rsidR="00167BE3">
        <w:rPr>
          <w:rFonts w:ascii="Times New Roman" w:hAnsi="Times New Roman" w:cs="Times New Roman"/>
          <w:sz w:val="24"/>
          <w:szCs w:val="24"/>
        </w:rPr>
        <w:t xml:space="preserve"> øyne</w:t>
      </w:r>
      <w:r>
        <w:rPr>
          <w:rFonts w:ascii="Times New Roman" w:hAnsi="Times New Roman" w:cs="Times New Roman"/>
          <w:sz w:val="24"/>
          <w:szCs w:val="24"/>
        </w:rPr>
        <w:t xml:space="preserve"> er</w:t>
      </w:r>
      <w:r w:rsidR="00167BE3">
        <w:rPr>
          <w:rFonts w:ascii="Times New Roman" w:hAnsi="Times New Roman" w:cs="Times New Roman"/>
          <w:sz w:val="24"/>
          <w:szCs w:val="24"/>
        </w:rPr>
        <w:t xml:space="preserve"> hun</w:t>
      </w:r>
      <w:r>
        <w:rPr>
          <w:rFonts w:ascii="Times New Roman" w:hAnsi="Times New Roman" w:cs="Times New Roman"/>
          <w:sz w:val="24"/>
          <w:szCs w:val="24"/>
        </w:rPr>
        <w:t xml:space="preserve"> så langt unna det </w:t>
      </w:r>
      <w:r w:rsidR="00167BE3">
        <w:rPr>
          <w:rFonts w:ascii="Times New Roman" w:hAnsi="Times New Roman" w:cs="Times New Roman"/>
          <w:sz w:val="24"/>
          <w:szCs w:val="24"/>
        </w:rPr>
        <w:t>han</w:t>
      </w:r>
      <w:r>
        <w:rPr>
          <w:rFonts w:ascii="Times New Roman" w:hAnsi="Times New Roman" w:cs="Times New Roman"/>
          <w:sz w:val="24"/>
          <w:szCs w:val="24"/>
        </w:rPr>
        <w:t xml:space="preserve"> mener er den riktige måten for mennesker å leve</w:t>
      </w:r>
      <w:r w:rsidR="00B15F52">
        <w:rPr>
          <w:rFonts w:ascii="Times New Roman" w:hAnsi="Times New Roman" w:cs="Times New Roman"/>
          <w:sz w:val="24"/>
          <w:szCs w:val="24"/>
        </w:rPr>
        <w:t xml:space="preserve"> livet sitt</w:t>
      </w:r>
      <w:r>
        <w:rPr>
          <w:rFonts w:ascii="Times New Roman" w:hAnsi="Times New Roman" w:cs="Times New Roman"/>
          <w:sz w:val="24"/>
          <w:szCs w:val="24"/>
        </w:rPr>
        <w:t xml:space="preserve"> på</w:t>
      </w:r>
      <w:r w:rsidR="00B15F52">
        <w:rPr>
          <w:rFonts w:ascii="Times New Roman" w:hAnsi="Times New Roman" w:cs="Times New Roman"/>
          <w:sz w:val="24"/>
          <w:szCs w:val="24"/>
        </w:rPr>
        <w:t>,</w:t>
      </w:r>
      <w:r w:rsidR="006035BC">
        <w:rPr>
          <w:rFonts w:ascii="Times New Roman" w:hAnsi="Times New Roman" w:cs="Times New Roman"/>
          <w:sz w:val="24"/>
          <w:szCs w:val="24"/>
        </w:rPr>
        <w:t xml:space="preserve"> </w:t>
      </w:r>
      <w:commentRangeStart w:id="93"/>
      <w:r w:rsidR="006035BC">
        <w:rPr>
          <w:rFonts w:ascii="Times New Roman" w:hAnsi="Times New Roman" w:cs="Times New Roman"/>
          <w:sz w:val="24"/>
          <w:szCs w:val="24"/>
        </w:rPr>
        <w:t xml:space="preserve">i det </w:t>
      </w:r>
      <w:commentRangeEnd w:id="93"/>
      <w:r w:rsidR="001C63B4">
        <w:rPr>
          <w:rStyle w:val="Merknadsreferanse"/>
        </w:rPr>
        <w:commentReference w:id="93"/>
      </w:r>
      <w:r w:rsidR="006035BC">
        <w:rPr>
          <w:rFonts w:ascii="Times New Roman" w:hAnsi="Times New Roman" w:cs="Times New Roman"/>
          <w:sz w:val="24"/>
          <w:szCs w:val="24"/>
        </w:rPr>
        <w:t xml:space="preserve">hun har mistet alt det sanselige og overgitt seg totalt til det åndelige. For Herren derimot er dette den </w:t>
      </w:r>
      <w:r w:rsidR="00B15F52">
        <w:rPr>
          <w:rFonts w:ascii="Times New Roman" w:hAnsi="Times New Roman" w:cs="Times New Roman"/>
          <w:sz w:val="24"/>
          <w:szCs w:val="24"/>
        </w:rPr>
        <w:t>ønskelige</w:t>
      </w:r>
      <w:r w:rsidR="006035BC">
        <w:rPr>
          <w:rFonts w:ascii="Times New Roman" w:hAnsi="Times New Roman" w:cs="Times New Roman"/>
          <w:sz w:val="24"/>
          <w:szCs w:val="24"/>
        </w:rPr>
        <w:t xml:space="preserve"> konklusjonen i livet til menneskene</w:t>
      </w:r>
      <w:r w:rsidR="00437980">
        <w:rPr>
          <w:rFonts w:ascii="Times New Roman" w:hAnsi="Times New Roman" w:cs="Times New Roman"/>
          <w:sz w:val="24"/>
          <w:szCs w:val="24"/>
        </w:rPr>
        <w:t>,</w:t>
      </w:r>
      <w:r w:rsidR="006035BC">
        <w:rPr>
          <w:rFonts w:ascii="Times New Roman" w:hAnsi="Times New Roman" w:cs="Times New Roman"/>
          <w:sz w:val="24"/>
          <w:szCs w:val="24"/>
        </w:rPr>
        <w:t xml:space="preserve"> og</w:t>
      </w:r>
      <w:r w:rsidR="00437980">
        <w:rPr>
          <w:rFonts w:ascii="Times New Roman" w:hAnsi="Times New Roman" w:cs="Times New Roman"/>
          <w:sz w:val="24"/>
          <w:szCs w:val="24"/>
        </w:rPr>
        <w:t xml:space="preserve"> </w:t>
      </w:r>
      <w:commentRangeStart w:id="94"/>
      <w:r w:rsidR="00437980">
        <w:rPr>
          <w:rFonts w:ascii="Times New Roman" w:hAnsi="Times New Roman" w:cs="Times New Roman"/>
          <w:sz w:val="24"/>
          <w:szCs w:val="24"/>
        </w:rPr>
        <w:t>han</w:t>
      </w:r>
      <w:r w:rsidR="006035BC">
        <w:rPr>
          <w:rFonts w:ascii="Times New Roman" w:hAnsi="Times New Roman" w:cs="Times New Roman"/>
          <w:sz w:val="24"/>
          <w:szCs w:val="24"/>
        </w:rPr>
        <w:t xml:space="preserve"> svarer</w:t>
      </w:r>
      <w:commentRangeEnd w:id="94"/>
      <w:r w:rsidR="001058D6">
        <w:rPr>
          <w:rStyle w:val="Merknadsreferanse"/>
        </w:rPr>
        <w:commentReference w:id="94"/>
      </w:r>
      <w:r w:rsidR="006035BC">
        <w:rPr>
          <w:rFonts w:ascii="Times New Roman" w:hAnsi="Times New Roman" w:cs="Times New Roman"/>
          <w:sz w:val="24"/>
          <w:szCs w:val="24"/>
        </w:rPr>
        <w:t xml:space="preserve"> Mefistofeles med «Ho er </w:t>
      </w:r>
      <w:commentRangeStart w:id="95"/>
      <w:r w:rsidR="006035BC">
        <w:rPr>
          <w:rFonts w:ascii="Times New Roman" w:hAnsi="Times New Roman" w:cs="Times New Roman"/>
          <w:sz w:val="24"/>
          <w:szCs w:val="24"/>
        </w:rPr>
        <w:t xml:space="preserve">forløyst!». </w:t>
      </w:r>
      <w:commentRangeEnd w:id="95"/>
      <w:r w:rsidR="001058D6">
        <w:rPr>
          <w:rStyle w:val="Merknadsreferanse"/>
        </w:rPr>
        <w:commentReference w:id="95"/>
      </w:r>
    </w:p>
    <w:p w14:paraId="2D48CE91" w14:textId="77777777" w:rsidR="00CA2F09" w:rsidRPr="00116926" w:rsidRDefault="00CA2F09" w:rsidP="009D5157">
      <w:pPr>
        <w:spacing w:line="360" w:lineRule="auto"/>
        <w:rPr>
          <w:rFonts w:ascii="Times New Roman" w:hAnsi="Times New Roman" w:cs="Times New Roman"/>
          <w:sz w:val="24"/>
          <w:szCs w:val="24"/>
        </w:rPr>
      </w:pPr>
    </w:p>
    <w:p w14:paraId="45471EC6" w14:textId="6CAD90B1" w:rsidR="00E75746" w:rsidRPr="00116926" w:rsidRDefault="00E75746" w:rsidP="009D5157">
      <w:pPr>
        <w:spacing w:line="360" w:lineRule="auto"/>
        <w:rPr>
          <w:rFonts w:ascii="Times New Roman" w:hAnsi="Times New Roman" w:cs="Times New Roman"/>
          <w:b/>
          <w:bCs/>
          <w:sz w:val="24"/>
          <w:szCs w:val="24"/>
        </w:rPr>
      </w:pPr>
      <w:commentRangeStart w:id="96"/>
      <w:r w:rsidRPr="00116926">
        <w:rPr>
          <w:rFonts w:ascii="Times New Roman" w:hAnsi="Times New Roman" w:cs="Times New Roman"/>
          <w:b/>
          <w:bCs/>
          <w:sz w:val="24"/>
          <w:szCs w:val="24"/>
        </w:rPr>
        <w:t>M</w:t>
      </w:r>
      <w:commentRangeEnd w:id="96"/>
      <w:r w:rsidR="009F14D2">
        <w:rPr>
          <w:rStyle w:val="Merknadsreferanse"/>
        </w:rPr>
        <w:commentReference w:id="96"/>
      </w:r>
      <w:r w:rsidRPr="00116926">
        <w:rPr>
          <w:rFonts w:ascii="Times New Roman" w:hAnsi="Times New Roman" w:cs="Times New Roman"/>
          <w:b/>
          <w:bCs/>
          <w:sz w:val="24"/>
          <w:szCs w:val="24"/>
        </w:rPr>
        <w:t xml:space="preserve">efistofeles som verktøy for </w:t>
      </w:r>
      <w:r w:rsidR="00664CD9" w:rsidRPr="00116926">
        <w:rPr>
          <w:rFonts w:ascii="Times New Roman" w:hAnsi="Times New Roman" w:cs="Times New Roman"/>
          <w:b/>
          <w:bCs/>
          <w:sz w:val="24"/>
          <w:szCs w:val="24"/>
        </w:rPr>
        <w:t>Herren</w:t>
      </w:r>
    </w:p>
    <w:p w14:paraId="483DACEC" w14:textId="782A92B8" w:rsidR="00CD13C2" w:rsidRDefault="008D5BFC" w:rsidP="008D5BFC">
      <w:pPr>
        <w:spacing w:line="360" w:lineRule="auto"/>
        <w:rPr>
          <w:rFonts w:ascii="Times New Roman" w:hAnsi="Times New Roman" w:cs="Times New Roman"/>
          <w:sz w:val="24"/>
          <w:szCs w:val="24"/>
        </w:rPr>
      </w:pPr>
      <w:r>
        <w:rPr>
          <w:rFonts w:ascii="Times New Roman" w:hAnsi="Times New Roman" w:cs="Times New Roman"/>
          <w:sz w:val="24"/>
          <w:szCs w:val="24"/>
        </w:rPr>
        <w:t xml:space="preserve">Når man leser </w:t>
      </w:r>
      <w:r>
        <w:rPr>
          <w:rFonts w:ascii="Times New Roman" w:hAnsi="Times New Roman" w:cs="Times New Roman"/>
          <w:i/>
          <w:iCs/>
          <w:sz w:val="24"/>
          <w:szCs w:val="24"/>
        </w:rPr>
        <w:t>Faust I</w:t>
      </w:r>
      <w:r>
        <w:rPr>
          <w:rFonts w:ascii="Times New Roman" w:hAnsi="Times New Roman" w:cs="Times New Roman"/>
          <w:sz w:val="24"/>
          <w:szCs w:val="24"/>
        </w:rPr>
        <w:t xml:space="preserve"> kan det være naturlig å stille seg spørrende til hvorfor Herren går med på Mefistofeles sitt </w:t>
      </w:r>
      <w:commentRangeStart w:id="97"/>
      <w:r>
        <w:rPr>
          <w:rFonts w:ascii="Times New Roman" w:hAnsi="Times New Roman" w:cs="Times New Roman"/>
          <w:sz w:val="24"/>
          <w:szCs w:val="24"/>
        </w:rPr>
        <w:t>veddemål</w:t>
      </w:r>
      <w:commentRangeEnd w:id="97"/>
      <w:r w:rsidR="00620D08">
        <w:rPr>
          <w:rStyle w:val="Merknadsreferanse"/>
        </w:rPr>
        <w:commentReference w:id="97"/>
      </w:r>
      <w:r>
        <w:rPr>
          <w:rFonts w:ascii="Times New Roman" w:hAnsi="Times New Roman" w:cs="Times New Roman"/>
          <w:sz w:val="24"/>
          <w:szCs w:val="24"/>
        </w:rPr>
        <w:t xml:space="preserve">, hvorfor han lar Mefistofeles forsøke å villede Faust. </w:t>
      </w:r>
      <w:r w:rsidR="00EA3D90">
        <w:rPr>
          <w:rFonts w:ascii="Times New Roman" w:hAnsi="Times New Roman" w:cs="Times New Roman"/>
          <w:sz w:val="24"/>
          <w:szCs w:val="24"/>
        </w:rPr>
        <w:t xml:space="preserve">Fra en kristen tradisjon </w:t>
      </w:r>
      <w:r w:rsidR="003D1281">
        <w:rPr>
          <w:rFonts w:ascii="Times New Roman" w:hAnsi="Times New Roman" w:cs="Times New Roman"/>
          <w:sz w:val="24"/>
          <w:szCs w:val="24"/>
        </w:rPr>
        <w:t xml:space="preserve">er man vant til en barmhjertig </w:t>
      </w:r>
      <w:commentRangeStart w:id="98"/>
      <w:r w:rsidR="003D1281">
        <w:rPr>
          <w:rFonts w:ascii="Times New Roman" w:hAnsi="Times New Roman" w:cs="Times New Roman"/>
          <w:sz w:val="24"/>
          <w:szCs w:val="24"/>
        </w:rPr>
        <w:t>g</w:t>
      </w:r>
      <w:commentRangeEnd w:id="98"/>
      <w:r w:rsidR="00F17503">
        <w:rPr>
          <w:rStyle w:val="Merknadsreferanse"/>
        </w:rPr>
        <w:commentReference w:id="98"/>
      </w:r>
      <w:r w:rsidR="003D1281">
        <w:rPr>
          <w:rFonts w:ascii="Times New Roman" w:hAnsi="Times New Roman" w:cs="Times New Roman"/>
          <w:sz w:val="24"/>
          <w:szCs w:val="24"/>
        </w:rPr>
        <w:t>ud.</w:t>
      </w:r>
      <w:r w:rsidR="00EA3D90">
        <w:rPr>
          <w:rFonts w:ascii="Times New Roman" w:hAnsi="Times New Roman" w:cs="Times New Roman"/>
          <w:sz w:val="24"/>
          <w:szCs w:val="24"/>
        </w:rPr>
        <w:t xml:space="preserve"> </w:t>
      </w:r>
      <w:r w:rsidR="003D1281">
        <w:rPr>
          <w:rFonts w:ascii="Times New Roman" w:hAnsi="Times New Roman" w:cs="Times New Roman"/>
          <w:sz w:val="24"/>
          <w:szCs w:val="24"/>
        </w:rPr>
        <w:t>M</w:t>
      </w:r>
      <w:r w:rsidR="00EA3D90">
        <w:rPr>
          <w:rFonts w:ascii="Times New Roman" w:hAnsi="Times New Roman" w:cs="Times New Roman"/>
          <w:sz w:val="24"/>
          <w:szCs w:val="24"/>
        </w:rPr>
        <w:t xml:space="preserve">an </w:t>
      </w:r>
      <w:r w:rsidR="003D1281">
        <w:rPr>
          <w:rFonts w:ascii="Times New Roman" w:hAnsi="Times New Roman" w:cs="Times New Roman"/>
          <w:sz w:val="24"/>
          <w:szCs w:val="24"/>
        </w:rPr>
        <w:t>skulle</w:t>
      </w:r>
      <w:r w:rsidR="00CE6656">
        <w:rPr>
          <w:rFonts w:ascii="Times New Roman" w:hAnsi="Times New Roman" w:cs="Times New Roman"/>
          <w:sz w:val="24"/>
          <w:szCs w:val="24"/>
        </w:rPr>
        <w:t xml:space="preserve"> derfor</w:t>
      </w:r>
      <w:r w:rsidR="003D1281">
        <w:rPr>
          <w:rFonts w:ascii="Times New Roman" w:hAnsi="Times New Roman" w:cs="Times New Roman"/>
          <w:sz w:val="24"/>
          <w:szCs w:val="24"/>
        </w:rPr>
        <w:t xml:space="preserve"> tro</w:t>
      </w:r>
      <w:r w:rsidR="00EA3D90">
        <w:rPr>
          <w:rFonts w:ascii="Times New Roman" w:hAnsi="Times New Roman" w:cs="Times New Roman"/>
          <w:sz w:val="24"/>
          <w:szCs w:val="24"/>
        </w:rPr>
        <w:t xml:space="preserve"> </w:t>
      </w:r>
      <w:r w:rsidR="003D1281">
        <w:rPr>
          <w:rFonts w:ascii="Times New Roman" w:hAnsi="Times New Roman" w:cs="Times New Roman"/>
          <w:sz w:val="24"/>
          <w:szCs w:val="24"/>
        </w:rPr>
        <w:t xml:space="preserve">at Herren </w:t>
      </w:r>
      <w:r w:rsidR="00EA3D90">
        <w:rPr>
          <w:rFonts w:ascii="Times New Roman" w:hAnsi="Times New Roman" w:cs="Times New Roman"/>
          <w:sz w:val="24"/>
          <w:szCs w:val="24"/>
        </w:rPr>
        <w:t>ville verne menneskene mot djevelen,</w:t>
      </w:r>
      <w:r w:rsidR="003A53EA">
        <w:rPr>
          <w:rFonts w:ascii="Times New Roman" w:hAnsi="Times New Roman" w:cs="Times New Roman"/>
          <w:sz w:val="24"/>
          <w:szCs w:val="24"/>
        </w:rPr>
        <w:t xml:space="preserve"> men i </w:t>
      </w:r>
      <w:r w:rsidR="003A53EA">
        <w:rPr>
          <w:rFonts w:ascii="Times New Roman" w:hAnsi="Times New Roman" w:cs="Times New Roman"/>
          <w:i/>
          <w:iCs/>
          <w:sz w:val="24"/>
          <w:szCs w:val="24"/>
        </w:rPr>
        <w:t>Faust I</w:t>
      </w:r>
      <w:r w:rsidR="003A53EA">
        <w:rPr>
          <w:rFonts w:ascii="Times New Roman" w:hAnsi="Times New Roman" w:cs="Times New Roman"/>
          <w:sz w:val="24"/>
          <w:szCs w:val="24"/>
        </w:rPr>
        <w:t xml:space="preserve"> fører Herren djevelen</w:t>
      </w:r>
      <w:r w:rsidR="00EA3D90">
        <w:rPr>
          <w:rFonts w:ascii="Times New Roman" w:hAnsi="Times New Roman" w:cs="Times New Roman"/>
          <w:sz w:val="24"/>
          <w:szCs w:val="24"/>
        </w:rPr>
        <w:t xml:space="preserve"> rett til dem. </w:t>
      </w:r>
      <w:r w:rsidR="00DB6343">
        <w:rPr>
          <w:rFonts w:ascii="Times New Roman" w:hAnsi="Times New Roman" w:cs="Times New Roman"/>
          <w:sz w:val="24"/>
          <w:szCs w:val="24"/>
        </w:rPr>
        <w:t xml:space="preserve">Dette valget virker og å komme overraskende på Mefistofeles </w:t>
      </w:r>
      <w:commentRangeStart w:id="99"/>
      <w:r w:rsidR="00DB6343">
        <w:rPr>
          <w:rFonts w:ascii="Times New Roman" w:hAnsi="Times New Roman" w:cs="Times New Roman"/>
          <w:sz w:val="24"/>
          <w:szCs w:val="24"/>
        </w:rPr>
        <w:t>selv</w:t>
      </w:r>
      <w:commentRangeEnd w:id="99"/>
      <w:r w:rsidR="00D7281D">
        <w:rPr>
          <w:rStyle w:val="Merknadsreferanse"/>
        </w:rPr>
        <w:commentReference w:id="99"/>
      </w:r>
      <w:r w:rsidR="00DB6343">
        <w:rPr>
          <w:rFonts w:ascii="Times New Roman" w:hAnsi="Times New Roman" w:cs="Times New Roman"/>
          <w:sz w:val="24"/>
          <w:szCs w:val="24"/>
        </w:rPr>
        <w:t xml:space="preserve"> når han i slutten av «Prolog i himmelen» sier: «Det er da vakkert av så stor </w:t>
      </w:r>
      <w:proofErr w:type="spellStart"/>
      <w:r w:rsidR="00DB6343">
        <w:rPr>
          <w:rFonts w:ascii="Times New Roman" w:hAnsi="Times New Roman" w:cs="Times New Roman"/>
          <w:sz w:val="24"/>
          <w:szCs w:val="24"/>
        </w:rPr>
        <w:t>ein</w:t>
      </w:r>
      <w:proofErr w:type="spellEnd"/>
      <w:r w:rsidR="00DB6343">
        <w:rPr>
          <w:rFonts w:ascii="Times New Roman" w:hAnsi="Times New Roman" w:cs="Times New Roman"/>
          <w:sz w:val="24"/>
          <w:szCs w:val="24"/>
        </w:rPr>
        <w:t xml:space="preserve"> mann / å tale som </w:t>
      </w:r>
      <w:proofErr w:type="spellStart"/>
      <w:r w:rsidR="00DB6343">
        <w:rPr>
          <w:rFonts w:ascii="Times New Roman" w:hAnsi="Times New Roman" w:cs="Times New Roman"/>
          <w:sz w:val="24"/>
          <w:szCs w:val="24"/>
        </w:rPr>
        <w:t>eit</w:t>
      </w:r>
      <w:proofErr w:type="spellEnd"/>
      <w:r w:rsidR="00DB6343">
        <w:rPr>
          <w:rFonts w:ascii="Times New Roman" w:hAnsi="Times New Roman" w:cs="Times New Roman"/>
          <w:sz w:val="24"/>
          <w:szCs w:val="24"/>
        </w:rPr>
        <w:t xml:space="preserve"> menneske med fanden!» </w:t>
      </w:r>
      <w:commentRangeStart w:id="100"/>
      <w:r w:rsidR="00DB6343">
        <w:rPr>
          <w:rFonts w:ascii="Times New Roman" w:hAnsi="Times New Roman" w:cs="Times New Roman"/>
          <w:sz w:val="24"/>
          <w:szCs w:val="24"/>
        </w:rPr>
        <w:t xml:space="preserve">(Goethe, s. 22). </w:t>
      </w:r>
      <w:commentRangeEnd w:id="100"/>
      <w:r w:rsidR="0046523F">
        <w:rPr>
          <w:rStyle w:val="Merknadsreferanse"/>
        </w:rPr>
        <w:commentReference w:id="100"/>
      </w:r>
      <w:r w:rsidR="000B1267">
        <w:rPr>
          <w:rFonts w:ascii="Times New Roman" w:hAnsi="Times New Roman" w:cs="Times New Roman"/>
          <w:sz w:val="24"/>
          <w:szCs w:val="24"/>
        </w:rPr>
        <w:t>Mefistofeles tror at Herren undervurderer ham</w:t>
      </w:r>
      <w:r w:rsidR="00B11B10">
        <w:rPr>
          <w:rFonts w:ascii="Times New Roman" w:hAnsi="Times New Roman" w:cs="Times New Roman"/>
          <w:sz w:val="24"/>
          <w:szCs w:val="24"/>
        </w:rPr>
        <w:t xml:space="preserve">, men det viser seg at Herren har større planer for Mefistofeles </w:t>
      </w:r>
      <w:r w:rsidR="008355C2">
        <w:rPr>
          <w:rFonts w:ascii="Times New Roman" w:hAnsi="Times New Roman" w:cs="Times New Roman"/>
          <w:sz w:val="24"/>
          <w:szCs w:val="24"/>
        </w:rPr>
        <w:t xml:space="preserve">som </w:t>
      </w:r>
      <w:r w:rsidR="00B11B10">
        <w:rPr>
          <w:rFonts w:ascii="Times New Roman" w:hAnsi="Times New Roman" w:cs="Times New Roman"/>
          <w:sz w:val="24"/>
          <w:szCs w:val="24"/>
        </w:rPr>
        <w:t xml:space="preserve">han ikke er klar over. </w:t>
      </w:r>
      <w:r w:rsidR="00CD13C2">
        <w:rPr>
          <w:rFonts w:ascii="Times New Roman" w:hAnsi="Times New Roman" w:cs="Times New Roman"/>
          <w:sz w:val="24"/>
          <w:szCs w:val="24"/>
        </w:rPr>
        <w:t xml:space="preserve">Åse-Marie Nesse skriver i etterordet til </w:t>
      </w:r>
      <w:r w:rsidR="00CD13C2">
        <w:rPr>
          <w:rFonts w:ascii="Times New Roman" w:hAnsi="Times New Roman" w:cs="Times New Roman"/>
          <w:i/>
          <w:iCs/>
          <w:sz w:val="24"/>
          <w:szCs w:val="24"/>
        </w:rPr>
        <w:t>Faust I</w:t>
      </w:r>
      <w:r w:rsidR="00CD13C2">
        <w:rPr>
          <w:rFonts w:ascii="Times New Roman" w:hAnsi="Times New Roman" w:cs="Times New Roman"/>
          <w:sz w:val="24"/>
          <w:szCs w:val="24"/>
        </w:rPr>
        <w:t xml:space="preserve">: </w:t>
      </w:r>
    </w:p>
    <w:p w14:paraId="3ED69405" w14:textId="0C9CBD8F" w:rsidR="00CD13C2" w:rsidRDefault="00CD13C2" w:rsidP="00DF0C38">
      <w:pPr>
        <w:spacing w:line="360" w:lineRule="auto"/>
        <w:ind w:left="708"/>
        <w:rPr>
          <w:rFonts w:ascii="Times New Roman" w:hAnsi="Times New Roman" w:cs="Times New Roman"/>
          <w:sz w:val="24"/>
          <w:szCs w:val="24"/>
        </w:rPr>
      </w:pPr>
      <w:commentRangeStart w:id="101"/>
      <w:r>
        <w:rPr>
          <w:rFonts w:ascii="Times New Roman" w:hAnsi="Times New Roman" w:cs="Times New Roman"/>
          <w:sz w:val="24"/>
          <w:szCs w:val="24"/>
        </w:rPr>
        <w:t>«</w:t>
      </w:r>
      <w:commentRangeEnd w:id="101"/>
      <w:r w:rsidR="00DF0C38">
        <w:rPr>
          <w:rStyle w:val="Merknadsreferanse"/>
        </w:rPr>
        <w:commentReference w:id="101"/>
      </w:r>
      <w:r>
        <w:rPr>
          <w:rFonts w:ascii="Times New Roman" w:hAnsi="Times New Roman" w:cs="Times New Roman"/>
          <w:sz w:val="24"/>
          <w:szCs w:val="24"/>
        </w:rPr>
        <w:t xml:space="preserve">Mefistofeles er innkalkulert i Guds plan, bokstavelig talt </w:t>
      </w:r>
      <w:proofErr w:type="spellStart"/>
      <w:r>
        <w:rPr>
          <w:rFonts w:ascii="Times New Roman" w:hAnsi="Times New Roman" w:cs="Times New Roman"/>
          <w:sz w:val="24"/>
          <w:szCs w:val="24"/>
        </w:rPr>
        <w:t>eit</w:t>
      </w:r>
      <w:proofErr w:type="spellEnd"/>
      <w:r>
        <w:rPr>
          <w:rFonts w:ascii="Times New Roman" w:hAnsi="Times New Roman" w:cs="Times New Roman"/>
          <w:sz w:val="24"/>
          <w:szCs w:val="24"/>
        </w:rPr>
        <w:t xml:space="preserve"> nødvendig vonde. </w:t>
      </w:r>
      <w:proofErr w:type="spellStart"/>
      <w:r>
        <w:rPr>
          <w:rFonts w:ascii="Times New Roman" w:hAnsi="Times New Roman" w:cs="Times New Roman"/>
          <w:sz w:val="24"/>
          <w:szCs w:val="24"/>
        </w:rPr>
        <w:t>Utan</w:t>
      </w:r>
      <w:proofErr w:type="spellEnd"/>
      <w:r>
        <w:rPr>
          <w:rFonts w:ascii="Times New Roman" w:hAnsi="Times New Roman" w:cs="Times New Roman"/>
          <w:sz w:val="24"/>
          <w:szCs w:val="24"/>
        </w:rPr>
        <w:t xml:space="preserve"> han ville skaperverket stagnere og mennesket ville bli </w:t>
      </w:r>
      <w:proofErr w:type="spellStart"/>
      <w:r>
        <w:rPr>
          <w:rFonts w:ascii="Times New Roman" w:hAnsi="Times New Roman" w:cs="Times New Roman"/>
          <w:sz w:val="24"/>
          <w:szCs w:val="24"/>
        </w:rPr>
        <w:t>verande</w:t>
      </w:r>
      <w:proofErr w:type="spellEnd"/>
      <w:r>
        <w:rPr>
          <w:rFonts w:ascii="Times New Roman" w:hAnsi="Times New Roman" w:cs="Times New Roman"/>
          <w:sz w:val="24"/>
          <w:szCs w:val="24"/>
        </w:rPr>
        <w:t xml:space="preserve"> i Edens barnehage. […] </w:t>
      </w:r>
      <w:r>
        <w:rPr>
          <w:rFonts w:ascii="Times New Roman" w:hAnsi="Times New Roman" w:cs="Times New Roman"/>
          <w:sz w:val="24"/>
          <w:szCs w:val="24"/>
        </w:rPr>
        <w:lastRenderedPageBreak/>
        <w:t xml:space="preserve">Han tilbyd den </w:t>
      </w:r>
      <w:proofErr w:type="spellStart"/>
      <w:r>
        <w:rPr>
          <w:rFonts w:ascii="Times New Roman" w:hAnsi="Times New Roman" w:cs="Times New Roman"/>
          <w:sz w:val="24"/>
          <w:szCs w:val="24"/>
        </w:rPr>
        <w:t>irriterande</w:t>
      </w:r>
      <w:proofErr w:type="spellEnd"/>
      <w:r>
        <w:rPr>
          <w:rFonts w:ascii="Times New Roman" w:hAnsi="Times New Roman" w:cs="Times New Roman"/>
          <w:sz w:val="24"/>
          <w:szCs w:val="24"/>
        </w:rPr>
        <w:t xml:space="preserve"> disharmonien som </w:t>
      </w:r>
      <w:proofErr w:type="spellStart"/>
      <w:r>
        <w:rPr>
          <w:rFonts w:ascii="Times New Roman" w:hAnsi="Times New Roman" w:cs="Times New Roman"/>
          <w:sz w:val="24"/>
          <w:szCs w:val="24"/>
        </w:rPr>
        <w:t>hindrar</w:t>
      </w:r>
      <w:proofErr w:type="spellEnd"/>
      <w:r>
        <w:rPr>
          <w:rFonts w:ascii="Times New Roman" w:hAnsi="Times New Roman" w:cs="Times New Roman"/>
          <w:sz w:val="24"/>
          <w:szCs w:val="24"/>
        </w:rPr>
        <w:t xml:space="preserve"> innsoving og gir spenning, utfordring, handling.»</w:t>
      </w:r>
      <w:r w:rsidR="00DF0C38">
        <w:rPr>
          <w:rFonts w:ascii="Times New Roman" w:hAnsi="Times New Roman" w:cs="Times New Roman"/>
          <w:sz w:val="24"/>
          <w:szCs w:val="24"/>
        </w:rPr>
        <w:t xml:space="preserve"> </w:t>
      </w:r>
      <w:commentRangeStart w:id="102"/>
      <w:r>
        <w:rPr>
          <w:rFonts w:ascii="Times New Roman" w:hAnsi="Times New Roman" w:cs="Times New Roman"/>
          <w:sz w:val="24"/>
          <w:szCs w:val="24"/>
        </w:rPr>
        <w:t>(Nesse, s. 241)</w:t>
      </w:r>
      <w:commentRangeEnd w:id="102"/>
      <w:r w:rsidR="00DF0C38">
        <w:rPr>
          <w:rStyle w:val="Merknadsreferanse"/>
        </w:rPr>
        <w:commentReference w:id="102"/>
      </w:r>
    </w:p>
    <w:p w14:paraId="5948AB0D" w14:textId="5DE140FD" w:rsidR="00E46DA5" w:rsidRDefault="00E46DA5" w:rsidP="00E46DA5">
      <w:pPr>
        <w:spacing w:line="360" w:lineRule="auto"/>
        <w:rPr>
          <w:rFonts w:ascii="Times New Roman" w:hAnsi="Times New Roman" w:cs="Times New Roman"/>
          <w:sz w:val="24"/>
          <w:szCs w:val="24"/>
        </w:rPr>
      </w:pPr>
      <w:r>
        <w:rPr>
          <w:rFonts w:ascii="Times New Roman" w:hAnsi="Times New Roman" w:cs="Times New Roman"/>
          <w:sz w:val="24"/>
          <w:szCs w:val="24"/>
        </w:rPr>
        <w:t xml:space="preserve">Herren er ikke nødvendigvis barmhjertig, men han er allmektig. Istedenfor å være «to likestilte motkrefter» </w:t>
      </w:r>
      <w:commentRangeStart w:id="103"/>
      <w:r>
        <w:rPr>
          <w:rFonts w:ascii="Times New Roman" w:hAnsi="Times New Roman" w:cs="Times New Roman"/>
          <w:sz w:val="24"/>
          <w:szCs w:val="24"/>
        </w:rPr>
        <w:t xml:space="preserve">(Nesse, </w:t>
      </w:r>
      <w:proofErr w:type="spellStart"/>
      <w:r>
        <w:rPr>
          <w:rFonts w:ascii="Times New Roman" w:hAnsi="Times New Roman" w:cs="Times New Roman"/>
          <w:sz w:val="24"/>
          <w:szCs w:val="24"/>
        </w:rPr>
        <w:t>s.24</w:t>
      </w:r>
      <w:r w:rsidR="00D832F7">
        <w:rPr>
          <w:rFonts w:ascii="Times New Roman" w:hAnsi="Times New Roman" w:cs="Times New Roman"/>
          <w:sz w:val="24"/>
          <w:szCs w:val="24"/>
        </w:rPr>
        <w:t>1</w:t>
      </w:r>
      <w:proofErr w:type="spellEnd"/>
      <w:r>
        <w:rPr>
          <w:rFonts w:ascii="Times New Roman" w:hAnsi="Times New Roman" w:cs="Times New Roman"/>
          <w:sz w:val="24"/>
          <w:szCs w:val="24"/>
        </w:rPr>
        <w:t>)</w:t>
      </w:r>
      <w:commentRangeEnd w:id="103"/>
      <w:r w:rsidR="00BD059A">
        <w:rPr>
          <w:rStyle w:val="Merknadsreferanse"/>
        </w:rPr>
        <w:commentReference w:id="103"/>
      </w:r>
      <w:r>
        <w:rPr>
          <w:rFonts w:ascii="Times New Roman" w:hAnsi="Times New Roman" w:cs="Times New Roman"/>
          <w:sz w:val="24"/>
          <w:szCs w:val="24"/>
        </w:rPr>
        <w:t xml:space="preserve"> er Mefistofeles bare en del av Herrens skaperverk.  </w:t>
      </w:r>
      <w:commentRangeStart w:id="104"/>
      <w:r w:rsidR="0012584E">
        <w:rPr>
          <w:rFonts w:ascii="Times New Roman" w:hAnsi="Times New Roman" w:cs="Times New Roman"/>
          <w:sz w:val="24"/>
          <w:szCs w:val="24"/>
        </w:rPr>
        <w:t xml:space="preserve">Mefistofeles ser ut til å være klar over dette selv </w:t>
      </w:r>
      <w:commentRangeEnd w:id="104"/>
      <w:r w:rsidR="00BD059A">
        <w:rPr>
          <w:rStyle w:val="Merknadsreferanse"/>
        </w:rPr>
        <w:commentReference w:id="104"/>
      </w:r>
      <w:r w:rsidR="0012584E">
        <w:rPr>
          <w:rFonts w:ascii="Times New Roman" w:hAnsi="Times New Roman" w:cs="Times New Roman"/>
          <w:sz w:val="24"/>
          <w:szCs w:val="24"/>
        </w:rPr>
        <w:t>når han introduserer seg for Faust i scenen «</w:t>
      </w:r>
      <w:proofErr w:type="spellStart"/>
      <w:r w:rsidR="0012584E">
        <w:rPr>
          <w:rFonts w:ascii="Times New Roman" w:hAnsi="Times New Roman" w:cs="Times New Roman"/>
          <w:sz w:val="24"/>
          <w:szCs w:val="24"/>
        </w:rPr>
        <w:t>Studérkammer</w:t>
      </w:r>
      <w:proofErr w:type="spellEnd"/>
      <w:r w:rsidR="0012584E">
        <w:rPr>
          <w:rFonts w:ascii="Times New Roman" w:hAnsi="Times New Roman" w:cs="Times New Roman"/>
          <w:sz w:val="24"/>
          <w:szCs w:val="24"/>
        </w:rPr>
        <w:t xml:space="preserve">»: </w:t>
      </w:r>
    </w:p>
    <w:p w14:paraId="730256C3" w14:textId="0020BE23" w:rsidR="00D832F7" w:rsidRPr="00CD13C2" w:rsidRDefault="0012584E" w:rsidP="001A5F41">
      <w:pPr>
        <w:spacing w:line="360" w:lineRule="auto"/>
        <w:ind w:left="708"/>
        <w:rPr>
          <w:rFonts w:ascii="Times New Roman" w:hAnsi="Times New Roman" w:cs="Times New Roman"/>
          <w:sz w:val="24"/>
          <w:szCs w:val="24"/>
        </w:rPr>
      </w:pPr>
      <w:commentRangeStart w:id="105"/>
      <w:r>
        <w:rPr>
          <w:rFonts w:ascii="Times New Roman" w:hAnsi="Times New Roman" w:cs="Times New Roman"/>
          <w:sz w:val="24"/>
          <w:szCs w:val="24"/>
        </w:rPr>
        <w:t>«</w:t>
      </w:r>
      <w:commentRangeEnd w:id="105"/>
      <w:proofErr w:type="spellStart"/>
      <w:r w:rsidR="001A5F41">
        <w:rPr>
          <w:rStyle w:val="Merknadsreferanse"/>
        </w:rPr>
        <w:commentReference w:id="105"/>
      </w:r>
      <w:r w:rsidR="00C1294D">
        <w:rPr>
          <w:rFonts w:ascii="Times New Roman" w:hAnsi="Times New Roman" w:cs="Times New Roman"/>
          <w:sz w:val="24"/>
          <w:szCs w:val="24"/>
        </w:rPr>
        <w:t>Eg</w:t>
      </w:r>
      <w:proofErr w:type="spellEnd"/>
      <w:r w:rsidR="00C1294D">
        <w:rPr>
          <w:rFonts w:ascii="Times New Roman" w:hAnsi="Times New Roman" w:cs="Times New Roman"/>
          <w:sz w:val="24"/>
          <w:szCs w:val="24"/>
        </w:rPr>
        <w:t xml:space="preserve"> er </w:t>
      </w:r>
      <w:proofErr w:type="spellStart"/>
      <w:r w:rsidR="00C1294D">
        <w:rPr>
          <w:rFonts w:ascii="Times New Roman" w:hAnsi="Times New Roman" w:cs="Times New Roman"/>
          <w:sz w:val="24"/>
          <w:szCs w:val="24"/>
        </w:rPr>
        <w:t>ein</w:t>
      </w:r>
      <w:proofErr w:type="spellEnd"/>
      <w:r w:rsidR="00C1294D">
        <w:rPr>
          <w:rFonts w:ascii="Times New Roman" w:hAnsi="Times New Roman" w:cs="Times New Roman"/>
          <w:sz w:val="24"/>
          <w:szCs w:val="24"/>
        </w:rPr>
        <w:t xml:space="preserve"> del av delen som </w:t>
      </w:r>
      <w:proofErr w:type="spellStart"/>
      <w:r w:rsidR="00C1294D">
        <w:rPr>
          <w:rFonts w:ascii="Times New Roman" w:hAnsi="Times New Roman" w:cs="Times New Roman"/>
          <w:sz w:val="24"/>
          <w:szCs w:val="24"/>
        </w:rPr>
        <w:t>ein</w:t>
      </w:r>
      <w:proofErr w:type="spellEnd"/>
      <w:r w:rsidR="00C1294D">
        <w:rPr>
          <w:rFonts w:ascii="Times New Roman" w:hAnsi="Times New Roman" w:cs="Times New Roman"/>
          <w:sz w:val="24"/>
          <w:szCs w:val="24"/>
        </w:rPr>
        <w:t xml:space="preserve"> gong var </w:t>
      </w:r>
      <w:r w:rsidR="00C1294D">
        <w:rPr>
          <w:rFonts w:ascii="Times New Roman" w:hAnsi="Times New Roman" w:cs="Times New Roman"/>
          <w:i/>
          <w:iCs/>
          <w:sz w:val="24"/>
          <w:szCs w:val="24"/>
        </w:rPr>
        <w:t>alt</w:t>
      </w:r>
      <w:r w:rsidR="00C1294D">
        <w:rPr>
          <w:rFonts w:ascii="Times New Roman" w:hAnsi="Times New Roman" w:cs="Times New Roman"/>
          <w:sz w:val="24"/>
          <w:szCs w:val="24"/>
        </w:rPr>
        <w:t xml:space="preserve">, / </w:t>
      </w:r>
      <w:proofErr w:type="spellStart"/>
      <w:r w:rsidR="00C1294D">
        <w:rPr>
          <w:rFonts w:ascii="Times New Roman" w:hAnsi="Times New Roman" w:cs="Times New Roman"/>
          <w:sz w:val="24"/>
          <w:szCs w:val="24"/>
        </w:rPr>
        <w:t>ein</w:t>
      </w:r>
      <w:proofErr w:type="spellEnd"/>
      <w:r w:rsidR="00C1294D">
        <w:rPr>
          <w:rFonts w:ascii="Times New Roman" w:hAnsi="Times New Roman" w:cs="Times New Roman"/>
          <w:sz w:val="24"/>
          <w:szCs w:val="24"/>
        </w:rPr>
        <w:t xml:space="preserve"> del av mørkret som gav </w:t>
      </w:r>
      <w:commentRangeStart w:id="106"/>
      <w:r w:rsidR="00C1294D">
        <w:rPr>
          <w:rFonts w:ascii="Times New Roman" w:hAnsi="Times New Roman" w:cs="Times New Roman"/>
          <w:sz w:val="24"/>
          <w:szCs w:val="24"/>
        </w:rPr>
        <w:t xml:space="preserve">dagens </w:t>
      </w:r>
      <w:commentRangeEnd w:id="106"/>
      <w:r w:rsidR="00E530AE">
        <w:rPr>
          <w:rStyle w:val="Merknadsreferanse"/>
        </w:rPr>
        <w:commentReference w:id="106"/>
      </w:r>
      <w:r w:rsidR="00C1294D">
        <w:rPr>
          <w:rFonts w:ascii="Times New Roman" w:hAnsi="Times New Roman" w:cs="Times New Roman"/>
          <w:sz w:val="24"/>
          <w:szCs w:val="24"/>
        </w:rPr>
        <w:t>lys gestalt</w:t>
      </w:r>
      <w:r>
        <w:rPr>
          <w:rFonts w:ascii="Times New Roman" w:hAnsi="Times New Roman" w:cs="Times New Roman"/>
          <w:sz w:val="24"/>
          <w:szCs w:val="24"/>
        </w:rPr>
        <w:t>»</w:t>
      </w:r>
      <w:r w:rsidR="001A5F41">
        <w:rPr>
          <w:rFonts w:ascii="Times New Roman" w:hAnsi="Times New Roman" w:cs="Times New Roman"/>
          <w:sz w:val="24"/>
          <w:szCs w:val="24"/>
        </w:rPr>
        <w:t xml:space="preserve">. </w:t>
      </w:r>
      <w:commentRangeStart w:id="107"/>
      <w:r w:rsidR="00C1294D">
        <w:rPr>
          <w:rFonts w:ascii="Times New Roman" w:hAnsi="Times New Roman" w:cs="Times New Roman"/>
          <w:sz w:val="24"/>
          <w:szCs w:val="24"/>
        </w:rPr>
        <w:t>(Goethe, s. 63)</w:t>
      </w:r>
      <w:commentRangeEnd w:id="107"/>
      <w:r w:rsidR="008D0B80">
        <w:rPr>
          <w:rStyle w:val="Merknadsreferanse"/>
        </w:rPr>
        <w:commentReference w:id="107"/>
      </w:r>
    </w:p>
    <w:p w14:paraId="16EE3264" w14:textId="57EE928A" w:rsidR="00CA2F09" w:rsidRDefault="008E3A1D" w:rsidP="00CA2F09">
      <w:pPr>
        <w:spacing w:line="360" w:lineRule="auto"/>
        <w:rPr>
          <w:rFonts w:ascii="Times New Roman" w:hAnsi="Times New Roman" w:cs="Times New Roman"/>
          <w:sz w:val="24"/>
          <w:szCs w:val="24"/>
        </w:rPr>
      </w:pPr>
      <w:r>
        <w:rPr>
          <w:rFonts w:ascii="Times New Roman" w:hAnsi="Times New Roman" w:cs="Times New Roman"/>
          <w:sz w:val="24"/>
          <w:szCs w:val="24"/>
        </w:rPr>
        <w:t>Mørket er det som gir lyset form. Et verdensbilde med bare lys blir som et maleri med bare en farge. Uansett hvor mye man prøver å male motiver og strukturer vil det være umulig å se de uten bruk av andre farger. Motiver tar form i</w:t>
      </w:r>
      <w:r w:rsidR="0012630A">
        <w:rPr>
          <w:rFonts w:ascii="Times New Roman" w:hAnsi="Times New Roman" w:cs="Times New Roman"/>
          <w:sz w:val="24"/>
          <w:szCs w:val="24"/>
        </w:rPr>
        <w:t xml:space="preserve"> lys av (eller i dette tilfellet i mørket av)</w:t>
      </w:r>
      <w:r>
        <w:rPr>
          <w:rFonts w:ascii="Times New Roman" w:hAnsi="Times New Roman" w:cs="Times New Roman"/>
          <w:sz w:val="24"/>
          <w:szCs w:val="24"/>
        </w:rPr>
        <w:t xml:space="preserve"> kontrastene. </w:t>
      </w:r>
    </w:p>
    <w:p w14:paraId="42E70573" w14:textId="55DA84CC" w:rsidR="002E3855" w:rsidRDefault="006D1595" w:rsidP="00CA2F09">
      <w:pPr>
        <w:spacing w:line="360" w:lineRule="auto"/>
        <w:rPr>
          <w:rFonts w:ascii="Times New Roman" w:hAnsi="Times New Roman" w:cs="Times New Roman"/>
          <w:sz w:val="24"/>
          <w:szCs w:val="24"/>
        </w:rPr>
      </w:pPr>
      <w:r>
        <w:rPr>
          <w:rFonts w:ascii="Times New Roman" w:hAnsi="Times New Roman" w:cs="Times New Roman"/>
          <w:sz w:val="24"/>
          <w:szCs w:val="24"/>
        </w:rPr>
        <w:t xml:space="preserve">Herren inngår derfor </w:t>
      </w:r>
      <w:commentRangeStart w:id="108"/>
      <w:r>
        <w:rPr>
          <w:rFonts w:ascii="Times New Roman" w:hAnsi="Times New Roman" w:cs="Times New Roman"/>
          <w:sz w:val="24"/>
          <w:szCs w:val="24"/>
        </w:rPr>
        <w:t xml:space="preserve">veddemålet </w:t>
      </w:r>
      <w:commentRangeEnd w:id="108"/>
      <w:r w:rsidR="008D0B80">
        <w:rPr>
          <w:rStyle w:val="Merknadsreferanse"/>
        </w:rPr>
        <w:commentReference w:id="108"/>
      </w:r>
      <w:r>
        <w:rPr>
          <w:rFonts w:ascii="Times New Roman" w:hAnsi="Times New Roman" w:cs="Times New Roman"/>
          <w:sz w:val="24"/>
          <w:szCs w:val="24"/>
        </w:rPr>
        <w:t xml:space="preserve">med Mefistofeles for å føre Faust </w:t>
      </w:r>
      <w:r w:rsidR="00E75A49">
        <w:rPr>
          <w:rFonts w:ascii="Times New Roman" w:hAnsi="Times New Roman" w:cs="Times New Roman"/>
          <w:sz w:val="24"/>
          <w:szCs w:val="24"/>
        </w:rPr>
        <w:t>nærmere</w:t>
      </w:r>
      <w:r>
        <w:rPr>
          <w:rFonts w:ascii="Times New Roman" w:hAnsi="Times New Roman" w:cs="Times New Roman"/>
          <w:sz w:val="24"/>
          <w:szCs w:val="24"/>
        </w:rPr>
        <w:t xml:space="preserve"> den rette veien,</w:t>
      </w:r>
      <w:r w:rsidR="00E75A49">
        <w:rPr>
          <w:rFonts w:ascii="Times New Roman" w:hAnsi="Times New Roman" w:cs="Times New Roman"/>
          <w:sz w:val="24"/>
          <w:szCs w:val="24"/>
        </w:rPr>
        <w:t xml:space="preserve"> </w:t>
      </w:r>
      <w:r>
        <w:rPr>
          <w:rFonts w:ascii="Times New Roman" w:hAnsi="Times New Roman" w:cs="Times New Roman"/>
          <w:sz w:val="24"/>
          <w:szCs w:val="24"/>
        </w:rPr>
        <w:t xml:space="preserve">nærmere </w:t>
      </w:r>
      <w:r w:rsidR="00312684">
        <w:rPr>
          <w:rFonts w:ascii="Times New Roman" w:hAnsi="Times New Roman" w:cs="Times New Roman"/>
          <w:sz w:val="24"/>
          <w:szCs w:val="24"/>
        </w:rPr>
        <w:t>himmellyset</w:t>
      </w:r>
      <w:r>
        <w:rPr>
          <w:rFonts w:ascii="Times New Roman" w:hAnsi="Times New Roman" w:cs="Times New Roman"/>
          <w:sz w:val="24"/>
          <w:szCs w:val="24"/>
        </w:rPr>
        <w:t xml:space="preserve">. </w:t>
      </w:r>
      <w:proofErr w:type="spellStart"/>
      <w:r w:rsidR="002E3855">
        <w:rPr>
          <w:rFonts w:ascii="Times New Roman" w:hAnsi="Times New Roman" w:cs="Times New Roman"/>
          <w:sz w:val="24"/>
          <w:szCs w:val="24"/>
        </w:rPr>
        <w:t>Janss</w:t>
      </w:r>
      <w:proofErr w:type="spellEnd"/>
      <w:r w:rsidR="002E3855">
        <w:rPr>
          <w:rFonts w:ascii="Times New Roman" w:hAnsi="Times New Roman" w:cs="Times New Roman"/>
          <w:sz w:val="24"/>
          <w:szCs w:val="24"/>
        </w:rPr>
        <w:t xml:space="preserve"> skriver: </w:t>
      </w:r>
    </w:p>
    <w:p w14:paraId="5B2E66C7" w14:textId="267B1DA6" w:rsidR="002E3855" w:rsidRDefault="002E3855" w:rsidP="002F7C00">
      <w:pPr>
        <w:spacing w:line="360" w:lineRule="auto"/>
        <w:ind w:left="708"/>
        <w:rPr>
          <w:rFonts w:ascii="Times New Roman" w:hAnsi="Times New Roman" w:cs="Times New Roman"/>
          <w:sz w:val="24"/>
          <w:szCs w:val="24"/>
        </w:rPr>
      </w:pPr>
      <w:commentRangeStart w:id="109"/>
      <w:r>
        <w:rPr>
          <w:rFonts w:ascii="Times New Roman" w:hAnsi="Times New Roman" w:cs="Times New Roman"/>
          <w:sz w:val="24"/>
          <w:szCs w:val="24"/>
        </w:rPr>
        <w:t>«</w:t>
      </w:r>
      <w:commentRangeEnd w:id="109"/>
      <w:r w:rsidR="002F7C00">
        <w:rPr>
          <w:rStyle w:val="Merknadsreferanse"/>
        </w:rPr>
        <w:commentReference w:id="109"/>
      </w:r>
      <w:r>
        <w:rPr>
          <w:rFonts w:ascii="Times New Roman" w:hAnsi="Times New Roman" w:cs="Times New Roman"/>
          <w:sz w:val="24"/>
          <w:szCs w:val="24"/>
        </w:rPr>
        <w:t xml:space="preserve">Gud tillater Mefistofeles å føre Faust på ville veier fordi mennesket trenger utfordringer for ikke å stagnere – «Å fare vill er </w:t>
      </w:r>
      <w:commentRangeStart w:id="110"/>
      <w:r>
        <w:rPr>
          <w:rFonts w:ascii="Times New Roman" w:hAnsi="Times New Roman" w:cs="Times New Roman"/>
          <w:sz w:val="24"/>
          <w:szCs w:val="24"/>
        </w:rPr>
        <w:t xml:space="preserve">menneskets </w:t>
      </w:r>
      <w:commentRangeEnd w:id="110"/>
      <w:r w:rsidR="00D77401">
        <w:rPr>
          <w:rStyle w:val="Merknadsreferanse"/>
        </w:rPr>
        <w:commentReference w:id="110"/>
      </w:r>
      <w:r>
        <w:rPr>
          <w:rFonts w:ascii="Times New Roman" w:hAnsi="Times New Roman" w:cs="Times New Roman"/>
          <w:sz w:val="24"/>
          <w:szCs w:val="24"/>
        </w:rPr>
        <w:t xml:space="preserve">lov» (l. 317) som Herren sier […] For bak trangen til nytelse ligger det hos mennesket Faust en høyere </w:t>
      </w:r>
      <w:commentRangeStart w:id="111"/>
      <w:r>
        <w:rPr>
          <w:rFonts w:ascii="Times New Roman" w:hAnsi="Times New Roman" w:cs="Times New Roman"/>
          <w:sz w:val="24"/>
          <w:szCs w:val="24"/>
        </w:rPr>
        <w:t xml:space="preserve">drift </w:t>
      </w:r>
      <w:commentRangeEnd w:id="111"/>
      <w:r w:rsidR="00D77401">
        <w:rPr>
          <w:rStyle w:val="Merknadsreferanse"/>
        </w:rPr>
        <w:commentReference w:id="111"/>
      </w:r>
      <w:r>
        <w:rPr>
          <w:rFonts w:ascii="Times New Roman" w:hAnsi="Times New Roman" w:cs="Times New Roman"/>
          <w:sz w:val="24"/>
          <w:szCs w:val="24"/>
        </w:rPr>
        <w:t xml:space="preserve">som </w:t>
      </w:r>
      <w:commentRangeStart w:id="112"/>
      <w:r>
        <w:rPr>
          <w:rFonts w:ascii="Times New Roman" w:hAnsi="Times New Roman" w:cs="Times New Roman"/>
          <w:sz w:val="24"/>
          <w:szCs w:val="24"/>
        </w:rPr>
        <w:t xml:space="preserve">etter hvert </w:t>
      </w:r>
      <w:commentRangeEnd w:id="112"/>
      <w:r w:rsidR="00545F82">
        <w:rPr>
          <w:rStyle w:val="Merknadsreferanse"/>
        </w:rPr>
        <w:commentReference w:id="112"/>
      </w:r>
      <w:r>
        <w:rPr>
          <w:rFonts w:ascii="Times New Roman" w:hAnsi="Times New Roman" w:cs="Times New Roman"/>
          <w:sz w:val="24"/>
          <w:szCs w:val="24"/>
        </w:rPr>
        <w:t>identifiseres som kjærligheten.»</w:t>
      </w:r>
      <w:r w:rsidR="002F7C00">
        <w:rPr>
          <w:rFonts w:ascii="Times New Roman" w:hAnsi="Times New Roman" w:cs="Times New Roman"/>
          <w:sz w:val="24"/>
          <w:szCs w:val="24"/>
        </w:rPr>
        <w:t xml:space="preserve"> </w:t>
      </w:r>
      <w:commentRangeStart w:id="113"/>
      <w:r>
        <w:rPr>
          <w:rFonts w:ascii="Times New Roman" w:hAnsi="Times New Roman" w:cs="Times New Roman"/>
          <w:sz w:val="24"/>
          <w:szCs w:val="24"/>
        </w:rPr>
        <w:t>(</w:t>
      </w:r>
      <w:proofErr w:type="spellStart"/>
      <w:r>
        <w:rPr>
          <w:rFonts w:ascii="Times New Roman" w:hAnsi="Times New Roman" w:cs="Times New Roman"/>
          <w:sz w:val="24"/>
          <w:szCs w:val="24"/>
        </w:rPr>
        <w:t>Janss</w:t>
      </w:r>
      <w:proofErr w:type="spellEnd"/>
      <w:r>
        <w:rPr>
          <w:rFonts w:ascii="Times New Roman" w:hAnsi="Times New Roman" w:cs="Times New Roman"/>
          <w:sz w:val="24"/>
          <w:szCs w:val="24"/>
        </w:rPr>
        <w:t>, s. 19)</w:t>
      </w:r>
      <w:commentRangeEnd w:id="113"/>
      <w:r w:rsidR="002F7C00">
        <w:rPr>
          <w:rStyle w:val="Merknadsreferanse"/>
        </w:rPr>
        <w:commentReference w:id="113"/>
      </w:r>
    </w:p>
    <w:p w14:paraId="404556C2" w14:textId="5E757FA1" w:rsidR="00F530B4" w:rsidRDefault="00F530B4" w:rsidP="00F530B4">
      <w:pPr>
        <w:spacing w:line="360" w:lineRule="auto"/>
        <w:rPr>
          <w:rFonts w:ascii="Times New Roman" w:hAnsi="Times New Roman" w:cs="Times New Roman"/>
          <w:sz w:val="24"/>
          <w:szCs w:val="24"/>
        </w:rPr>
      </w:pPr>
      <w:r>
        <w:rPr>
          <w:rFonts w:ascii="Times New Roman" w:hAnsi="Times New Roman" w:cs="Times New Roman"/>
          <w:sz w:val="24"/>
          <w:szCs w:val="24"/>
        </w:rPr>
        <w:t xml:space="preserve">Vi ser dette utspille seg flere ganger i stykket. </w:t>
      </w:r>
      <w:r w:rsidR="003068F2">
        <w:rPr>
          <w:rFonts w:ascii="Times New Roman" w:hAnsi="Times New Roman" w:cs="Times New Roman"/>
          <w:sz w:val="24"/>
          <w:szCs w:val="24"/>
        </w:rPr>
        <w:t>I «Heksekjøkken»</w:t>
      </w:r>
      <w:r w:rsidR="00907C09">
        <w:rPr>
          <w:rFonts w:ascii="Times New Roman" w:hAnsi="Times New Roman" w:cs="Times New Roman"/>
          <w:sz w:val="24"/>
          <w:szCs w:val="24"/>
        </w:rPr>
        <w:t xml:space="preserve"> prøver Mefistofeles å friste Faust med trylledrikk</w:t>
      </w:r>
      <w:r w:rsidR="008F17FC">
        <w:rPr>
          <w:rFonts w:ascii="Times New Roman" w:hAnsi="Times New Roman" w:cs="Times New Roman"/>
          <w:sz w:val="24"/>
          <w:szCs w:val="24"/>
        </w:rPr>
        <w:t>en som vil gjøre ham yngre</w:t>
      </w:r>
      <w:r w:rsidR="00907C09">
        <w:rPr>
          <w:rFonts w:ascii="Times New Roman" w:hAnsi="Times New Roman" w:cs="Times New Roman"/>
          <w:sz w:val="24"/>
          <w:szCs w:val="24"/>
        </w:rPr>
        <w:t xml:space="preserve">, men </w:t>
      </w:r>
      <w:r w:rsidR="00942566">
        <w:rPr>
          <w:rFonts w:ascii="Times New Roman" w:hAnsi="Times New Roman" w:cs="Times New Roman"/>
          <w:sz w:val="24"/>
          <w:szCs w:val="24"/>
        </w:rPr>
        <w:t xml:space="preserve">det er </w:t>
      </w:r>
      <w:r w:rsidR="00907C09">
        <w:rPr>
          <w:rFonts w:ascii="Times New Roman" w:hAnsi="Times New Roman" w:cs="Times New Roman"/>
          <w:sz w:val="24"/>
          <w:szCs w:val="24"/>
        </w:rPr>
        <w:t xml:space="preserve">først etter at han har sett en vakker jente i </w:t>
      </w:r>
      <w:commentRangeStart w:id="114"/>
      <w:r w:rsidR="00907C09">
        <w:rPr>
          <w:rFonts w:ascii="Times New Roman" w:hAnsi="Times New Roman" w:cs="Times New Roman"/>
          <w:sz w:val="24"/>
          <w:szCs w:val="24"/>
        </w:rPr>
        <w:t xml:space="preserve">tryllespeilet </w:t>
      </w:r>
      <w:commentRangeEnd w:id="114"/>
      <w:r w:rsidR="000A3ACB">
        <w:rPr>
          <w:rStyle w:val="Merknadsreferanse"/>
        </w:rPr>
        <w:commentReference w:id="114"/>
      </w:r>
      <w:r w:rsidR="00907C09">
        <w:rPr>
          <w:rFonts w:ascii="Times New Roman" w:hAnsi="Times New Roman" w:cs="Times New Roman"/>
          <w:sz w:val="24"/>
          <w:szCs w:val="24"/>
        </w:rPr>
        <w:t xml:space="preserve">at Faust går med på å </w:t>
      </w:r>
      <w:r w:rsidR="002438CF">
        <w:rPr>
          <w:rFonts w:ascii="Times New Roman" w:hAnsi="Times New Roman" w:cs="Times New Roman"/>
          <w:sz w:val="24"/>
          <w:szCs w:val="24"/>
        </w:rPr>
        <w:t>svelge</w:t>
      </w:r>
      <w:r w:rsidR="00907C09">
        <w:rPr>
          <w:rFonts w:ascii="Times New Roman" w:hAnsi="Times New Roman" w:cs="Times New Roman"/>
          <w:sz w:val="24"/>
          <w:szCs w:val="24"/>
        </w:rPr>
        <w:t xml:space="preserve"> dri</w:t>
      </w:r>
      <w:r w:rsidR="002438CF">
        <w:rPr>
          <w:rFonts w:ascii="Times New Roman" w:hAnsi="Times New Roman" w:cs="Times New Roman"/>
          <w:sz w:val="24"/>
          <w:szCs w:val="24"/>
        </w:rPr>
        <w:t>n</w:t>
      </w:r>
      <w:r w:rsidR="00907C09">
        <w:rPr>
          <w:rFonts w:ascii="Times New Roman" w:hAnsi="Times New Roman" w:cs="Times New Roman"/>
          <w:sz w:val="24"/>
          <w:szCs w:val="24"/>
        </w:rPr>
        <w:t>ken</w:t>
      </w:r>
      <w:r w:rsidR="007326E5">
        <w:rPr>
          <w:rFonts w:ascii="Times New Roman" w:hAnsi="Times New Roman" w:cs="Times New Roman"/>
          <w:sz w:val="24"/>
          <w:szCs w:val="24"/>
        </w:rPr>
        <w:t xml:space="preserve">. I «Skog og grotte» prøver Faust (med lite hell dessverre) å strebe etter kjærligheten framfor begjæret. </w:t>
      </w:r>
      <w:r w:rsidR="002D0011">
        <w:rPr>
          <w:rFonts w:ascii="Times New Roman" w:hAnsi="Times New Roman" w:cs="Times New Roman"/>
          <w:sz w:val="24"/>
          <w:szCs w:val="24"/>
        </w:rPr>
        <w:t>I «</w:t>
      </w:r>
      <w:proofErr w:type="spellStart"/>
      <w:r w:rsidR="002D0011">
        <w:rPr>
          <w:rFonts w:ascii="Times New Roman" w:hAnsi="Times New Roman" w:cs="Times New Roman"/>
          <w:sz w:val="24"/>
          <w:szCs w:val="24"/>
        </w:rPr>
        <w:t>Walpurgisnatt</w:t>
      </w:r>
      <w:proofErr w:type="spellEnd"/>
      <w:r w:rsidR="002D0011">
        <w:rPr>
          <w:rFonts w:ascii="Times New Roman" w:hAnsi="Times New Roman" w:cs="Times New Roman"/>
          <w:sz w:val="24"/>
          <w:szCs w:val="24"/>
        </w:rPr>
        <w:t xml:space="preserve">», når Faust nærmer seg klimakset </w:t>
      </w:r>
      <w:r w:rsidR="00B629C8">
        <w:rPr>
          <w:rFonts w:ascii="Times New Roman" w:hAnsi="Times New Roman" w:cs="Times New Roman"/>
          <w:sz w:val="24"/>
          <w:szCs w:val="24"/>
        </w:rPr>
        <w:t>i</w:t>
      </w:r>
      <w:r w:rsidR="002D0011">
        <w:rPr>
          <w:rFonts w:ascii="Times New Roman" w:hAnsi="Times New Roman" w:cs="Times New Roman"/>
          <w:sz w:val="24"/>
          <w:szCs w:val="24"/>
        </w:rPr>
        <w:t xml:space="preserve"> sin egen </w:t>
      </w:r>
      <w:commentRangeStart w:id="115"/>
      <w:r w:rsidR="002D0011">
        <w:rPr>
          <w:rFonts w:ascii="Times New Roman" w:hAnsi="Times New Roman" w:cs="Times New Roman"/>
          <w:sz w:val="24"/>
          <w:szCs w:val="24"/>
        </w:rPr>
        <w:t xml:space="preserve">degresjon </w:t>
      </w:r>
      <w:commentRangeEnd w:id="115"/>
      <w:r w:rsidR="00E66FE5">
        <w:rPr>
          <w:rStyle w:val="Merknadsreferanse"/>
        </w:rPr>
        <w:commentReference w:id="115"/>
      </w:r>
      <w:r w:rsidR="002D0011">
        <w:rPr>
          <w:rFonts w:ascii="Times New Roman" w:hAnsi="Times New Roman" w:cs="Times New Roman"/>
          <w:sz w:val="24"/>
          <w:szCs w:val="24"/>
        </w:rPr>
        <w:t xml:space="preserve">i den forvrengte og sataniske </w:t>
      </w:r>
      <w:commentRangeStart w:id="116"/>
      <w:proofErr w:type="spellStart"/>
      <w:r w:rsidR="002D0011">
        <w:rPr>
          <w:rFonts w:ascii="Times New Roman" w:hAnsi="Times New Roman" w:cs="Times New Roman"/>
          <w:sz w:val="24"/>
          <w:szCs w:val="24"/>
        </w:rPr>
        <w:t>orgyen</w:t>
      </w:r>
      <w:proofErr w:type="spellEnd"/>
      <w:r w:rsidR="002D0011">
        <w:rPr>
          <w:rFonts w:ascii="Times New Roman" w:hAnsi="Times New Roman" w:cs="Times New Roman"/>
          <w:sz w:val="24"/>
          <w:szCs w:val="24"/>
        </w:rPr>
        <w:t xml:space="preserve"> </w:t>
      </w:r>
      <w:commentRangeEnd w:id="116"/>
      <w:r w:rsidR="00D67F5A">
        <w:rPr>
          <w:rStyle w:val="Merknadsreferanse"/>
        </w:rPr>
        <w:commentReference w:id="116"/>
      </w:r>
      <w:r w:rsidR="002D0011">
        <w:rPr>
          <w:rFonts w:ascii="Times New Roman" w:hAnsi="Times New Roman" w:cs="Times New Roman"/>
          <w:sz w:val="24"/>
          <w:szCs w:val="24"/>
        </w:rPr>
        <w:t xml:space="preserve">på Blokksberg, blir han plutselig minnet på </w:t>
      </w:r>
      <w:proofErr w:type="spellStart"/>
      <w:r w:rsidR="002D0011">
        <w:rPr>
          <w:rFonts w:ascii="Times New Roman" w:hAnsi="Times New Roman" w:cs="Times New Roman"/>
          <w:sz w:val="24"/>
          <w:szCs w:val="24"/>
        </w:rPr>
        <w:t>Gretchen</w:t>
      </w:r>
      <w:proofErr w:type="spellEnd"/>
      <w:r w:rsidR="002D0011">
        <w:rPr>
          <w:rFonts w:ascii="Times New Roman" w:hAnsi="Times New Roman" w:cs="Times New Roman"/>
          <w:sz w:val="24"/>
          <w:szCs w:val="24"/>
        </w:rPr>
        <w:t xml:space="preserve"> og innser igjen hans kjærlighet for henne.</w:t>
      </w:r>
      <w:r w:rsidR="001D4E22">
        <w:rPr>
          <w:rFonts w:ascii="Times New Roman" w:hAnsi="Times New Roman" w:cs="Times New Roman"/>
          <w:sz w:val="24"/>
          <w:szCs w:val="24"/>
        </w:rPr>
        <w:t xml:space="preserve"> </w:t>
      </w:r>
      <w:r w:rsidR="00457FA6">
        <w:rPr>
          <w:rFonts w:ascii="Times New Roman" w:hAnsi="Times New Roman" w:cs="Times New Roman"/>
          <w:sz w:val="24"/>
          <w:szCs w:val="24"/>
        </w:rPr>
        <w:t xml:space="preserve">Som nevnt tidligere er </w:t>
      </w:r>
      <w:proofErr w:type="spellStart"/>
      <w:r w:rsidR="00457FA6">
        <w:rPr>
          <w:rFonts w:ascii="Times New Roman" w:hAnsi="Times New Roman" w:cs="Times New Roman"/>
          <w:sz w:val="24"/>
          <w:szCs w:val="24"/>
        </w:rPr>
        <w:t>Gretchen</w:t>
      </w:r>
      <w:proofErr w:type="spellEnd"/>
      <w:r w:rsidR="00457FA6">
        <w:rPr>
          <w:rFonts w:ascii="Times New Roman" w:hAnsi="Times New Roman" w:cs="Times New Roman"/>
          <w:sz w:val="24"/>
          <w:szCs w:val="24"/>
        </w:rPr>
        <w:t xml:space="preserve"> den jordlige manifestasjonen av det åndelige og </w:t>
      </w:r>
      <w:commentRangeStart w:id="117"/>
      <w:r w:rsidR="00457FA6">
        <w:rPr>
          <w:rFonts w:ascii="Times New Roman" w:hAnsi="Times New Roman" w:cs="Times New Roman"/>
          <w:sz w:val="24"/>
          <w:szCs w:val="24"/>
        </w:rPr>
        <w:t>guddommelige</w:t>
      </w:r>
      <w:commentRangeEnd w:id="117"/>
      <w:r w:rsidR="00125887">
        <w:rPr>
          <w:rStyle w:val="Merknadsreferanse"/>
        </w:rPr>
        <w:commentReference w:id="117"/>
      </w:r>
      <w:r w:rsidR="00457FA6">
        <w:rPr>
          <w:rFonts w:ascii="Times New Roman" w:hAnsi="Times New Roman" w:cs="Times New Roman"/>
          <w:sz w:val="24"/>
          <w:szCs w:val="24"/>
        </w:rPr>
        <w:t xml:space="preserve">, og Mefistofeles’ forsøk på </w:t>
      </w:r>
      <w:r w:rsidR="00DC7B40">
        <w:rPr>
          <w:rFonts w:ascii="Times New Roman" w:hAnsi="Times New Roman" w:cs="Times New Roman"/>
          <w:sz w:val="24"/>
          <w:szCs w:val="24"/>
        </w:rPr>
        <w:t>å trekke</w:t>
      </w:r>
      <w:r w:rsidR="00457FA6">
        <w:rPr>
          <w:rFonts w:ascii="Times New Roman" w:hAnsi="Times New Roman" w:cs="Times New Roman"/>
          <w:sz w:val="24"/>
          <w:szCs w:val="24"/>
        </w:rPr>
        <w:t xml:space="preserve"> Faust ned i elendigheten ender bare opp med å føre Faust </w:t>
      </w:r>
      <w:r w:rsidR="00B629C8">
        <w:rPr>
          <w:rFonts w:ascii="Times New Roman" w:hAnsi="Times New Roman" w:cs="Times New Roman"/>
          <w:sz w:val="24"/>
          <w:szCs w:val="24"/>
        </w:rPr>
        <w:t>nærmere</w:t>
      </w:r>
      <w:r w:rsidR="00457FA6">
        <w:rPr>
          <w:rFonts w:ascii="Times New Roman" w:hAnsi="Times New Roman" w:cs="Times New Roman"/>
          <w:sz w:val="24"/>
          <w:szCs w:val="24"/>
        </w:rPr>
        <w:t xml:space="preserve"> </w:t>
      </w:r>
      <w:proofErr w:type="spellStart"/>
      <w:r w:rsidR="00457FA6">
        <w:rPr>
          <w:rFonts w:ascii="Times New Roman" w:hAnsi="Times New Roman" w:cs="Times New Roman"/>
          <w:sz w:val="24"/>
          <w:szCs w:val="24"/>
        </w:rPr>
        <w:t>Gretchens</w:t>
      </w:r>
      <w:proofErr w:type="spellEnd"/>
      <w:r w:rsidR="00457FA6">
        <w:rPr>
          <w:rFonts w:ascii="Times New Roman" w:hAnsi="Times New Roman" w:cs="Times New Roman"/>
          <w:sz w:val="24"/>
          <w:szCs w:val="24"/>
        </w:rPr>
        <w:t xml:space="preserve"> kjærlighet. </w:t>
      </w:r>
    </w:p>
    <w:p w14:paraId="496A7BAD" w14:textId="1D040148" w:rsidR="001D4E22" w:rsidRDefault="001D4E22" w:rsidP="00F530B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Janss</w:t>
      </w:r>
      <w:proofErr w:type="spellEnd"/>
      <w:r>
        <w:rPr>
          <w:rFonts w:ascii="Times New Roman" w:hAnsi="Times New Roman" w:cs="Times New Roman"/>
          <w:sz w:val="24"/>
          <w:szCs w:val="24"/>
        </w:rPr>
        <w:t xml:space="preserve"> skriver at «[Mefistofeles] bevarer sin tro på seier – helt til siste </w:t>
      </w:r>
      <w:commentRangeStart w:id="118"/>
      <w:r>
        <w:rPr>
          <w:rFonts w:ascii="Times New Roman" w:hAnsi="Times New Roman" w:cs="Times New Roman"/>
          <w:sz w:val="24"/>
          <w:szCs w:val="24"/>
        </w:rPr>
        <w:t>slutt»,</w:t>
      </w:r>
      <w:commentRangeEnd w:id="118"/>
      <w:r w:rsidR="00315934">
        <w:rPr>
          <w:rStyle w:val="Merknadsreferanse"/>
        </w:rPr>
        <w:commentReference w:id="118"/>
      </w:r>
      <w:r>
        <w:rPr>
          <w:rFonts w:ascii="Times New Roman" w:hAnsi="Times New Roman" w:cs="Times New Roman"/>
          <w:sz w:val="24"/>
          <w:szCs w:val="24"/>
        </w:rPr>
        <w:t xml:space="preserve"> men det viser seg at </w:t>
      </w:r>
      <w:r w:rsidR="00440E35">
        <w:rPr>
          <w:rFonts w:ascii="Times New Roman" w:hAnsi="Times New Roman" w:cs="Times New Roman"/>
          <w:sz w:val="24"/>
          <w:szCs w:val="24"/>
        </w:rPr>
        <w:t>Mefistofeles</w:t>
      </w:r>
      <w:r>
        <w:rPr>
          <w:rFonts w:ascii="Times New Roman" w:hAnsi="Times New Roman" w:cs="Times New Roman"/>
          <w:sz w:val="24"/>
          <w:szCs w:val="24"/>
        </w:rPr>
        <w:t xml:space="preserve"> ikke hadde sjans til å vinne veddemålet fra starten av, </w:t>
      </w:r>
      <w:r w:rsidR="00381D91">
        <w:rPr>
          <w:rFonts w:ascii="Times New Roman" w:hAnsi="Times New Roman" w:cs="Times New Roman"/>
          <w:sz w:val="24"/>
          <w:szCs w:val="24"/>
        </w:rPr>
        <w:t>at han var dømt til å tape både</w:t>
      </w:r>
      <w:r>
        <w:rPr>
          <w:rFonts w:ascii="Times New Roman" w:hAnsi="Times New Roman" w:cs="Times New Roman"/>
          <w:sz w:val="24"/>
          <w:szCs w:val="24"/>
        </w:rPr>
        <w:t xml:space="preserve"> </w:t>
      </w:r>
      <w:commentRangeStart w:id="119"/>
      <w:r>
        <w:rPr>
          <w:rFonts w:ascii="Times New Roman" w:hAnsi="Times New Roman" w:cs="Times New Roman"/>
          <w:sz w:val="24"/>
          <w:szCs w:val="24"/>
        </w:rPr>
        <w:t xml:space="preserve">veddemålet </w:t>
      </w:r>
      <w:commentRangeEnd w:id="119"/>
      <w:r w:rsidR="00475034">
        <w:rPr>
          <w:rStyle w:val="Merknadsreferanse"/>
        </w:rPr>
        <w:commentReference w:id="119"/>
      </w:r>
      <w:r>
        <w:rPr>
          <w:rFonts w:ascii="Times New Roman" w:hAnsi="Times New Roman" w:cs="Times New Roman"/>
          <w:sz w:val="24"/>
          <w:szCs w:val="24"/>
        </w:rPr>
        <w:t xml:space="preserve">med Herren </w:t>
      </w:r>
      <w:r w:rsidR="00FA5210">
        <w:rPr>
          <w:rFonts w:ascii="Times New Roman" w:hAnsi="Times New Roman" w:cs="Times New Roman"/>
          <w:sz w:val="24"/>
          <w:szCs w:val="24"/>
        </w:rPr>
        <w:t>og</w:t>
      </w:r>
      <w:r>
        <w:rPr>
          <w:rFonts w:ascii="Times New Roman" w:hAnsi="Times New Roman" w:cs="Times New Roman"/>
          <w:sz w:val="24"/>
          <w:szCs w:val="24"/>
        </w:rPr>
        <w:t xml:space="preserve"> veddemålet med Faust. Faust blir aldri fornøyd med de sanselige gledene og lengter stadig etter det åndelige</w:t>
      </w:r>
      <w:r w:rsidR="008B79C8">
        <w:rPr>
          <w:rFonts w:ascii="Times New Roman" w:hAnsi="Times New Roman" w:cs="Times New Roman"/>
          <w:sz w:val="24"/>
          <w:szCs w:val="24"/>
        </w:rPr>
        <w:t>,</w:t>
      </w:r>
      <w:r>
        <w:rPr>
          <w:rFonts w:ascii="Times New Roman" w:hAnsi="Times New Roman" w:cs="Times New Roman"/>
          <w:sz w:val="24"/>
          <w:szCs w:val="24"/>
        </w:rPr>
        <w:t xml:space="preserve"> og spesielt </w:t>
      </w:r>
      <w:r w:rsidR="008B79C8">
        <w:rPr>
          <w:rFonts w:ascii="Times New Roman" w:hAnsi="Times New Roman" w:cs="Times New Roman"/>
          <w:sz w:val="24"/>
          <w:szCs w:val="24"/>
        </w:rPr>
        <w:t xml:space="preserve">lengter han </w:t>
      </w:r>
      <w:r>
        <w:rPr>
          <w:rFonts w:ascii="Times New Roman" w:hAnsi="Times New Roman" w:cs="Times New Roman"/>
          <w:sz w:val="24"/>
          <w:szCs w:val="24"/>
        </w:rPr>
        <w:t xml:space="preserve">etter </w:t>
      </w:r>
      <w:r>
        <w:rPr>
          <w:rFonts w:ascii="Times New Roman" w:hAnsi="Times New Roman" w:cs="Times New Roman"/>
          <w:sz w:val="24"/>
          <w:szCs w:val="24"/>
        </w:rPr>
        <w:lastRenderedPageBreak/>
        <w:t xml:space="preserve">kjærligheten. Jo hardere Mefistofeles trekker ham, </w:t>
      </w:r>
      <w:commentRangeStart w:id="120"/>
      <w:r>
        <w:rPr>
          <w:rFonts w:ascii="Times New Roman" w:hAnsi="Times New Roman" w:cs="Times New Roman"/>
          <w:sz w:val="24"/>
          <w:szCs w:val="24"/>
        </w:rPr>
        <w:t xml:space="preserve">jo </w:t>
      </w:r>
      <w:commentRangeEnd w:id="120"/>
      <w:r w:rsidR="00C964B0">
        <w:rPr>
          <w:rStyle w:val="Merknadsreferanse"/>
        </w:rPr>
        <w:commentReference w:id="120"/>
      </w:r>
      <w:r>
        <w:rPr>
          <w:rFonts w:ascii="Times New Roman" w:hAnsi="Times New Roman" w:cs="Times New Roman"/>
          <w:sz w:val="24"/>
          <w:szCs w:val="24"/>
        </w:rPr>
        <w:t xml:space="preserve">hardere ser det ut til at Faust står imot. Dermed kommer Faust stadig nærmere den veien Herren håper at han </w:t>
      </w:r>
      <w:commentRangeStart w:id="121"/>
      <w:r>
        <w:rPr>
          <w:rFonts w:ascii="Times New Roman" w:hAnsi="Times New Roman" w:cs="Times New Roman"/>
          <w:sz w:val="24"/>
          <w:szCs w:val="24"/>
        </w:rPr>
        <w:t>skal</w:t>
      </w:r>
      <w:commentRangeEnd w:id="121"/>
      <w:r w:rsidR="00221401">
        <w:rPr>
          <w:rStyle w:val="Merknadsreferanse"/>
        </w:rPr>
        <w:commentReference w:id="121"/>
      </w:r>
      <w:r>
        <w:rPr>
          <w:rFonts w:ascii="Times New Roman" w:hAnsi="Times New Roman" w:cs="Times New Roman"/>
          <w:sz w:val="24"/>
          <w:szCs w:val="24"/>
        </w:rPr>
        <w:t>, og</w:t>
      </w:r>
      <w:r w:rsidR="006C2DCB">
        <w:rPr>
          <w:rFonts w:ascii="Times New Roman" w:hAnsi="Times New Roman" w:cs="Times New Roman"/>
          <w:sz w:val="24"/>
          <w:szCs w:val="24"/>
        </w:rPr>
        <w:t xml:space="preserve"> stadig nærmere</w:t>
      </w:r>
      <w:r>
        <w:rPr>
          <w:rFonts w:ascii="Times New Roman" w:hAnsi="Times New Roman" w:cs="Times New Roman"/>
          <w:sz w:val="24"/>
          <w:szCs w:val="24"/>
        </w:rPr>
        <w:t xml:space="preserve"> den retningen Mefistofeles avskyr.</w:t>
      </w:r>
    </w:p>
    <w:p w14:paraId="6E835978" w14:textId="77777777" w:rsidR="00907C09" w:rsidRPr="00CA2F09" w:rsidRDefault="00907C09" w:rsidP="00F530B4">
      <w:pPr>
        <w:spacing w:line="360" w:lineRule="auto"/>
        <w:rPr>
          <w:rFonts w:ascii="Times New Roman" w:hAnsi="Times New Roman" w:cs="Times New Roman"/>
          <w:sz w:val="24"/>
          <w:szCs w:val="24"/>
        </w:rPr>
      </w:pPr>
    </w:p>
    <w:p w14:paraId="4BC9A87C" w14:textId="7AF971D7" w:rsidR="00E75746" w:rsidRPr="00116926" w:rsidRDefault="00E75746" w:rsidP="009D5157">
      <w:pPr>
        <w:spacing w:line="360" w:lineRule="auto"/>
        <w:rPr>
          <w:rFonts w:ascii="Times New Roman" w:hAnsi="Times New Roman" w:cs="Times New Roman"/>
          <w:b/>
          <w:bCs/>
          <w:sz w:val="24"/>
          <w:szCs w:val="24"/>
        </w:rPr>
      </w:pPr>
      <w:r w:rsidRPr="00116926">
        <w:rPr>
          <w:rFonts w:ascii="Times New Roman" w:hAnsi="Times New Roman" w:cs="Times New Roman"/>
          <w:b/>
          <w:bCs/>
          <w:sz w:val="24"/>
          <w:szCs w:val="24"/>
        </w:rPr>
        <w:t>Konklusjon – et nødvendig onde</w:t>
      </w:r>
    </w:p>
    <w:p w14:paraId="723E0539" w14:textId="4BFBB83F" w:rsidR="00564037" w:rsidRDefault="00E47B6A" w:rsidP="009D5157">
      <w:pPr>
        <w:spacing w:line="360" w:lineRule="auto"/>
        <w:rPr>
          <w:rFonts w:ascii="Times New Roman" w:hAnsi="Times New Roman" w:cs="Times New Roman"/>
          <w:sz w:val="24"/>
          <w:szCs w:val="24"/>
        </w:rPr>
      </w:pPr>
      <w:r>
        <w:rPr>
          <w:rFonts w:ascii="Times New Roman" w:hAnsi="Times New Roman" w:cs="Times New Roman"/>
          <w:sz w:val="24"/>
          <w:szCs w:val="24"/>
        </w:rPr>
        <w:t>Jeg har nå sett på tre sentrale funksjoner ved Mefistofeles</w:t>
      </w:r>
      <w:r w:rsidR="003E39C6">
        <w:rPr>
          <w:rFonts w:ascii="Times New Roman" w:hAnsi="Times New Roman" w:cs="Times New Roman"/>
          <w:sz w:val="24"/>
          <w:szCs w:val="24"/>
        </w:rPr>
        <w:t xml:space="preserve"> rolle</w:t>
      </w:r>
      <w:r>
        <w:rPr>
          <w:rFonts w:ascii="Times New Roman" w:hAnsi="Times New Roman" w:cs="Times New Roman"/>
          <w:sz w:val="24"/>
          <w:szCs w:val="24"/>
        </w:rPr>
        <w:t xml:space="preserve"> i </w:t>
      </w:r>
      <w:r>
        <w:rPr>
          <w:rFonts w:ascii="Times New Roman" w:hAnsi="Times New Roman" w:cs="Times New Roman"/>
          <w:i/>
          <w:iCs/>
          <w:sz w:val="24"/>
          <w:szCs w:val="24"/>
        </w:rPr>
        <w:t>Faust I</w:t>
      </w:r>
      <w:r>
        <w:rPr>
          <w:rFonts w:ascii="Times New Roman" w:hAnsi="Times New Roman" w:cs="Times New Roman"/>
          <w:sz w:val="24"/>
          <w:szCs w:val="24"/>
        </w:rPr>
        <w:t xml:space="preserve">. For det første er han helt sentral for stykkets handling ettersom at stykket ikke hadde hatt noen handling uten ham. I Faust sin stagnasjon med studiene sine kommer Mefistofeles og opphever </w:t>
      </w:r>
      <w:proofErr w:type="spellStart"/>
      <w:r>
        <w:rPr>
          <w:rFonts w:ascii="Times New Roman" w:hAnsi="Times New Roman" w:cs="Times New Roman"/>
          <w:sz w:val="24"/>
          <w:szCs w:val="24"/>
        </w:rPr>
        <w:t>Fausts</w:t>
      </w:r>
      <w:proofErr w:type="spellEnd"/>
      <w:r>
        <w:rPr>
          <w:rFonts w:ascii="Times New Roman" w:hAnsi="Times New Roman" w:cs="Times New Roman"/>
          <w:sz w:val="24"/>
          <w:szCs w:val="24"/>
        </w:rPr>
        <w:t xml:space="preserve"> manglende evne til å handle selv. Der Faust før bare hadde et ønske om å </w:t>
      </w:r>
      <w:r w:rsidR="000426B1">
        <w:rPr>
          <w:rFonts w:ascii="Times New Roman" w:hAnsi="Times New Roman" w:cs="Times New Roman"/>
          <w:sz w:val="24"/>
          <w:szCs w:val="24"/>
        </w:rPr>
        <w:t xml:space="preserve">kunne </w:t>
      </w:r>
      <w:r>
        <w:rPr>
          <w:rFonts w:ascii="Times New Roman" w:hAnsi="Times New Roman" w:cs="Times New Roman"/>
          <w:sz w:val="24"/>
          <w:szCs w:val="24"/>
        </w:rPr>
        <w:t>handle</w:t>
      </w:r>
      <w:r w:rsidR="000426B1">
        <w:rPr>
          <w:rFonts w:ascii="Times New Roman" w:hAnsi="Times New Roman" w:cs="Times New Roman"/>
          <w:sz w:val="24"/>
          <w:szCs w:val="24"/>
        </w:rPr>
        <w:t xml:space="preserve"> som han ville</w:t>
      </w:r>
      <w:r>
        <w:rPr>
          <w:rFonts w:ascii="Times New Roman" w:hAnsi="Times New Roman" w:cs="Times New Roman"/>
          <w:sz w:val="24"/>
          <w:szCs w:val="24"/>
        </w:rPr>
        <w:t>, opptrer Mefistofeles som en nyvunnen handlekraft hos Faust.</w:t>
      </w:r>
      <w:r w:rsidR="00CB27F4">
        <w:rPr>
          <w:rFonts w:ascii="Times New Roman" w:hAnsi="Times New Roman" w:cs="Times New Roman"/>
          <w:sz w:val="24"/>
          <w:szCs w:val="24"/>
        </w:rPr>
        <w:t xml:space="preserve"> </w:t>
      </w:r>
      <w:r w:rsidR="00B63A11">
        <w:rPr>
          <w:rFonts w:ascii="Times New Roman" w:hAnsi="Times New Roman" w:cs="Times New Roman"/>
          <w:sz w:val="24"/>
          <w:szCs w:val="24"/>
        </w:rPr>
        <w:t xml:space="preserve">Alt av handling i stykket har utspring i Mefistofeles </w:t>
      </w:r>
      <w:commentRangeStart w:id="122"/>
      <w:r w:rsidR="00B63A11">
        <w:rPr>
          <w:rFonts w:ascii="Times New Roman" w:hAnsi="Times New Roman" w:cs="Times New Roman"/>
          <w:sz w:val="24"/>
          <w:szCs w:val="24"/>
        </w:rPr>
        <w:t xml:space="preserve">sine veddemål med Herren og med </w:t>
      </w:r>
      <w:commentRangeEnd w:id="122"/>
      <w:r w:rsidR="00030853">
        <w:rPr>
          <w:rStyle w:val="Merknadsreferanse"/>
        </w:rPr>
        <w:commentReference w:id="122"/>
      </w:r>
      <w:r w:rsidR="00B63A11">
        <w:rPr>
          <w:rFonts w:ascii="Times New Roman" w:hAnsi="Times New Roman" w:cs="Times New Roman"/>
          <w:sz w:val="24"/>
          <w:szCs w:val="24"/>
        </w:rPr>
        <w:t>Faust.</w:t>
      </w:r>
    </w:p>
    <w:p w14:paraId="0200E0A6" w14:textId="77777777" w:rsidR="00605CA0" w:rsidRDefault="00CB27F4" w:rsidP="009D5157">
      <w:pPr>
        <w:spacing w:line="360" w:lineRule="auto"/>
        <w:rPr>
          <w:rFonts w:ascii="Times New Roman" w:hAnsi="Times New Roman" w:cs="Times New Roman"/>
          <w:sz w:val="24"/>
          <w:szCs w:val="24"/>
        </w:rPr>
      </w:pPr>
      <w:r>
        <w:rPr>
          <w:rFonts w:ascii="Times New Roman" w:hAnsi="Times New Roman" w:cs="Times New Roman"/>
          <w:sz w:val="24"/>
          <w:szCs w:val="24"/>
        </w:rPr>
        <w:t>Mefistofeles som representant for det sanselige og Mefistofeles som verktøy for Herren går litt hånd i hånd. Der Herren representerer det åndelige, representerer Mefistofeles motstykket</w:t>
      </w:r>
      <w:r w:rsidR="00807D99">
        <w:rPr>
          <w:rFonts w:ascii="Times New Roman" w:hAnsi="Times New Roman" w:cs="Times New Roman"/>
          <w:sz w:val="24"/>
          <w:szCs w:val="24"/>
        </w:rPr>
        <w:t>, nemlig det sanselige</w:t>
      </w:r>
      <w:r>
        <w:rPr>
          <w:rFonts w:ascii="Times New Roman" w:hAnsi="Times New Roman" w:cs="Times New Roman"/>
          <w:sz w:val="24"/>
          <w:szCs w:val="24"/>
        </w:rPr>
        <w:t xml:space="preserve">. </w:t>
      </w:r>
      <w:r w:rsidR="00D778EC">
        <w:rPr>
          <w:rFonts w:ascii="Times New Roman" w:hAnsi="Times New Roman" w:cs="Times New Roman"/>
          <w:sz w:val="24"/>
          <w:szCs w:val="24"/>
        </w:rPr>
        <w:t xml:space="preserve">I definisjonen til </w:t>
      </w:r>
      <w:commentRangeStart w:id="123"/>
      <w:proofErr w:type="spellStart"/>
      <w:r w:rsidR="00D778EC">
        <w:rPr>
          <w:rFonts w:ascii="Times New Roman" w:hAnsi="Times New Roman" w:cs="Times New Roman"/>
          <w:sz w:val="24"/>
          <w:szCs w:val="24"/>
        </w:rPr>
        <w:t>snl</w:t>
      </w:r>
      <w:proofErr w:type="spellEnd"/>
      <w:r w:rsidR="00D778EC">
        <w:rPr>
          <w:rFonts w:ascii="Times New Roman" w:hAnsi="Times New Roman" w:cs="Times New Roman"/>
          <w:sz w:val="24"/>
          <w:szCs w:val="24"/>
        </w:rPr>
        <w:t xml:space="preserve"> </w:t>
      </w:r>
      <w:commentRangeEnd w:id="123"/>
      <w:r w:rsidR="00244059">
        <w:rPr>
          <w:rStyle w:val="Merknadsreferanse"/>
        </w:rPr>
        <w:commentReference w:id="123"/>
      </w:r>
      <w:r w:rsidR="00D778EC">
        <w:rPr>
          <w:rFonts w:ascii="Times New Roman" w:hAnsi="Times New Roman" w:cs="Times New Roman"/>
          <w:sz w:val="24"/>
          <w:szCs w:val="24"/>
        </w:rPr>
        <w:t>ble djevelen beskrevet som «</w:t>
      </w:r>
      <w:r w:rsidR="00D778EC" w:rsidRPr="00DB0859">
        <w:rPr>
          <w:rFonts w:ascii="Times New Roman" w:hAnsi="Times New Roman" w:cs="Times New Roman"/>
          <w:sz w:val="24"/>
          <w:szCs w:val="24"/>
        </w:rPr>
        <w:t xml:space="preserve">guds motstander og menneskenes </w:t>
      </w:r>
      <w:commentRangeStart w:id="124"/>
      <w:r w:rsidR="00D778EC" w:rsidRPr="00DB0859">
        <w:rPr>
          <w:rFonts w:ascii="Times New Roman" w:hAnsi="Times New Roman" w:cs="Times New Roman"/>
          <w:sz w:val="24"/>
          <w:szCs w:val="24"/>
        </w:rPr>
        <w:t>fiende</w:t>
      </w:r>
      <w:r w:rsidR="00D778EC">
        <w:rPr>
          <w:rFonts w:ascii="Times New Roman" w:hAnsi="Times New Roman" w:cs="Times New Roman"/>
          <w:sz w:val="24"/>
          <w:szCs w:val="24"/>
        </w:rPr>
        <w:t xml:space="preserve">». </w:t>
      </w:r>
      <w:commentRangeEnd w:id="124"/>
      <w:r w:rsidR="007A4F5E">
        <w:rPr>
          <w:rStyle w:val="Merknadsreferanse"/>
        </w:rPr>
        <w:commentReference w:id="124"/>
      </w:r>
      <w:r w:rsidR="00043A8E">
        <w:rPr>
          <w:rFonts w:ascii="Times New Roman" w:hAnsi="Times New Roman" w:cs="Times New Roman"/>
          <w:sz w:val="24"/>
          <w:szCs w:val="24"/>
        </w:rPr>
        <w:t xml:space="preserve">I </w:t>
      </w:r>
      <w:r w:rsidR="00043A8E">
        <w:rPr>
          <w:rFonts w:ascii="Times New Roman" w:hAnsi="Times New Roman" w:cs="Times New Roman"/>
          <w:i/>
          <w:iCs/>
          <w:sz w:val="24"/>
          <w:szCs w:val="24"/>
        </w:rPr>
        <w:t>Faust I</w:t>
      </w:r>
      <w:r w:rsidR="00043A8E">
        <w:rPr>
          <w:rFonts w:ascii="Times New Roman" w:hAnsi="Times New Roman" w:cs="Times New Roman"/>
          <w:sz w:val="24"/>
          <w:szCs w:val="24"/>
        </w:rPr>
        <w:t xml:space="preserve">, </w:t>
      </w:r>
      <w:commentRangeStart w:id="125"/>
      <w:r w:rsidR="00CA4F08" w:rsidRPr="00043A8E">
        <w:rPr>
          <w:rFonts w:ascii="Times New Roman" w:hAnsi="Times New Roman" w:cs="Times New Roman"/>
          <w:sz w:val="24"/>
          <w:szCs w:val="24"/>
        </w:rPr>
        <w:t>I</w:t>
      </w:r>
      <w:commentRangeEnd w:id="125"/>
      <w:r w:rsidR="007C2599">
        <w:rPr>
          <w:rStyle w:val="Merknadsreferanse"/>
        </w:rPr>
        <w:commentReference w:id="125"/>
      </w:r>
      <w:r w:rsidR="00CA4F08" w:rsidRPr="00043A8E">
        <w:rPr>
          <w:rFonts w:ascii="Times New Roman" w:hAnsi="Times New Roman" w:cs="Times New Roman"/>
          <w:sz w:val="24"/>
          <w:szCs w:val="24"/>
        </w:rPr>
        <w:t>stedenfor</w:t>
      </w:r>
      <w:r w:rsidR="00CA4F08">
        <w:rPr>
          <w:rFonts w:ascii="Times New Roman" w:hAnsi="Times New Roman" w:cs="Times New Roman"/>
          <w:sz w:val="24"/>
          <w:szCs w:val="24"/>
        </w:rPr>
        <w:t xml:space="preserve"> å være Herrens motstander, </w:t>
      </w:r>
      <w:r w:rsidR="00043A8E">
        <w:rPr>
          <w:rFonts w:ascii="Times New Roman" w:hAnsi="Times New Roman" w:cs="Times New Roman"/>
          <w:sz w:val="24"/>
          <w:szCs w:val="24"/>
        </w:rPr>
        <w:t>fungerer</w:t>
      </w:r>
      <w:r w:rsidR="00CA4F08">
        <w:rPr>
          <w:rFonts w:ascii="Times New Roman" w:hAnsi="Times New Roman" w:cs="Times New Roman"/>
          <w:sz w:val="24"/>
          <w:szCs w:val="24"/>
        </w:rPr>
        <w:t xml:space="preserve"> Mefistofeles </w:t>
      </w:r>
      <w:r w:rsidR="00043A8E">
        <w:rPr>
          <w:rFonts w:ascii="Times New Roman" w:hAnsi="Times New Roman" w:cs="Times New Roman"/>
          <w:sz w:val="24"/>
          <w:szCs w:val="24"/>
        </w:rPr>
        <w:t>som</w:t>
      </w:r>
      <w:r w:rsidR="00CA4F08">
        <w:rPr>
          <w:rFonts w:ascii="Times New Roman" w:hAnsi="Times New Roman" w:cs="Times New Roman"/>
          <w:sz w:val="24"/>
          <w:szCs w:val="24"/>
        </w:rPr>
        <w:t xml:space="preserve"> Herrens samarbeidspartner eller</w:t>
      </w:r>
      <w:r w:rsidR="00B91343">
        <w:rPr>
          <w:rFonts w:ascii="Times New Roman" w:hAnsi="Times New Roman" w:cs="Times New Roman"/>
          <w:sz w:val="24"/>
          <w:szCs w:val="24"/>
        </w:rPr>
        <w:t xml:space="preserve"> til og med som Herrens</w:t>
      </w:r>
      <w:r w:rsidR="00CA4F08">
        <w:rPr>
          <w:rFonts w:ascii="Times New Roman" w:hAnsi="Times New Roman" w:cs="Times New Roman"/>
          <w:sz w:val="24"/>
          <w:szCs w:val="24"/>
        </w:rPr>
        <w:t xml:space="preserve"> </w:t>
      </w:r>
      <w:r w:rsidR="00B91343">
        <w:rPr>
          <w:rFonts w:ascii="Times New Roman" w:hAnsi="Times New Roman" w:cs="Times New Roman"/>
          <w:sz w:val="24"/>
          <w:szCs w:val="24"/>
        </w:rPr>
        <w:t>tjener,</w:t>
      </w:r>
      <w:r w:rsidR="00CA4F08">
        <w:rPr>
          <w:rFonts w:ascii="Times New Roman" w:hAnsi="Times New Roman" w:cs="Times New Roman"/>
          <w:sz w:val="24"/>
          <w:szCs w:val="24"/>
        </w:rPr>
        <w:t xml:space="preserve"> </w:t>
      </w:r>
      <w:commentRangeStart w:id="126"/>
      <w:r w:rsidR="00CA4F08">
        <w:rPr>
          <w:rFonts w:ascii="Times New Roman" w:hAnsi="Times New Roman" w:cs="Times New Roman"/>
          <w:sz w:val="24"/>
          <w:szCs w:val="24"/>
        </w:rPr>
        <w:t xml:space="preserve">uten </w:t>
      </w:r>
      <w:r w:rsidR="00B91343">
        <w:rPr>
          <w:rFonts w:ascii="Times New Roman" w:hAnsi="Times New Roman" w:cs="Times New Roman"/>
          <w:sz w:val="24"/>
          <w:szCs w:val="24"/>
        </w:rPr>
        <w:t xml:space="preserve">at </w:t>
      </w:r>
      <w:r w:rsidR="00816D45">
        <w:rPr>
          <w:rFonts w:ascii="Times New Roman" w:hAnsi="Times New Roman" w:cs="Times New Roman"/>
          <w:sz w:val="24"/>
          <w:szCs w:val="24"/>
        </w:rPr>
        <w:t>Mefistofeles</w:t>
      </w:r>
      <w:r w:rsidR="00CA4F08">
        <w:rPr>
          <w:rFonts w:ascii="Times New Roman" w:hAnsi="Times New Roman" w:cs="Times New Roman"/>
          <w:sz w:val="24"/>
          <w:szCs w:val="24"/>
        </w:rPr>
        <w:t xml:space="preserve"> egentlig </w:t>
      </w:r>
      <w:r w:rsidR="00B91343">
        <w:rPr>
          <w:rFonts w:ascii="Times New Roman" w:hAnsi="Times New Roman" w:cs="Times New Roman"/>
          <w:sz w:val="24"/>
          <w:szCs w:val="24"/>
        </w:rPr>
        <w:t>er</w:t>
      </w:r>
      <w:r w:rsidR="00CA4F08">
        <w:rPr>
          <w:rFonts w:ascii="Times New Roman" w:hAnsi="Times New Roman" w:cs="Times New Roman"/>
          <w:sz w:val="24"/>
          <w:szCs w:val="24"/>
        </w:rPr>
        <w:t xml:space="preserve"> klar over </w:t>
      </w:r>
      <w:r w:rsidR="00B91343">
        <w:rPr>
          <w:rFonts w:ascii="Times New Roman" w:hAnsi="Times New Roman" w:cs="Times New Roman"/>
          <w:sz w:val="24"/>
          <w:szCs w:val="24"/>
        </w:rPr>
        <w:t>det</w:t>
      </w:r>
      <w:r w:rsidR="00CA4F08">
        <w:rPr>
          <w:rFonts w:ascii="Times New Roman" w:hAnsi="Times New Roman" w:cs="Times New Roman"/>
          <w:sz w:val="24"/>
          <w:szCs w:val="24"/>
        </w:rPr>
        <w:t xml:space="preserve"> selv</w:t>
      </w:r>
      <w:commentRangeEnd w:id="126"/>
      <w:r w:rsidR="00F924CA">
        <w:rPr>
          <w:rStyle w:val="Merknadsreferanse"/>
        </w:rPr>
        <w:commentReference w:id="126"/>
      </w:r>
      <w:r w:rsidR="00CA4F08">
        <w:rPr>
          <w:rFonts w:ascii="Times New Roman" w:hAnsi="Times New Roman" w:cs="Times New Roman"/>
          <w:sz w:val="24"/>
          <w:szCs w:val="24"/>
        </w:rPr>
        <w:t>.</w:t>
      </w:r>
    </w:p>
    <w:p w14:paraId="7A133F12" w14:textId="1F93D65F" w:rsidR="00CB27F4" w:rsidRDefault="00CA4F08" w:rsidP="009D515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3BB9">
        <w:rPr>
          <w:rFonts w:ascii="Times New Roman" w:hAnsi="Times New Roman" w:cs="Times New Roman"/>
          <w:sz w:val="24"/>
          <w:szCs w:val="24"/>
        </w:rPr>
        <w:t xml:space="preserve">Det er stadig et tosidighetsmotiv gjennom stykket, og forholdet mellom Mefistofeles og Herren er et av de tydeligste eksemplene på dette. Dette forholdet rommer blant annet konflikten mellom det det gode og det onde, det åndelige </w:t>
      </w:r>
      <w:r w:rsidR="00134FDF">
        <w:rPr>
          <w:rFonts w:ascii="Times New Roman" w:hAnsi="Times New Roman" w:cs="Times New Roman"/>
          <w:sz w:val="24"/>
          <w:szCs w:val="24"/>
        </w:rPr>
        <w:t>og</w:t>
      </w:r>
      <w:r w:rsidR="00D63BB9">
        <w:rPr>
          <w:rFonts w:ascii="Times New Roman" w:hAnsi="Times New Roman" w:cs="Times New Roman"/>
          <w:sz w:val="24"/>
          <w:szCs w:val="24"/>
        </w:rPr>
        <w:t xml:space="preserve"> det sanselige, </w:t>
      </w:r>
      <w:r w:rsidR="00F241CC">
        <w:rPr>
          <w:rFonts w:ascii="Times New Roman" w:hAnsi="Times New Roman" w:cs="Times New Roman"/>
          <w:sz w:val="24"/>
          <w:szCs w:val="24"/>
        </w:rPr>
        <w:t xml:space="preserve">lyset </w:t>
      </w:r>
      <w:r w:rsidR="00134FDF">
        <w:rPr>
          <w:rFonts w:ascii="Times New Roman" w:hAnsi="Times New Roman" w:cs="Times New Roman"/>
          <w:sz w:val="24"/>
          <w:szCs w:val="24"/>
        </w:rPr>
        <w:t>og</w:t>
      </w:r>
      <w:r w:rsidR="00F241CC">
        <w:rPr>
          <w:rFonts w:ascii="Times New Roman" w:hAnsi="Times New Roman" w:cs="Times New Roman"/>
          <w:sz w:val="24"/>
          <w:szCs w:val="24"/>
        </w:rPr>
        <w:t xml:space="preserve"> mørket, osv. Men som </w:t>
      </w:r>
      <w:proofErr w:type="spellStart"/>
      <w:r w:rsidR="00F241CC">
        <w:rPr>
          <w:rFonts w:ascii="Times New Roman" w:hAnsi="Times New Roman" w:cs="Times New Roman"/>
          <w:sz w:val="24"/>
          <w:szCs w:val="24"/>
        </w:rPr>
        <w:t>yin</w:t>
      </w:r>
      <w:proofErr w:type="spellEnd"/>
      <w:r w:rsidR="00F241CC">
        <w:rPr>
          <w:rFonts w:ascii="Times New Roman" w:hAnsi="Times New Roman" w:cs="Times New Roman"/>
          <w:sz w:val="24"/>
          <w:szCs w:val="24"/>
        </w:rPr>
        <w:t xml:space="preserve"> og </w:t>
      </w:r>
      <w:proofErr w:type="spellStart"/>
      <w:r w:rsidR="00F241CC">
        <w:rPr>
          <w:rFonts w:ascii="Times New Roman" w:hAnsi="Times New Roman" w:cs="Times New Roman"/>
          <w:sz w:val="24"/>
          <w:szCs w:val="24"/>
        </w:rPr>
        <w:t>yang</w:t>
      </w:r>
      <w:proofErr w:type="spellEnd"/>
      <w:r w:rsidR="00F241CC">
        <w:rPr>
          <w:rFonts w:ascii="Times New Roman" w:hAnsi="Times New Roman" w:cs="Times New Roman"/>
          <w:sz w:val="24"/>
          <w:szCs w:val="24"/>
        </w:rPr>
        <w:t xml:space="preserve"> kunne ikke noen av disse konseptene eksistert uten sin motpart. </w:t>
      </w:r>
    </w:p>
    <w:p w14:paraId="7957D842" w14:textId="3308F8D7" w:rsidR="00E25C46" w:rsidRPr="00E47B6A" w:rsidRDefault="00E25C46" w:rsidP="009D5157">
      <w:pPr>
        <w:spacing w:line="360" w:lineRule="auto"/>
        <w:rPr>
          <w:rFonts w:ascii="Times New Roman" w:hAnsi="Times New Roman" w:cs="Times New Roman"/>
          <w:sz w:val="24"/>
          <w:szCs w:val="24"/>
        </w:rPr>
      </w:pPr>
      <w:r>
        <w:rPr>
          <w:rFonts w:ascii="Times New Roman" w:hAnsi="Times New Roman" w:cs="Times New Roman"/>
          <w:sz w:val="24"/>
          <w:szCs w:val="24"/>
        </w:rPr>
        <w:t>Mefistofeles virker selvsikker i sin egen makt og</w:t>
      </w:r>
      <w:r w:rsidR="00D3728D">
        <w:rPr>
          <w:rFonts w:ascii="Times New Roman" w:hAnsi="Times New Roman" w:cs="Times New Roman"/>
          <w:sz w:val="24"/>
          <w:szCs w:val="24"/>
        </w:rPr>
        <w:t xml:space="preserve"> selvsikker i</w:t>
      </w:r>
      <w:r>
        <w:rPr>
          <w:rFonts w:ascii="Times New Roman" w:hAnsi="Times New Roman" w:cs="Times New Roman"/>
          <w:sz w:val="24"/>
          <w:szCs w:val="24"/>
        </w:rPr>
        <w:t xml:space="preserve"> troen på at han vil vinne veddemålene, men som del av Herrens skaperverk </w:t>
      </w:r>
      <w:r w:rsidR="00042AA5">
        <w:rPr>
          <w:rFonts w:ascii="Times New Roman" w:hAnsi="Times New Roman" w:cs="Times New Roman"/>
          <w:sz w:val="24"/>
          <w:szCs w:val="24"/>
        </w:rPr>
        <w:t>er</w:t>
      </w:r>
      <w:r>
        <w:rPr>
          <w:rFonts w:ascii="Times New Roman" w:hAnsi="Times New Roman" w:cs="Times New Roman"/>
          <w:sz w:val="24"/>
          <w:szCs w:val="24"/>
        </w:rPr>
        <w:t xml:space="preserve"> han, som alt annet i verden, </w:t>
      </w:r>
      <w:r w:rsidR="00B74393">
        <w:rPr>
          <w:rFonts w:ascii="Times New Roman" w:hAnsi="Times New Roman" w:cs="Times New Roman"/>
          <w:sz w:val="24"/>
          <w:szCs w:val="24"/>
        </w:rPr>
        <w:t xml:space="preserve">bare </w:t>
      </w:r>
      <w:r>
        <w:rPr>
          <w:rFonts w:ascii="Times New Roman" w:hAnsi="Times New Roman" w:cs="Times New Roman"/>
          <w:sz w:val="24"/>
          <w:szCs w:val="24"/>
        </w:rPr>
        <w:t xml:space="preserve">en </w:t>
      </w:r>
      <w:r w:rsidR="00042AA5">
        <w:rPr>
          <w:rFonts w:ascii="Times New Roman" w:hAnsi="Times New Roman" w:cs="Times New Roman"/>
          <w:sz w:val="24"/>
          <w:szCs w:val="24"/>
        </w:rPr>
        <w:t xml:space="preserve">brikke </w:t>
      </w:r>
      <w:r>
        <w:rPr>
          <w:rFonts w:ascii="Times New Roman" w:hAnsi="Times New Roman" w:cs="Times New Roman"/>
          <w:sz w:val="24"/>
          <w:szCs w:val="24"/>
        </w:rPr>
        <w:t xml:space="preserve">i Herrens overordnede plan. </w:t>
      </w:r>
      <w:r w:rsidR="00042AA5">
        <w:rPr>
          <w:rFonts w:ascii="Times New Roman" w:hAnsi="Times New Roman" w:cs="Times New Roman"/>
          <w:sz w:val="24"/>
          <w:szCs w:val="24"/>
        </w:rPr>
        <w:t xml:space="preserve">I hans desperate forsøk på å føre Faust til </w:t>
      </w:r>
      <w:r w:rsidR="0029217B">
        <w:rPr>
          <w:rFonts w:ascii="Times New Roman" w:hAnsi="Times New Roman" w:cs="Times New Roman"/>
          <w:sz w:val="24"/>
          <w:szCs w:val="24"/>
        </w:rPr>
        <w:t>en åndelig stagnasjon</w:t>
      </w:r>
      <w:r w:rsidR="00F0104C">
        <w:rPr>
          <w:rFonts w:ascii="Times New Roman" w:hAnsi="Times New Roman" w:cs="Times New Roman"/>
          <w:sz w:val="24"/>
          <w:szCs w:val="24"/>
        </w:rPr>
        <w:t>,</w:t>
      </w:r>
      <w:r w:rsidR="0029217B">
        <w:rPr>
          <w:rFonts w:ascii="Times New Roman" w:hAnsi="Times New Roman" w:cs="Times New Roman"/>
          <w:sz w:val="24"/>
          <w:szCs w:val="24"/>
        </w:rPr>
        <w:t xml:space="preserve"> </w:t>
      </w:r>
      <w:r w:rsidR="00C0129A">
        <w:rPr>
          <w:rFonts w:ascii="Times New Roman" w:hAnsi="Times New Roman" w:cs="Times New Roman"/>
          <w:sz w:val="24"/>
          <w:szCs w:val="24"/>
        </w:rPr>
        <w:t>fører han</w:t>
      </w:r>
      <w:r w:rsidR="00F0104C">
        <w:rPr>
          <w:rFonts w:ascii="Times New Roman" w:hAnsi="Times New Roman" w:cs="Times New Roman"/>
          <w:sz w:val="24"/>
          <w:szCs w:val="24"/>
        </w:rPr>
        <w:t xml:space="preserve"> paradoksalt</w:t>
      </w:r>
      <w:r w:rsidR="00C0129A">
        <w:rPr>
          <w:rFonts w:ascii="Times New Roman" w:hAnsi="Times New Roman" w:cs="Times New Roman"/>
          <w:sz w:val="24"/>
          <w:szCs w:val="24"/>
        </w:rPr>
        <w:t xml:space="preserve"> Faust nærmere </w:t>
      </w:r>
      <w:r w:rsidR="00F0104C">
        <w:rPr>
          <w:rFonts w:ascii="Times New Roman" w:hAnsi="Times New Roman" w:cs="Times New Roman"/>
          <w:sz w:val="24"/>
          <w:szCs w:val="24"/>
        </w:rPr>
        <w:t>en</w:t>
      </w:r>
      <w:r w:rsidR="00C0129A">
        <w:rPr>
          <w:rFonts w:ascii="Times New Roman" w:hAnsi="Times New Roman" w:cs="Times New Roman"/>
          <w:sz w:val="24"/>
          <w:szCs w:val="24"/>
        </w:rPr>
        <w:t xml:space="preserve"> åndelige </w:t>
      </w:r>
      <w:r w:rsidR="00F0104C">
        <w:rPr>
          <w:rFonts w:ascii="Times New Roman" w:hAnsi="Times New Roman" w:cs="Times New Roman"/>
          <w:sz w:val="24"/>
          <w:szCs w:val="24"/>
        </w:rPr>
        <w:t xml:space="preserve">realisering </w:t>
      </w:r>
      <w:r w:rsidR="00C0129A">
        <w:rPr>
          <w:rFonts w:ascii="Times New Roman" w:hAnsi="Times New Roman" w:cs="Times New Roman"/>
          <w:sz w:val="24"/>
          <w:szCs w:val="24"/>
        </w:rPr>
        <w:t xml:space="preserve">og nærmere den altomfattende kjærligheten som blir personifisert i </w:t>
      </w:r>
      <w:proofErr w:type="spellStart"/>
      <w:r w:rsidR="00C0129A">
        <w:rPr>
          <w:rFonts w:ascii="Times New Roman" w:hAnsi="Times New Roman" w:cs="Times New Roman"/>
          <w:sz w:val="24"/>
          <w:szCs w:val="24"/>
        </w:rPr>
        <w:t>Gretchen</w:t>
      </w:r>
      <w:proofErr w:type="spellEnd"/>
      <w:r w:rsidR="00C0129A">
        <w:rPr>
          <w:rFonts w:ascii="Times New Roman" w:hAnsi="Times New Roman" w:cs="Times New Roman"/>
          <w:sz w:val="24"/>
          <w:szCs w:val="24"/>
        </w:rPr>
        <w:t xml:space="preserve">. </w:t>
      </w:r>
      <w:r w:rsidR="00C50D2B">
        <w:rPr>
          <w:rFonts w:ascii="Times New Roman" w:hAnsi="Times New Roman" w:cs="Times New Roman"/>
          <w:sz w:val="24"/>
          <w:szCs w:val="24"/>
        </w:rPr>
        <w:t xml:space="preserve">Istedenfor å være menneskenes fiende blir Mefistofeles en kompanjong som, gjennom å la dem </w:t>
      </w:r>
      <w:r w:rsidR="004771D4">
        <w:rPr>
          <w:rFonts w:ascii="Times New Roman" w:hAnsi="Times New Roman" w:cs="Times New Roman"/>
          <w:sz w:val="24"/>
          <w:szCs w:val="24"/>
        </w:rPr>
        <w:t xml:space="preserve">oppleve jordlige gleder og fristelser, fører </w:t>
      </w:r>
      <w:r w:rsidR="0078764C">
        <w:rPr>
          <w:rFonts w:ascii="Times New Roman" w:hAnsi="Times New Roman" w:cs="Times New Roman"/>
          <w:sz w:val="24"/>
          <w:szCs w:val="24"/>
        </w:rPr>
        <w:t>dem</w:t>
      </w:r>
      <w:r w:rsidR="004771D4">
        <w:rPr>
          <w:rFonts w:ascii="Times New Roman" w:hAnsi="Times New Roman" w:cs="Times New Roman"/>
          <w:sz w:val="24"/>
          <w:szCs w:val="24"/>
        </w:rPr>
        <w:t xml:space="preserve"> nærmere</w:t>
      </w:r>
      <w:r w:rsidR="00E27ED9">
        <w:rPr>
          <w:rFonts w:ascii="Times New Roman" w:hAnsi="Times New Roman" w:cs="Times New Roman"/>
          <w:sz w:val="24"/>
          <w:szCs w:val="24"/>
        </w:rPr>
        <w:t xml:space="preserve"> Herren og</w:t>
      </w:r>
      <w:r w:rsidR="004771D4">
        <w:rPr>
          <w:rFonts w:ascii="Times New Roman" w:hAnsi="Times New Roman" w:cs="Times New Roman"/>
          <w:sz w:val="24"/>
          <w:szCs w:val="24"/>
        </w:rPr>
        <w:t xml:space="preserve"> himmel</w:t>
      </w:r>
      <w:r w:rsidR="00E27ED9">
        <w:rPr>
          <w:rFonts w:ascii="Times New Roman" w:hAnsi="Times New Roman" w:cs="Times New Roman"/>
          <w:sz w:val="24"/>
          <w:szCs w:val="24"/>
        </w:rPr>
        <w:t>lyset</w:t>
      </w:r>
      <w:r w:rsidR="004771D4">
        <w:rPr>
          <w:rFonts w:ascii="Times New Roman" w:hAnsi="Times New Roman" w:cs="Times New Roman"/>
          <w:sz w:val="24"/>
          <w:szCs w:val="24"/>
        </w:rPr>
        <w:t xml:space="preserve">. </w:t>
      </w:r>
    </w:p>
    <w:p w14:paraId="712516B0" w14:textId="77777777" w:rsidR="00E60AAD" w:rsidRDefault="00E60AAD" w:rsidP="009D5157">
      <w:pPr>
        <w:spacing w:line="360" w:lineRule="auto"/>
        <w:rPr>
          <w:rFonts w:ascii="Times New Roman" w:hAnsi="Times New Roman" w:cs="Times New Roman"/>
          <w:sz w:val="24"/>
          <w:szCs w:val="24"/>
        </w:rPr>
      </w:pPr>
    </w:p>
    <w:p w14:paraId="419D701D" w14:textId="77777777" w:rsidR="006C745A" w:rsidRDefault="006C745A" w:rsidP="009D5157">
      <w:pPr>
        <w:spacing w:line="360" w:lineRule="auto"/>
        <w:rPr>
          <w:rFonts w:ascii="Times New Roman" w:hAnsi="Times New Roman" w:cs="Times New Roman"/>
          <w:b/>
          <w:bCs/>
          <w:sz w:val="24"/>
          <w:szCs w:val="24"/>
        </w:rPr>
      </w:pPr>
    </w:p>
    <w:p w14:paraId="759EEA71" w14:textId="526D2E7E" w:rsidR="00564037" w:rsidRDefault="00564037" w:rsidP="009D5157">
      <w:pPr>
        <w:spacing w:line="360" w:lineRule="auto"/>
        <w:rPr>
          <w:rFonts w:ascii="Times New Roman" w:hAnsi="Times New Roman" w:cs="Times New Roman"/>
          <w:b/>
          <w:bCs/>
          <w:sz w:val="24"/>
          <w:szCs w:val="24"/>
        </w:rPr>
      </w:pPr>
      <w:commentRangeStart w:id="127"/>
      <w:r>
        <w:rPr>
          <w:rFonts w:ascii="Times New Roman" w:hAnsi="Times New Roman" w:cs="Times New Roman"/>
          <w:b/>
          <w:bCs/>
          <w:sz w:val="24"/>
          <w:szCs w:val="24"/>
        </w:rPr>
        <w:lastRenderedPageBreak/>
        <w:t>Kildeliste:</w:t>
      </w:r>
      <w:commentRangeEnd w:id="127"/>
      <w:r w:rsidR="006C745A">
        <w:rPr>
          <w:rStyle w:val="Merknadsreferanse"/>
        </w:rPr>
        <w:commentReference w:id="127"/>
      </w:r>
    </w:p>
    <w:p w14:paraId="2A2552AB" w14:textId="4DA4ED09" w:rsidR="00F71F75" w:rsidRDefault="00F71F75" w:rsidP="00F71F75">
      <w:pPr>
        <w:spacing w:line="240" w:lineRule="auto"/>
        <w:ind w:left="709" w:hanging="709"/>
        <w:rPr>
          <w:rFonts w:ascii="Times New Roman" w:hAnsi="Times New Roman" w:cs="Times New Roman"/>
          <w:sz w:val="24"/>
          <w:szCs w:val="24"/>
        </w:rPr>
      </w:pPr>
      <w:r w:rsidRPr="006C745A">
        <w:rPr>
          <w:rFonts w:ascii="Times New Roman" w:hAnsi="Times New Roman" w:cs="Times New Roman"/>
          <w:sz w:val="24"/>
          <w:szCs w:val="24"/>
        </w:rPr>
        <w:t xml:space="preserve">Goethe, Johann Wolfgang von. </w:t>
      </w:r>
      <w:r w:rsidRPr="006C745A">
        <w:rPr>
          <w:rFonts w:ascii="Times New Roman" w:hAnsi="Times New Roman" w:cs="Times New Roman"/>
          <w:i/>
          <w:iCs/>
          <w:sz w:val="24"/>
          <w:szCs w:val="24"/>
        </w:rPr>
        <w:t>Faust I</w:t>
      </w:r>
      <w:r w:rsidRPr="006C745A">
        <w:rPr>
          <w:rFonts w:ascii="Times New Roman" w:hAnsi="Times New Roman" w:cs="Times New Roman"/>
          <w:sz w:val="24"/>
          <w:szCs w:val="24"/>
        </w:rPr>
        <w:t xml:space="preserve">. </w:t>
      </w:r>
      <w:proofErr w:type="spellStart"/>
      <w:r w:rsidRPr="006C745A">
        <w:rPr>
          <w:rFonts w:ascii="Times New Roman" w:hAnsi="Times New Roman" w:cs="Times New Roman"/>
          <w:sz w:val="24"/>
          <w:szCs w:val="24"/>
        </w:rPr>
        <w:t>Gjendikt</w:t>
      </w:r>
      <w:r>
        <w:rPr>
          <w:rFonts w:ascii="Times New Roman" w:hAnsi="Times New Roman" w:cs="Times New Roman"/>
          <w:sz w:val="24"/>
          <w:szCs w:val="24"/>
        </w:rPr>
        <w:t>n</w:t>
      </w:r>
      <w:proofErr w:type="spellEnd"/>
      <w:r>
        <w:rPr>
          <w:rFonts w:ascii="Times New Roman" w:hAnsi="Times New Roman" w:cs="Times New Roman"/>
          <w:sz w:val="24"/>
          <w:szCs w:val="24"/>
        </w:rPr>
        <w:t>.</w:t>
      </w:r>
      <w:r w:rsidRPr="006C745A">
        <w:rPr>
          <w:rFonts w:ascii="Times New Roman" w:hAnsi="Times New Roman" w:cs="Times New Roman"/>
          <w:sz w:val="24"/>
          <w:szCs w:val="24"/>
        </w:rPr>
        <w:t xml:space="preserve"> Åse-Marie Nesse.</w:t>
      </w:r>
      <w:r>
        <w:rPr>
          <w:rFonts w:ascii="Times New Roman" w:hAnsi="Times New Roman" w:cs="Times New Roman"/>
          <w:sz w:val="24"/>
          <w:szCs w:val="24"/>
        </w:rPr>
        <w:t xml:space="preserve"> </w:t>
      </w:r>
      <w:r w:rsidRPr="006C745A">
        <w:rPr>
          <w:rFonts w:ascii="Times New Roman" w:hAnsi="Times New Roman" w:cs="Times New Roman"/>
          <w:sz w:val="24"/>
          <w:szCs w:val="24"/>
        </w:rPr>
        <w:t>Oslo: Det Norske Samlaget</w:t>
      </w:r>
      <w:r>
        <w:rPr>
          <w:rFonts w:ascii="Times New Roman" w:hAnsi="Times New Roman" w:cs="Times New Roman"/>
          <w:sz w:val="24"/>
          <w:szCs w:val="24"/>
        </w:rPr>
        <w:t xml:space="preserve">, </w:t>
      </w:r>
      <w:r w:rsidRPr="006C745A">
        <w:rPr>
          <w:rFonts w:ascii="Times New Roman" w:hAnsi="Times New Roman" w:cs="Times New Roman"/>
          <w:sz w:val="24"/>
          <w:szCs w:val="24"/>
        </w:rPr>
        <w:t>200</w:t>
      </w:r>
      <w:r>
        <w:rPr>
          <w:rFonts w:ascii="Times New Roman" w:hAnsi="Times New Roman" w:cs="Times New Roman"/>
          <w:sz w:val="24"/>
          <w:szCs w:val="24"/>
        </w:rPr>
        <w:t>1.</w:t>
      </w:r>
    </w:p>
    <w:p w14:paraId="4B2646F0" w14:textId="60E4FA28" w:rsidR="00975B0E" w:rsidRDefault="00975B0E" w:rsidP="00975B0E">
      <w:pPr>
        <w:spacing w:line="240" w:lineRule="auto"/>
        <w:ind w:left="709" w:hanging="709"/>
        <w:rPr>
          <w:rFonts w:ascii="Times New Roman" w:hAnsi="Times New Roman" w:cs="Times New Roman"/>
          <w:sz w:val="24"/>
          <w:szCs w:val="24"/>
        </w:rPr>
      </w:pPr>
      <w:commentRangeStart w:id="128"/>
      <w:r>
        <w:rPr>
          <w:rFonts w:ascii="Times New Roman" w:hAnsi="Times New Roman" w:cs="Times New Roman"/>
          <w:sz w:val="24"/>
          <w:szCs w:val="24"/>
        </w:rPr>
        <w:t>G</w:t>
      </w:r>
      <w:commentRangeEnd w:id="128"/>
      <w:r>
        <w:rPr>
          <w:rStyle w:val="Merknadsreferanse"/>
        </w:rPr>
        <w:commentReference w:id="128"/>
      </w:r>
      <w:r>
        <w:rPr>
          <w:rFonts w:ascii="Times New Roman" w:hAnsi="Times New Roman" w:cs="Times New Roman"/>
          <w:sz w:val="24"/>
          <w:szCs w:val="24"/>
        </w:rPr>
        <w:t>roth</w:t>
      </w:r>
      <w:r w:rsidRPr="006C745A">
        <w:rPr>
          <w:rFonts w:ascii="Times New Roman" w:hAnsi="Times New Roman" w:cs="Times New Roman"/>
          <w:sz w:val="24"/>
          <w:szCs w:val="24"/>
        </w:rPr>
        <w:t xml:space="preserve">, </w:t>
      </w:r>
      <w:r>
        <w:rPr>
          <w:rFonts w:ascii="Times New Roman" w:hAnsi="Times New Roman" w:cs="Times New Roman"/>
          <w:sz w:val="24"/>
          <w:szCs w:val="24"/>
        </w:rPr>
        <w:t xml:space="preserve">Bente; </w:t>
      </w:r>
      <w:r w:rsidRPr="00DC6682">
        <w:rPr>
          <w:rFonts w:ascii="Times New Roman" w:hAnsi="Times New Roman" w:cs="Times New Roman"/>
          <w:i/>
          <w:iCs/>
          <w:sz w:val="24"/>
          <w:szCs w:val="24"/>
        </w:rPr>
        <w:t>et al</w:t>
      </w:r>
      <w:r>
        <w:rPr>
          <w:rFonts w:ascii="Times New Roman" w:hAnsi="Times New Roman" w:cs="Times New Roman"/>
          <w:sz w:val="24"/>
          <w:szCs w:val="24"/>
        </w:rPr>
        <w:t>.</w:t>
      </w:r>
      <w:r w:rsidRPr="006C745A">
        <w:rPr>
          <w:rFonts w:ascii="Times New Roman" w:hAnsi="Times New Roman" w:cs="Times New Roman"/>
          <w:sz w:val="24"/>
          <w:szCs w:val="24"/>
        </w:rPr>
        <w:t xml:space="preserve"> </w:t>
      </w:r>
      <w:r>
        <w:rPr>
          <w:rFonts w:ascii="Times New Roman" w:hAnsi="Times New Roman" w:cs="Times New Roman"/>
          <w:sz w:val="24"/>
          <w:szCs w:val="24"/>
        </w:rPr>
        <w:t>“D</w:t>
      </w:r>
      <w:r w:rsidRPr="006C745A">
        <w:rPr>
          <w:rFonts w:ascii="Times New Roman" w:hAnsi="Times New Roman" w:cs="Times New Roman"/>
          <w:sz w:val="24"/>
          <w:szCs w:val="24"/>
        </w:rPr>
        <w:t>jevel</w:t>
      </w:r>
      <w:r>
        <w:rPr>
          <w:rFonts w:ascii="Times New Roman" w:hAnsi="Times New Roman" w:cs="Times New Roman"/>
          <w:sz w:val="24"/>
          <w:szCs w:val="24"/>
        </w:rPr>
        <w:t>”</w:t>
      </w:r>
      <w:r w:rsidRPr="006C74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Oppdat</w:t>
      </w:r>
      <w:proofErr w:type="spellEnd"/>
      <w:r>
        <w:rPr>
          <w:rFonts w:ascii="Times New Roman" w:hAnsi="Times New Roman" w:cs="Times New Roman"/>
          <w:sz w:val="24"/>
          <w:szCs w:val="24"/>
        </w:rPr>
        <w:t xml:space="preserve">. 2019. </w:t>
      </w:r>
      <w:r w:rsidRPr="006C745A">
        <w:rPr>
          <w:rFonts w:ascii="Times New Roman" w:hAnsi="Times New Roman" w:cs="Times New Roman"/>
          <w:i/>
          <w:iCs/>
          <w:sz w:val="24"/>
          <w:szCs w:val="24"/>
        </w:rPr>
        <w:t>Store Norske Leksikon</w:t>
      </w:r>
      <w:r>
        <w:rPr>
          <w:rFonts w:ascii="Times New Roman" w:hAnsi="Times New Roman" w:cs="Times New Roman"/>
          <w:sz w:val="24"/>
          <w:szCs w:val="24"/>
        </w:rPr>
        <w:t>. &lt;</w:t>
      </w:r>
      <w:hyperlink r:id="rId11" w:history="1">
        <w:r w:rsidRPr="00D93951">
          <w:rPr>
            <w:rStyle w:val="Hyperkobling"/>
            <w:rFonts w:ascii="Times New Roman" w:hAnsi="Times New Roman" w:cs="Times New Roman"/>
            <w:sz w:val="24"/>
            <w:szCs w:val="24"/>
          </w:rPr>
          <w:t>https://snl.no/djevel</w:t>
        </w:r>
      </w:hyperlink>
      <w:r>
        <w:rPr>
          <w:rFonts w:ascii="Times New Roman" w:hAnsi="Times New Roman" w:cs="Times New Roman"/>
          <w:sz w:val="24"/>
          <w:szCs w:val="24"/>
        </w:rPr>
        <w:t>&gt;.</w:t>
      </w:r>
      <w:r w:rsidRPr="006C745A">
        <w:rPr>
          <w:rFonts w:ascii="Times New Roman" w:hAnsi="Times New Roman" w:cs="Times New Roman"/>
          <w:sz w:val="24"/>
          <w:szCs w:val="24"/>
        </w:rPr>
        <w:t xml:space="preserve"> [Oppsøkt 21. april 2021].</w:t>
      </w:r>
      <w:r>
        <w:rPr>
          <w:rFonts w:ascii="Times New Roman" w:hAnsi="Times New Roman" w:cs="Times New Roman"/>
          <w:sz w:val="24"/>
          <w:szCs w:val="24"/>
        </w:rPr>
        <w:t xml:space="preserve"> </w:t>
      </w:r>
    </w:p>
    <w:p w14:paraId="65A2BA6B" w14:textId="706D3F61" w:rsidR="003A2E24" w:rsidRPr="006C745A" w:rsidRDefault="006C745A" w:rsidP="00F71F75">
      <w:pPr>
        <w:spacing w:line="240" w:lineRule="auto"/>
        <w:ind w:left="709" w:hanging="709"/>
        <w:rPr>
          <w:rFonts w:ascii="Times New Roman" w:hAnsi="Times New Roman" w:cs="Times New Roman"/>
          <w:b/>
          <w:bCs/>
          <w:sz w:val="24"/>
          <w:szCs w:val="24"/>
        </w:rPr>
      </w:pPr>
      <w:commentRangeStart w:id="129"/>
      <w:proofErr w:type="spellStart"/>
      <w:r w:rsidRPr="006C745A">
        <w:rPr>
          <w:rFonts w:ascii="Times New Roman" w:hAnsi="Times New Roman" w:cs="Times New Roman"/>
          <w:sz w:val="24"/>
          <w:szCs w:val="24"/>
        </w:rPr>
        <w:t>J</w:t>
      </w:r>
      <w:commentRangeEnd w:id="129"/>
      <w:r w:rsidR="00975B0E">
        <w:rPr>
          <w:rStyle w:val="Merknadsreferanse"/>
        </w:rPr>
        <w:commentReference w:id="129"/>
      </w:r>
      <w:r w:rsidRPr="006C745A">
        <w:rPr>
          <w:rFonts w:ascii="Times New Roman" w:hAnsi="Times New Roman" w:cs="Times New Roman"/>
          <w:sz w:val="24"/>
          <w:szCs w:val="24"/>
        </w:rPr>
        <w:t>anss</w:t>
      </w:r>
      <w:proofErr w:type="spellEnd"/>
      <w:r w:rsidRPr="006C745A">
        <w:rPr>
          <w:rFonts w:ascii="Times New Roman" w:hAnsi="Times New Roman" w:cs="Times New Roman"/>
          <w:sz w:val="24"/>
          <w:szCs w:val="24"/>
        </w:rPr>
        <w:t xml:space="preserve">, Christian. “Stoff og handling </w:t>
      </w:r>
      <w:r>
        <w:rPr>
          <w:rFonts w:ascii="Times New Roman" w:hAnsi="Times New Roman" w:cs="Times New Roman"/>
          <w:sz w:val="24"/>
          <w:szCs w:val="24"/>
        </w:rPr>
        <w:t>i</w:t>
      </w:r>
      <w:r w:rsidRPr="006C745A">
        <w:rPr>
          <w:rFonts w:ascii="Times New Roman" w:hAnsi="Times New Roman" w:cs="Times New Roman"/>
          <w:sz w:val="24"/>
          <w:szCs w:val="24"/>
        </w:rPr>
        <w:t xml:space="preserve"> Goet</w:t>
      </w:r>
      <w:r>
        <w:rPr>
          <w:rFonts w:ascii="Times New Roman" w:hAnsi="Times New Roman" w:cs="Times New Roman"/>
          <w:sz w:val="24"/>
          <w:szCs w:val="24"/>
        </w:rPr>
        <w:t xml:space="preserve">hes </w:t>
      </w:r>
      <w:r w:rsidRPr="006C745A">
        <w:rPr>
          <w:rFonts w:ascii="Times New Roman" w:hAnsi="Times New Roman" w:cs="Times New Roman"/>
          <w:i/>
          <w:iCs/>
          <w:sz w:val="24"/>
          <w:szCs w:val="24"/>
        </w:rPr>
        <w:t>Faust</w:t>
      </w:r>
      <w:r>
        <w:rPr>
          <w:rFonts w:ascii="Times New Roman" w:hAnsi="Times New Roman" w:cs="Times New Roman"/>
          <w:sz w:val="24"/>
          <w:szCs w:val="24"/>
        </w:rPr>
        <w:t xml:space="preserve">. En liten veiledning”. </w:t>
      </w:r>
      <w:r w:rsidR="003A2E24" w:rsidRPr="006C745A">
        <w:rPr>
          <w:rFonts w:ascii="Times New Roman" w:hAnsi="Times New Roman" w:cs="Times New Roman"/>
          <w:sz w:val="24"/>
          <w:szCs w:val="24"/>
        </w:rPr>
        <w:t>Askedal, John Ole</w:t>
      </w:r>
      <w:r>
        <w:rPr>
          <w:rFonts w:ascii="Times New Roman" w:hAnsi="Times New Roman" w:cs="Times New Roman"/>
          <w:sz w:val="24"/>
          <w:szCs w:val="24"/>
        </w:rPr>
        <w:t>,</w:t>
      </w:r>
      <w:r w:rsidR="003A2E24" w:rsidRPr="006C745A">
        <w:rPr>
          <w:rFonts w:ascii="Times New Roman" w:hAnsi="Times New Roman" w:cs="Times New Roman"/>
          <w:sz w:val="24"/>
          <w:szCs w:val="24"/>
        </w:rPr>
        <w:t xml:space="preserve"> og Christian</w:t>
      </w:r>
      <w:r>
        <w:rPr>
          <w:rFonts w:ascii="Times New Roman" w:hAnsi="Times New Roman" w:cs="Times New Roman"/>
          <w:sz w:val="24"/>
          <w:szCs w:val="24"/>
        </w:rPr>
        <w:t xml:space="preserve"> </w:t>
      </w:r>
      <w:proofErr w:type="spellStart"/>
      <w:r>
        <w:rPr>
          <w:rFonts w:ascii="Times New Roman" w:hAnsi="Times New Roman" w:cs="Times New Roman"/>
          <w:sz w:val="24"/>
          <w:szCs w:val="24"/>
        </w:rPr>
        <w:t>Janss</w:t>
      </w:r>
      <w:proofErr w:type="spellEnd"/>
      <w:r w:rsidR="00A27533" w:rsidRPr="006C745A">
        <w:rPr>
          <w:rFonts w:ascii="Times New Roman" w:hAnsi="Times New Roman" w:cs="Times New Roman"/>
          <w:sz w:val="24"/>
          <w:szCs w:val="24"/>
        </w:rPr>
        <w:t xml:space="preserve"> (red.)</w:t>
      </w:r>
      <w:r w:rsidR="003A2E24" w:rsidRPr="006C745A">
        <w:rPr>
          <w:rFonts w:ascii="Times New Roman" w:hAnsi="Times New Roman" w:cs="Times New Roman"/>
          <w:sz w:val="24"/>
          <w:szCs w:val="24"/>
        </w:rPr>
        <w:t xml:space="preserve">. </w:t>
      </w:r>
      <w:r w:rsidR="003A2E24" w:rsidRPr="006C745A">
        <w:rPr>
          <w:rFonts w:ascii="Times New Roman" w:hAnsi="Times New Roman" w:cs="Times New Roman"/>
          <w:i/>
          <w:iCs/>
          <w:sz w:val="24"/>
          <w:szCs w:val="24"/>
        </w:rPr>
        <w:t>Over alle tinder: Goethe og Faust</w:t>
      </w:r>
      <w:r w:rsidR="003A2E24" w:rsidRPr="006C745A">
        <w:rPr>
          <w:rFonts w:ascii="Times New Roman" w:hAnsi="Times New Roman" w:cs="Times New Roman"/>
          <w:sz w:val="24"/>
          <w:szCs w:val="24"/>
        </w:rPr>
        <w:t xml:space="preserve">. Oslo: </w:t>
      </w:r>
      <w:proofErr w:type="spellStart"/>
      <w:r w:rsidR="003A2E24" w:rsidRPr="006C745A">
        <w:rPr>
          <w:rFonts w:ascii="Times New Roman" w:hAnsi="Times New Roman" w:cs="Times New Roman"/>
          <w:sz w:val="24"/>
          <w:szCs w:val="24"/>
        </w:rPr>
        <w:t>Vidarforlaget</w:t>
      </w:r>
      <w:proofErr w:type="spellEnd"/>
      <w:r>
        <w:rPr>
          <w:rFonts w:ascii="Times New Roman" w:hAnsi="Times New Roman" w:cs="Times New Roman"/>
          <w:sz w:val="24"/>
          <w:szCs w:val="24"/>
        </w:rPr>
        <w:t>, 2005. 11-31.</w:t>
      </w:r>
    </w:p>
    <w:p w14:paraId="4EF66454" w14:textId="6376CEA4" w:rsidR="006C745A" w:rsidRPr="00F71F75" w:rsidRDefault="006C745A" w:rsidP="00F71F75">
      <w:pPr>
        <w:spacing w:line="240" w:lineRule="auto"/>
        <w:ind w:left="709" w:hanging="709"/>
        <w:rPr>
          <w:rFonts w:ascii="Times New Roman" w:hAnsi="Times New Roman" w:cs="Times New Roman"/>
          <w:sz w:val="24"/>
          <w:szCs w:val="24"/>
        </w:rPr>
      </w:pPr>
      <w:commentRangeStart w:id="130"/>
      <w:r>
        <w:rPr>
          <w:rFonts w:ascii="Times New Roman" w:hAnsi="Times New Roman" w:cs="Times New Roman"/>
          <w:sz w:val="24"/>
          <w:szCs w:val="24"/>
        </w:rPr>
        <w:t>N</w:t>
      </w:r>
      <w:commentRangeEnd w:id="130"/>
      <w:r w:rsidR="00975B0E">
        <w:rPr>
          <w:rStyle w:val="Merknadsreferanse"/>
        </w:rPr>
        <w:commentReference w:id="130"/>
      </w:r>
      <w:r>
        <w:rPr>
          <w:rFonts w:ascii="Times New Roman" w:hAnsi="Times New Roman" w:cs="Times New Roman"/>
          <w:sz w:val="24"/>
          <w:szCs w:val="24"/>
        </w:rPr>
        <w:t>esse, Åse-Marie. “Etterord”.</w:t>
      </w:r>
      <w:r w:rsidR="00F71F75">
        <w:rPr>
          <w:rFonts w:ascii="Times New Roman" w:hAnsi="Times New Roman" w:cs="Times New Roman"/>
          <w:sz w:val="24"/>
          <w:szCs w:val="24"/>
        </w:rPr>
        <w:t xml:space="preserve"> </w:t>
      </w:r>
      <w:r w:rsidR="00F71F75" w:rsidRPr="006C745A">
        <w:rPr>
          <w:rFonts w:ascii="Times New Roman" w:hAnsi="Times New Roman" w:cs="Times New Roman"/>
          <w:sz w:val="24"/>
          <w:szCs w:val="24"/>
        </w:rPr>
        <w:t xml:space="preserve">Goethe, Johann Wolfgang von. </w:t>
      </w:r>
      <w:r w:rsidR="00F71F75" w:rsidRPr="006C745A">
        <w:rPr>
          <w:rFonts w:ascii="Times New Roman" w:hAnsi="Times New Roman" w:cs="Times New Roman"/>
          <w:i/>
          <w:iCs/>
          <w:sz w:val="24"/>
          <w:szCs w:val="24"/>
        </w:rPr>
        <w:t>Faust I</w:t>
      </w:r>
      <w:r w:rsidR="00F71F75" w:rsidRPr="006C745A">
        <w:rPr>
          <w:rFonts w:ascii="Times New Roman" w:hAnsi="Times New Roman" w:cs="Times New Roman"/>
          <w:sz w:val="24"/>
          <w:szCs w:val="24"/>
        </w:rPr>
        <w:t xml:space="preserve">. </w:t>
      </w:r>
      <w:proofErr w:type="spellStart"/>
      <w:r w:rsidR="00F71F75" w:rsidRPr="006C745A">
        <w:rPr>
          <w:rFonts w:ascii="Times New Roman" w:hAnsi="Times New Roman" w:cs="Times New Roman"/>
          <w:sz w:val="24"/>
          <w:szCs w:val="24"/>
        </w:rPr>
        <w:t>Gjendikt</w:t>
      </w:r>
      <w:r w:rsidR="00F71F75">
        <w:rPr>
          <w:rFonts w:ascii="Times New Roman" w:hAnsi="Times New Roman" w:cs="Times New Roman"/>
          <w:sz w:val="24"/>
          <w:szCs w:val="24"/>
        </w:rPr>
        <w:t>n</w:t>
      </w:r>
      <w:proofErr w:type="spellEnd"/>
      <w:r w:rsidR="00F71F75">
        <w:rPr>
          <w:rFonts w:ascii="Times New Roman" w:hAnsi="Times New Roman" w:cs="Times New Roman"/>
          <w:sz w:val="24"/>
          <w:szCs w:val="24"/>
        </w:rPr>
        <w:t>.</w:t>
      </w:r>
      <w:r w:rsidR="00F71F75" w:rsidRPr="006C745A">
        <w:rPr>
          <w:rFonts w:ascii="Times New Roman" w:hAnsi="Times New Roman" w:cs="Times New Roman"/>
          <w:sz w:val="24"/>
          <w:szCs w:val="24"/>
        </w:rPr>
        <w:t xml:space="preserve"> Åse-Marie Nesse.</w:t>
      </w:r>
      <w:r w:rsidR="00F71F75">
        <w:rPr>
          <w:rFonts w:ascii="Times New Roman" w:hAnsi="Times New Roman" w:cs="Times New Roman"/>
          <w:sz w:val="24"/>
          <w:szCs w:val="24"/>
        </w:rPr>
        <w:t xml:space="preserve"> </w:t>
      </w:r>
      <w:r w:rsidR="00F71F75" w:rsidRPr="006C745A">
        <w:rPr>
          <w:rFonts w:ascii="Times New Roman" w:hAnsi="Times New Roman" w:cs="Times New Roman"/>
          <w:sz w:val="24"/>
          <w:szCs w:val="24"/>
        </w:rPr>
        <w:t>Oslo: Det Norske Samlaget</w:t>
      </w:r>
      <w:r w:rsidR="00F71F75">
        <w:rPr>
          <w:rFonts w:ascii="Times New Roman" w:hAnsi="Times New Roman" w:cs="Times New Roman"/>
          <w:sz w:val="24"/>
          <w:szCs w:val="24"/>
        </w:rPr>
        <w:t xml:space="preserve">, </w:t>
      </w:r>
      <w:r w:rsidR="00F71F75" w:rsidRPr="006C745A">
        <w:rPr>
          <w:rFonts w:ascii="Times New Roman" w:hAnsi="Times New Roman" w:cs="Times New Roman"/>
          <w:sz w:val="24"/>
          <w:szCs w:val="24"/>
        </w:rPr>
        <w:t>200</w:t>
      </w:r>
      <w:r w:rsidR="00F71F75">
        <w:rPr>
          <w:rFonts w:ascii="Times New Roman" w:hAnsi="Times New Roman" w:cs="Times New Roman"/>
          <w:sz w:val="24"/>
          <w:szCs w:val="24"/>
        </w:rPr>
        <w:t>1</w:t>
      </w:r>
      <w:r w:rsidR="00F71F75">
        <w:rPr>
          <w:rFonts w:ascii="Times New Roman" w:hAnsi="Times New Roman" w:cs="Times New Roman"/>
          <w:sz w:val="24"/>
          <w:szCs w:val="24"/>
        </w:rPr>
        <w:t>. 237-242.</w:t>
      </w:r>
    </w:p>
    <w:sectPr w:rsidR="006C745A" w:rsidRPr="00F71F75">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6T02:23:00Z" w:initials="LS">
    <w:p w14:paraId="4620443F" w14:textId="1B9F1586" w:rsidR="00CE5893" w:rsidRDefault="00CE5893">
      <w:pPr>
        <w:pStyle w:val="Merknadstekst"/>
      </w:pPr>
      <w:r>
        <w:rPr>
          <w:rStyle w:val="Merknadsreferanse"/>
        </w:rPr>
        <w:annotationRef/>
      </w:r>
      <w:r>
        <w:t xml:space="preserve">Overordnede kommentarer (alt resten står i bobler nedenfor): -- Et </w:t>
      </w:r>
      <w:r w:rsidR="004B47A8">
        <w:rPr>
          <w:noProof/>
        </w:rPr>
        <w:t xml:space="preserve">lødig, </w:t>
      </w:r>
      <w:r>
        <w:t xml:space="preserve">godt sanset, tenkt, analysert/fortolket/drøftet, og skrevet semesteroppgave-utkast. Du skriver godt. </w:t>
      </w:r>
      <w:proofErr w:type="spellStart"/>
      <w:r>
        <w:t>Det</w:t>
      </w:r>
      <w:proofErr w:type="spellEnd"/>
      <w:r>
        <w:t xml:space="preserve"> er kommet veldig langt; en del arbeid gjenstår. -- Oppgavebesvarelsens komposisjon/struktur er etter boken og oversiktlig (</w:t>
      </w:r>
      <w:proofErr w:type="spellStart"/>
      <w:r>
        <w:t>Innledn</w:t>
      </w:r>
      <w:proofErr w:type="spellEnd"/>
      <w:r>
        <w:t>.; Problemstillings-/Pst- segment fint plassert (man kan også, ut over hoved-</w:t>
      </w:r>
      <w:proofErr w:type="spellStart"/>
      <w:r>
        <w:t>Pst'en</w:t>
      </w:r>
      <w:proofErr w:type="spellEnd"/>
      <w:r>
        <w:t xml:space="preserve"> som her er gitt i </w:t>
      </w:r>
      <w:proofErr w:type="spellStart"/>
      <w:r>
        <w:t>oppg.formuleringen</w:t>
      </w:r>
      <w:proofErr w:type="spellEnd"/>
      <w:r>
        <w:t>, reise relevante egne tilleggs-/del-</w:t>
      </w:r>
      <w:proofErr w:type="spellStart"/>
      <w:r>
        <w:t>Pst'er</w:t>
      </w:r>
      <w:proofErr w:type="spellEnd"/>
      <w:r>
        <w:t xml:space="preserve"> underveis utover, hvis ønskelig (trenges kanskje ikke her?); Hoved-/Argumentasjons-/Analyse-/</w:t>
      </w:r>
      <w:proofErr w:type="spellStart"/>
      <w:r>
        <w:t>Fortolknings-</w:t>
      </w:r>
      <w:proofErr w:type="spellEnd"/>
      <w:r>
        <w:t>/Drøftingsdel; Konklusjon med kort tilbakeblikk</w:t>
      </w:r>
      <w:r w:rsidR="004B47A8">
        <w:rPr>
          <w:noProof/>
        </w:rPr>
        <w:t>)</w:t>
      </w:r>
      <w:r>
        <w:t>.</w:t>
      </w:r>
      <w:r w:rsidR="004B47A8">
        <w:rPr>
          <w:noProof/>
        </w:rPr>
        <w:t xml:space="preserve"> Ryddig og fint.</w:t>
      </w:r>
      <w:r>
        <w:t xml:space="preserve"> -- Lengde/omfang: Da jeg startet lesningen, hadde oppg. 3278 ord; den kan ha maks. </w:t>
      </w:r>
      <w:proofErr w:type="spellStart"/>
      <w:r>
        <w:t>ca</w:t>
      </w:r>
      <w:proofErr w:type="spellEnd"/>
      <w:r>
        <w:t xml:space="preserve"> 3500 ord. Evt. forside, og </w:t>
      </w:r>
      <w:proofErr w:type="spellStart"/>
      <w:r>
        <w:t>Bibl</w:t>
      </w:r>
      <w:proofErr w:type="spellEnd"/>
      <w:r>
        <w:t xml:space="preserve">. regnes ikke med i ordtellingen. Se nøye etter </w:t>
      </w:r>
      <w:r w:rsidR="004B47A8">
        <w:rPr>
          <w:noProof/>
        </w:rPr>
        <w:t xml:space="preserve">maks. </w:t>
      </w:r>
      <w:r w:rsidR="004B47A8">
        <w:rPr>
          <w:noProof/>
        </w:rPr>
        <w:t>omfang/lengde</w:t>
      </w:r>
      <w:r>
        <w:t xml:space="preserve"> i forhold til tilføyelser jeg har foreslått, og evt. tilføyelser/endringer du selv gjør videre (stram inn hvor du kan, hvis </w:t>
      </w:r>
      <w:proofErr w:type="spellStart"/>
      <w:r>
        <w:t>nødv</w:t>
      </w:r>
      <w:proofErr w:type="spellEnd"/>
      <w:r>
        <w:t xml:space="preserve">.; blir neppe </w:t>
      </w:r>
      <w:proofErr w:type="spellStart"/>
      <w:r>
        <w:t>nødv</w:t>
      </w:r>
      <w:proofErr w:type="spellEnd"/>
      <w:r>
        <w:t>.). -- Det var, særlig tidlig i drøftingen, litt knapt med referanser/belegg til verkets tekst; de nødvendige har jeg ført opp i bobler.</w:t>
      </w:r>
      <w:r w:rsidR="003B00DE">
        <w:t xml:space="preserve"> – Et par-tre steder har jeg i bobler foreslått presiseringer/nyanseringer av litt ensidige påstander/argumenter, samt foreslått avklaring av en mulig selvmotsigelse i synet på hva M er klar over og ikke. Se nøye på dette. -- Bibliografien din var litt rotete og ufullstendig; jeg har rettet den og skrevet den slik den bør stå: Se nøye igjen</w:t>
      </w:r>
      <w:r w:rsidR="004B47A8">
        <w:rPr>
          <w:noProof/>
        </w:rPr>
        <w:t xml:space="preserve">nom den og sjekk at alt </w:t>
      </w:r>
      <w:r w:rsidR="004B47A8">
        <w:rPr>
          <w:noProof/>
        </w:rPr>
        <w:t xml:space="preserve">nødv. oppføringer </w:t>
      </w:r>
      <w:r w:rsidR="004B47A8">
        <w:rPr>
          <w:noProof/>
        </w:rPr>
        <w:t>er kommet med.</w:t>
      </w:r>
      <w:r w:rsidR="004B47A8">
        <w:rPr>
          <w:noProof/>
        </w:rPr>
        <w:t xml:space="preserve"> -- Kos deg med i</w:t>
      </w:r>
      <w:r w:rsidR="004B47A8">
        <w:rPr>
          <w:noProof/>
        </w:rPr>
        <w:t>nnspurten! Lykke til i det videre arbeidet!</w:t>
      </w:r>
    </w:p>
  </w:comment>
  <w:comment w:id="1" w:author="Lars Sætre" w:date="2021-04-25T21:51:00Z" w:initials="LS">
    <w:p w14:paraId="3D8B0DE1" w14:textId="70DCD78D" w:rsidR="00E61F91" w:rsidRDefault="00E61F91">
      <w:pPr>
        <w:pStyle w:val="Merknadstekst"/>
      </w:pPr>
      <w:r>
        <w:rPr>
          <w:rStyle w:val="Merknadsreferanse"/>
        </w:rPr>
        <w:annotationRef/>
      </w:r>
      <w:proofErr w:type="spellStart"/>
      <w:r>
        <w:t>S</w:t>
      </w:r>
      <w:proofErr w:type="spellEnd"/>
      <w:r>
        <w:t>ett den korrekte oppgaveordlyden/formuleringen som tittel (har jeg gjort i hovedteksten din).</w:t>
      </w:r>
    </w:p>
  </w:comment>
  <w:comment w:id="2" w:author="Lars Sætre" w:date="2021-04-25T21:48:00Z" w:initials="LS">
    <w:p w14:paraId="58CFD68E" w14:textId="5C182034" w:rsidR="00B200CF" w:rsidRDefault="00B200CF">
      <w:pPr>
        <w:pStyle w:val="Merknadstekst"/>
      </w:pPr>
      <w:r>
        <w:rPr>
          <w:rStyle w:val="Merknadsreferanse"/>
        </w:rPr>
        <w:annotationRef/>
      </w:r>
      <w:r w:rsidRPr="00B200CF">
        <w:rPr>
          <w:i/>
          <w:iCs/>
        </w:rPr>
        <w:t>Store Norske Leksikon</w:t>
      </w:r>
    </w:p>
  </w:comment>
  <w:comment w:id="3" w:author="Lars Sætre" w:date="2021-04-25T21:49:00Z" w:initials="LS">
    <w:p w14:paraId="1D3A26D8" w14:textId="2BF1D1B5" w:rsidR="00B200CF" w:rsidRDefault="00B200CF">
      <w:pPr>
        <w:pStyle w:val="Merknadstekst"/>
      </w:pPr>
      <w:r>
        <w:rPr>
          <w:rStyle w:val="Merknadsreferanse"/>
        </w:rPr>
        <w:annotationRef/>
      </w:r>
      <w:r>
        <w:t>som følger:</w:t>
      </w:r>
    </w:p>
  </w:comment>
  <w:comment w:id="4" w:author="Lars Sætre" w:date="2021-04-25T21:52:00Z" w:initials="LS">
    <w:p w14:paraId="6346202D" w14:textId="0F5F9A50" w:rsidR="00E61F91" w:rsidRDefault="00E61F91">
      <w:pPr>
        <w:pStyle w:val="Merknadstekst"/>
      </w:pPr>
      <w:r>
        <w:rPr>
          <w:rStyle w:val="Merknadsreferanse"/>
        </w:rPr>
        <w:annotationRef/>
      </w:r>
      <w:r>
        <w:t>Ved sitater som står med innrykk og i kompress (enkelt linjeavstand) skal det ikke brukes anførselstegn framme og bak, med mindre sitatet selv inneholder anførsler (som da skal tas med). – Sitater med innrykk skal ha enkelt linjeavstand (kompress). (Har jeg utført.) – Ellers: Ved sitater inne i egen hovedtekst, skal anførselstegn brukes framme og bak.</w:t>
      </w:r>
    </w:p>
  </w:comment>
  <w:comment w:id="5" w:author="Lars Sætre" w:date="2021-04-26T02:09:00Z" w:initials="LS">
    <w:p w14:paraId="238968CF" w14:textId="59F86495" w:rsidR="003B612C" w:rsidRPr="007C35C7" w:rsidRDefault="003B612C">
      <w:pPr>
        <w:pStyle w:val="Merknadstekst"/>
      </w:pPr>
      <w:r>
        <w:rPr>
          <w:rStyle w:val="Merknadsreferanse"/>
        </w:rPr>
        <w:annotationRef/>
      </w:r>
      <w:r w:rsidRPr="007C35C7">
        <w:rPr>
          <w:lang w:val="en-US"/>
        </w:rPr>
        <w:t>(</w:t>
      </w:r>
      <w:proofErr w:type="spellStart"/>
      <w:r w:rsidRPr="007C35C7">
        <w:rPr>
          <w:lang w:val="en-US"/>
        </w:rPr>
        <w:t>Bente</w:t>
      </w:r>
      <w:proofErr w:type="spellEnd"/>
      <w:r w:rsidRPr="007C35C7">
        <w:rPr>
          <w:lang w:val="en-US"/>
        </w:rPr>
        <w:t xml:space="preserve"> </w:t>
      </w:r>
      <w:proofErr w:type="spellStart"/>
      <w:r w:rsidRPr="007C35C7">
        <w:rPr>
          <w:lang w:val="en-US"/>
        </w:rPr>
        <w:t>Groth</w:t>
      </w:r>
      <w:proofErr w:type="spellEnd"/>
      <w:r w:rsidRPr="007C35C7">
        <w:rPr>
          <w:lang w:val="en-US"/>
        </w:rPr>
        <w:t xml:space="preserve"> </w:t>
      </w:r>
      <w:r w:rsidRPr="007C35C7">
        <w:rPr>
          <w:i/>
          <w:iCs/>
          <w:lang w:val="en-US"/>
        </w:rPr>
        <w:t>et al.</w:t>
      </w:r>
      <w:r w:rsidRPr="007C35C7">
        <w:rPr>
          <w:lang w:val="en-US"/>
        </w:rPr>
        <w:t xml:space="preserve"> 2019).</w:t>
      </w:r>
      <w:r w:rsidR="007C35C7" w:rsidRPr="007C35C7">
        <w:rPr>
          <w:lang w:val="en-US"/>
        </w:rPr>
        <w:t xml:space="preserve">   </w:t>
      </w:r>
      <w:r w:rsidR="007C35C7" w:rsidRPr="007C35C7">
        <w:t xml:space="preserve">[Se kommentar I </w:t>
      </w:r>
      <w:proofErr w:type="spellStart"/>
      <w:r w:rsidR="007C35C7" w:rsidRPr="007C35C7">
        <w:t>Bibl</w:t>
      </w:r>
      <w:proofErr w:type="spellEnd"/>
      <w:r w:rsidR="007C35C7" w:rsidRPr="007C35C7">
        <w:t>. baker</w:t>
      </w:r>
      <w:r w:rsidR="007C35C7">
        <w:t>st.]</w:t>
      </w:r>
    </w:p>
  </w:comment>
  <w:comment w:id="6" w:author="Lars Sætre" w:date="2021-04-25T21:58:00Z" w:initials="LS">
    <w:p w14:paraId="77B0C2B1" w14:textId="41567609" w:rsidR="006A4E4C" w:rsidRDefault="006A4E4C">
      <w:pPr>
        <w:pStyle w:val="Merknadstekst"/>
      </w:pPr>
      <w:r>
        <w:rPr>
          <w:rStyle w:val="Merknadsreferanse"/>
        </w:rPr>
        <w:annotationRef/>
      </w:r>
      <w:r>
        <w:t>i denne oppgaven</w:t>
      </w:r>
    </w:p>
  </w:comment>
  <w:comment w:id="7" w:author="Lars Sætre" w:date="2021-04-25T23:21:00Z" w:initials="LS">
    <w:p w14:paraId="340BC3CC" w14:textId="53C67BDA" w:rsidR="00160E3F" w:rsidRDefault="00160E3F">
      <w:pPr>
        <w:pStyle w:val="Merknadstekst"/>
      </w:pPr>
      <w:r>
        <w:rPr>
          <w:rStyle w:val="Merknadsreferanse"/>
        </w:rPr>
        <w:annotationRef/>
      </w:r>
      <w:r>
        <w:t>Fint Problemstillings-avsnitt (</w:t>
      </w:r>
      <w:proofErr w:type="spellStart"/>
      <w:r>
        <w:t>Pst'er</w:t>
      </w:r>
      <w:proofErr w:type="spellEnd"/>
      <w:r>
        <w:t>); bra.</w:t>
      </w:r>
    </w:p>
  </w:comment>
  <w:comment w:id="8" w:author="Lars Sætre" w:date="2021-04-25T21:59:00Z" w:initials="LS">
    <w:p w14:paraId="5EE0E6B0" w14:textId="4282D091" w:rsidR="00F964B6" w:rsidRDefault="00F964B6">
      <w:pPr>
        <w:pStyle w:val="Merknadstekst"/>
      </w:pPr>
      <w:r>
        <w:rPr>
          <w:rStyle w:val="Merknadsreferanse"/>
        </w:rPr>
        <w:annotationRef/>
      </w:r>
      <w:r>
        <w:t>Fin Innledning; bra.</w:t>
      </w:r>
    </w:p>
  </w:comment>
  <w:comment w:id="9" w:author="Lars Sætre" w:date="2021-04-25T22:03:00Z" w:initials="LS">
    <w:p w14:paraId="57B37B34" w14:textId="3958EA1B" w:rsidR="0096729A" w:rsidRDefault="0096729A">
      <w:pPr>
        <w:pStyle w:val="Merknadstekst"/>
      </w:pPr>
      <w:r>
        <w:rPr>
          <w:rStyle w:val="Merknadsreferanse"/>
        </w:rPr>
        <w:annotationRef/>
      </w:r>
      <w:r>
        <w:t>å inngå en avtale</w:t>
      </w:r>
    </w:p>
  </w:comment>
  <w:comment w:id="10" w:author="Lars Sætre" w:date="2021-04-25T22:02:00Z" w:initials="LS">
    <w:p w14:paraId="3E985D64" w14:textId="49AFB407" w:rsidR="00E73736" w:rsidRDefault="00E73736">
      <w:pPr>
        <w:pStyle w:val="Merknadstekst"/>
      </w:pPr>
      <w:r>
        <w:rPr>
          <w:rStyle w:val="Merknadsreferanse"/>
        </w:rPr>
        <w:annotationRef/>
      </w:r>
      <w:r w:rsidR="0096729A">
        <w:t xml:space="preserve">...Faust </w:t>
      </w:r>
      <w:r>
        <w:t xml:space="preserve">(Goethe </w:t>
      </w:r>
      <w:r w:rsidR="006277C5">
        <w:t>2001</w:t>
      </w:r>
      <w:r>
        <w:t>: 20-21).</w:t>
      </w:r>
    </w:p>
  </w:comment>
  <w:comment w:id="11" w:author="Lars Sætre" w:date="2021-04-25T22:05:00Z" w:initials="LS">
    <w:p w14:paraId="74798473" w14:textId="537F6DAF" w:rsidR="0092073A" w:rsidRDefault="0092073A">
      <w:pPr>
        <w:pStyle w:val="Merknadstekst"/>
      </w:pPr>
      <w:r>
        <w:rPr>
          <w:rStyle w:val="Merknadsreferanse"/>
        </w:rPr>
        <w:annotationRef/>
      </w:r>
      <w:r>
        <w:t>denne avtalen</w:t>
      </w:r>
    </w:p>
  </w:comment>
  <w:comment w:id="12" w:author="Lars Sætre" w:date="2021-04-25T22:05:00Z" w:initials="LS">
    <w:p w14:paraId="061731F7" w14:textId="38BE4A71" w:rsidR="00F93A9B" w:rsidRDefault="00F93A9B">
      <w:pPr>
        <w:pStyle w:val="Merknadstekst"/>
      </w:pPr>
      <w:r>
        <w:rPr>
          <w:rStyle w:val="Merknadsreferanse"/>
        </w:rPr>
        <w:annotationRef/>
      </w:r>
      <w:r>
        <w:t>den</w:t>
      </w:r>
    </w:p>
  </w:comment>
  <w:comment w:id="13" w:author="Lars Sætre" w:date="2021-04-25T22:06:00Z" w:initials="LS">
    <w:p w14:paraId="2A004306" w14:textId="6BB83663" w:rsidR="00F93A9B" w:rsidRDefault="00F93A9B">
      <w:pPr>
        <w:pStyle w:val="Merknadstekst"/>
      </w:pPr>
      <w:r>
        <w:rPr>
          <w:rStyle w:val="Merknadsreferanse"/>
        </w:rPr>
        <w:annotationRef/>
      </w:r>
      <w:r>
        <w:t>denne avtalen</w:t>
      </w:r>
    </w:p>
  </w:comment>
  <w:comment w:id="14" w:author="Lars Sætre" w:date="2021-04-25T22:17:00Z" w:initials="LS">
    <w:p w14:paraId="71441087" w14:textId="1C572106" w:rsidR="001D523C" w:rsidRDefault="001D523C">
      <w:pPr>
        <w:pStyle w:val="Merknadstekst"/>
      </w:pPr>
      <w:r>
        <w:rPr>
          <w:rStyle w:val="Merknadsreferanse"/>
        </w:rPr>
        <w:annotationRef/>
      </w:r>
      <w:r>
        <w:t>Selv om replikken i sammenhengen nok også er ironisk, kan det på den ene siden virke som...</w:t>
      </w:r>
      <w:proofErr w:type="spellStart"/>
      <w:r>
        <w:t>osv</w:t>
      </w:r>
      <w:proofErr w:type="spellEnd"/>
      <w:r>
        <w:t>,</w:t>
      </w:r>
    </w:p>
  </w:comment>
  <w:comment w:id="15" w:author="Lars Sætre" w:date="2021-04-25T22:07:00Z" w:initials="LS">
    <w:p w14:paraId="3766C22C" w14:textId="6F23942E" w:rsidR="00E674C0" w:rsidRDefault="00E674C0">
      <w:pPr>
        <w:pStyle w:val="Merknadstekst"/>
      </w:pPr>
      <w:r>
        <w:rPr>
          <w:rStyle w:val="Merknadsreferanse"/>
        </w:rPr>
        <w:annotationRef/>
      </w:r>
      <w:r>
        <w:t>menneskenes</w:t>
      </w:r>
    </w:p>
  </w:comment>
  <w:comment w:id="16" w:author="Lars Sætre" w:date="2021-04-25T22:09:00Z" w:initials="LS">
    <w:p w14:paraId="25DA8CB0" w14:textId="487D3D57" w:rsidR="0074576D" w:rsidRDefault="0074576D">
      <w:pPr>
        <w:pStyle w:val="Merknadstekst"/>
      </w:pPr>
      <w:r>
        <w:rPr>
          <w:rStyle w:val="Merknadsreferanse"/>
        </w:rPr>
        <w:annotationRef/>
      </w:r>
      <w:r>
        <w:t>r:   [kolon]</w:t>
      </w:r>
    </w:p>
  </w:comment>
  <w:comment w:id="17" w:author="Lars Sætre" w:date="2021-04-25T22:14:00Z" w:initials="LS">
    <w:p w14:paraId="0B628047" w14:textId="6DBC70E6" w:rsidR="001D523C" w:rsidRDefault="001D523C">
      <w:pPr>
        <w:pStyle w:val="Merknadstekst"/>
      </w:pPr>
      <w:r>
        <w:rPr>
          <w:rStyle w:val="Merknadsreferanse"/>
        </w:rPr>
        <w:annotationRef/>
      </w:r>
      <w:r>
        <w:t>I sammenhengen ligger det nok også en god porsjon ironi i Ms replikk her, men greit nok; du drar den inn ved neste sitat. Kanskje kan du formulere det som foreslått i forrige boble?</w:t>
      </w:r>
    </w:p>
  </w:comment>
  <w:comment w:id="18" w:author="Lars Sætre" w:date="2021-04-25T22:12:00Z" w:initials="LS">
    <w:p w14:paraId="4A68F03A" w14:textId="1A0119EA" w:rsidR="00F05186" w:rsidRDefault="00F05186">
      <w:pPr>
        <w:pStyle w:val="Merknadstekst"/>
      </w:pPr>
      <w:r>
        <w:rPr>
          <w:rStyle w:val="Merknadsreferanse"/>
        </w:rPr>
        <w:annotationRef/>
      </w:r>
      <w:r>
        <w:t>(20).</w:t>
      </w:r>
    </w:p>
  </w:comment>
  <w:comment w:id="19" w:author="Lars Sætre" w:date="2021-04-25T22:08:00Z" w:initials="LS">
    <w:p w14:paraId="3A5ACACE" w14:textId="2D11C9DC" w:rsidR="007F51B9" w:rsidRDefault="007F51B9">
      <w:pPr>
        <w:pStyle w:val="Merknadstekst"/>
      </w:pPr>
      <w:r>
        <w:rPr>
          <w:rStyle w:val="Merknadsreferanse"/>
        </w:rPr>
        <w:annotationRef/>
      </w:r>
      <w:r>
        <w:t>seirer i avtalen</w:t>
      </w:r>
    </w:p>
  </w:comment>
  <w:comment w:id="20" w:author="Lars Sætre" w:date="2021-04-25T22:08:00Z" w:initials="LS">
    <w:p w14:paraId="57DA2248" w14:textId="182E4EA1" w:rsidR="007C7283" w:rsidRDefault="007C7283">
      <w:pPr>
        <w:pStyle w:val="Merknadstekst"/>
      </w:pPr>
      <w:r>
        <w:rPr>
          <w:rStyle w:val="Merknadsreferanse"/>
        </w:rPr>
        <w:annotationRef/>
      </w:r>
      <w:r>
        <w:t>t:   [kolon]</w:t>
      </w:r>
    </w:p>
  </w:comment>
  <w:comment w:id="21" w:author="Lars Sætre" w:date="2021-04-25T22:13:00Z" w:initials="LS">
    <w:p w14:paraId="2514B5DE" w14:textId="58FA8B36" w:rsidR="00F85CDF" w:rsidRDefault="00F85CDF">
      <w:pPr>
        <w:pStyle w:val="Merknadstekst"/>
      </w:pPr>
      <w:r>
        <w:rPr>
          <w:rStyle w:val="Merknadsreferanse"/>
        </w:rPr>
        <w:annotationRef/>
      </w:r>
      <w:r>
        <w:t>(21).</w:t>
      </w:r>
    </w:p>
  </w:comment>
  <w:comment w:id="22" w:author="Lars Sætre" w:date="2021-04-25T22:19:00Z" w:initials="LS">
    <w:p w14:paraId="559A9E26" w14:textId="423FEAB7" w:rsidR="001D523C" w:rsidRDefault="001D523C">
      <w:pPr>
        <w:pStyle w:val="Merknadstekst"/>
      </w:pPr>
      <w:r>
        <w:rPr>
          <w:rStyle w:val="Merknadsreferanse"/>
        </w:rPr>
        <w:annotationRef/>
      </w:r>
      <w:r>
        <w:t>Mefistofeles</w:t>
      </w:r>
    </w:p>
  </w:comment>
  <w:comment w:id="23" w:author="Lars Sætre" w:date="2021-04-25T22:14:00Z" w:initials="LS">
    <w:p w14:paraId="1E46E03C" w14:textId="3807CBAF" w:rsidR="00E4674C" w:rsidRDefault="00E4674C">
      <w:pPr>
        <w:pStyle w:val="Merknadstekst"/>
      </w:pPr>
      <w:r>
        <w:rPr>
          <w:rStyle w:val="Merknadsreferanse"/>
        </w:rPr>
        <w:annotationRef/>
      </w:r>
      <w:r>
        <w:t>vinne i avtalen med</w:t>
      </w:r>
    </w:p>
  </w:comment>
  <w:comment w:id="24" w:author="Lars Sætre" w:date="2021-04-25T22:20:00Z" w:initials="LS">
    <w:p w14:paraId="029FE272" w14:textId="099EF367" w:rsidR="00A70E1C" w:rsidRDefault="00A70E1C">
      <w:pPr>
        <w:pStyle w:val="Merknadstekst"/>
      </w:pPr>
      <w:r>
        <w:rPr>
          <w:rStyle w:val="Merknadsreferanse"/>
        </w:rPr>
        <w:annotationRef/>
      </w:r>
      <w:r>
        <w:t>I sin ustanselige streben etter erkjennelse føler han seg...osv.</w:t>
      </w:r>
    </w:p>
  </w:comment>
  <w:comment w:id="25" w:author="Lars Sætre" w:date="2021-04-25T22:21:00Z" w:initials="LS">
    <w:p w14:paraId="101B503F" w14:textId="17D043B7" w:rsidR="00C85BD5" w:rsidRDefault="00C85BD5">
      <w:pPr>
        <w:pStyle w:val="Merknadstekst"/>
      </w:pPr>
      <w:r>
        <w:rPr>
          <w:rStyle w:val="Merknadsreferanse"/>
        </w:rPr>
        <w:annotationRef/>
      </w:r>
      <w:r>
        <w:t xml:space="preserve">Fjern anførselstegnene, og sett i kompress (enkelt </w:t>
      </w:r>
      <w:proofErr w:type="spellStart"/>
      <w:r>
        <w:t>l.avst</w:t>
      </w:r>
      <w:proofErr w:type="spellEnd"/>
      <w:r>
        <w:t>.).</w:t>
      </w:r>
    </w:p>
  </w:comment>
  <w:comment w:id="26" w:author="Lars Sætre" w:date="2021-04-25T22:23:00Z" w:initials="LS">
    <w:p w14:paraId="2BC28678" w14:textId="2B1B7B9F" w:rsidR="00C85BD5" w:rsidRDefault="00C85BD5">
      <w:pPr>
        <w:pStyle w:val="Merknadstekst"/>
      </w:pPr>
      <w:r>
        <w:rPr>
          <w:rStyle w:val="Merknadsreferanse"/>
        </w:rPr>
        <w:annotationRef/>
      </w:r>
      <w:r>
        <w:t>[åndene]</w:t>
      </w:r>
    </w:p>
  </w:comment>
  <w:comment w:id="27" w:author="Lars Sætre" w:date="2021-04-25T22:21:00Z" w:initials="LS">
    <w:p w14:paraId="45AC80A2" w14:textId="1D819AC6" w:rsidR="00C85BD5" w:rsidRDefault="00C85BD5">
      <w:pPr>
        <w:pStyle w:val="Merknadstekst"/>
      </w:pPr>
      <w:r>
        <w:rPr>
          <w:rStyle w:val="Merknadsreferanse"/>
        </w:rPr>
        <w:annotationRef/>
      </w:r>
      <w:r>
        <w:t>(54).</w:t>
      </w:r>
    </w:p>
  </w:comment>
  <w:comment w:id="28" w:author="Lars Sætre" w:date="2021-04-25T22:24:00Z" w:initials="LS">
    <w:p w14:paraId="58625CC0" w14:textId="358325FB" w:rsidR="00C85BD5" w:rsidRDefault="00C85BD5">
      <w:pPr>
        <w:pStyle w:val="Merknadstekst"/>
      </w:pPr>
      <w:r>
        <w:rPr>
          <w:rStyle w:val="Merknadsreferanse"/>
        </w:rPr>
        <w:annotationRef/>
      </w:r>
      <w:r>
        <w:t>Fjern også.</w:t>
      </w:r>
    </w:p>
  </w:comment>
  <w:comment w:id="29" w:author="Lars Sætre" w:date="2021-04-25T22:25:00Z" w:initials="LS">
    <w:p w14:paraId="0DF24602" w14:textId="4996EEE2" w:rsidR="008F10C5" w:rsidRDefault="008F10C5">
      <w:pPr>
        <w:pStyle w:val="Merknadstekst"/>
      </w:pPr>
      <w:r>
        <w:rPr>
          <w:rStyle w:val="Merknadsreferanse"/>
        </w:rPr>
        <w:annotationRef/>
      </w:r>
      <w:r>
        <w:t>imellom (77-78).</w:t>
      </w:r>
    </w:p>
  </w:comment>
  <w:comment w:id="30" w:author="Lars Sætre" w:date="2021-04-25T22:26:00Z" w:initials="LS">
    <w:p w14:paraId="3E572CBE" w14:textId="13252D69" w:rsidR="008F10C5" w:rsidRDefault="008F10C5">
      <w:pPr>
        <w:pStyle w:val="Merknadstekst"/>
      </w:pPr>
      <w:r>
        <w:rPr>
          <w:rStyle w:val="Merknadsreferanse"/>
        </w:rPr>
        <w:annotationRef/>
      </w:r>
      <w:r>
        <w:t xml:space="preserve">...yngre (111-125) – der ser Faust for øvrig </w:t>
      </w:r>
      <w:proofErr w:type="spellStart"/>
      <w:r>
        <w:t>Gretchen</w:t>
      </w:r>
      <w:proofErr w:type="spellEnd"/>
      <w:r>
        <w:t xml:space="preserve"> i et tryllespeil, og blir sensuelt fullstendig betatt av hennes bilde (116; 125) – </w:t>
      </w:r>
    </w:p>
  </w:comment>
  <w:comment w:id="31" w:author="Lars Sætre" w:date="2021-04-25T22:32:00Z" w:initials="LS">
    <w:p w14:paraId="144BDAC2" w14:textId="5CF4C78C" w:rsidR="008F10C5" w:rsidRDefault="008F10C5">
      <w:pPr>
        <w:pStyle w:val="Merknadstekst"/>
      </w:pPr>
      <w:r>
        <w:rPr>
          <w:rStyle w:val="Merknadsreferanse"/>
        </w:rPr>
        <w:annotationRef/>
      </w:r>
      <w:r>
        <w:t xml:space="preserve">henne (i </w:t>
      </w:r>
      <w:proofErr w:type="spellStart"/>
      <w:r w:rsidR="000C139A">
        <w:t>Gretchentragediens</w:t>
      </w:r>
      <w:proofErr w:type="spellEnd"/>
      <w:r w:rsidR="000C139A">
        <w:t xml:space="preserve"> eksposisjonsscener</w:t>
      </w:r>
      <w:r>
        <w:t xml:space="preserve"> </w:t>
      </w:r>
      <w:r w:rsidR="000C139A">
        <w:t>“</w:t>
      </w:r>
      <w:r>
        <w:t>Gate</w:t>
      </w:r>
      <w:r w:rsidR="000C139A">
        <w:t>”</w:t>
      </w:r>
      <w:r>
        <w:t xml:space="preserve">, </w:t>
      </w:r>
      <w:r w:rsidR="000C139A">
        <w:t>“</w:t>
      </w:r>
      <w:r>
        <w:t>Kveld</w:t>
      </w:r>
      <w:r w:rsidR="000C139A">
        <w:t>” “Spasertur”</w:t>
      </w:r>
      <w:r>
        <w:t xml:space="preserve">, </w:t>
      </w:r>
      <w:r w:rsidR="000C139A">
        <w:t>“</w:t>
      </w:r>
      <w:r>
        <w:t>Huset til nabokona</w:t>
      </w:r>
      <w:r w:rsidR="000C139A">
        <w:t>”, og “Gate”; 126-151).</w:t>
      </w:r>
    </w:p>
  </w:comment>
  <w:comment w:id="32" w:author="Lars Sætre" w:date="2021-04-25T22:42:00Z" w:initials="LS">
    <w:p w14:paraId="74B9533D" w14:textId="722541B0" w:rsidR="00531FD9" w:rsidRDefault="00531FD9">
      <w:pPr>
        <w:pStyle w:val="Merknadstekst"/>
      </w:pPr>
      <w:r>
        <w:rPr>
          <w:rStyle w:val="Merknadsreferanse"/>
        </w:rPr>
        <w:annotationRef/>
      </w:r>
      <w:r>
        <w:t>i denne stykkets andre</w:t>
      </w:r>
    </w:p>
  </w:comment>
  <w:comment w:id="33" w:author="Lars Sætre" w:date="2021-04-25T22:42:00Z" w:initials="LS">
    <w:p w14:paraId="1F961188" w14:textId="2ABF20DC" w:rsidR="00360056" w:rsidRDefault="00360056">
      <w:pPr>
        <w:pStyle w:val="Merknadstekst"/>
      </w:pPr>
      <w:r>
        <w:rPr>
          <w:rStyle w:val="Merknadsreferanse"/>
        </w:rPr>
        <w:annotationRef/>
      </w:r>
      <w:r>
        <w:t>på</w:t>
      </w:r>
    </w:p>
  </w:comment>
  <w:comment w:id="34" w:author="Lars Sætre" w:date="2021-04-25T22:43:00Z" w:initials="LS">
    <w:p w14:paraId="48222669" w14:textId="172695FF" w:rsidR="00A06B6F" w:rsidRDefault="00A06B6F">
      <w:pPr>
        <w:pStyle w:val="Merknadstekst"/>
      </w:pPr>
      <w:r>
        <w:rPr>
          <w:rStyle w:val="Merknadsreferanse"/>
        </w:rPr>
        <w:annotationRef/>
      </w:r>
      <w:r>
        <w:t>“Ved byporten” (fremdeles i første halvdel: Den lærdes tragedie)</w:t>
      </w:r>
    </w:p>
  </w:comment>
  <w:comment w:id="35" w:author="Lars Sætre" w:date="2021-04-25T22:48:00Z" w:initials="LS">
    <w:p w14:paraId="5A323A13" w14:textId="5B34D00A" w:rsidR="00D721D0" w:rsidRDefault="00D721D0">
      <w:pPr>
        <w:pStyle w:val="Merknadstekst"/>
      </w:pPr>
      <w:r>
        <w:rPr>
          <w:rStyle w:val="Merknadsreferanse"/>
        </w:rPr>
        <w:annotationRef/>
      </w:r>
      <w:r>
        <w:t>skam til sin vitenskapelige assistent Wagner</w:t>
      </w:r>
    </w:p>
  </w:comment>
  <w:comment w:id="36" w:author="Lars Sætre" w:date="2021-04-25T22:49:00Z" w:initials="LS">
    <w:p w14:paraId="1595493C" w14:textId="376AD4AD" w:rsidR="00D721D0" w:rsidRDefault="00D721D0">
      <w:pPr>
        <w:pStyle w:val="Merknadstekst"/>
      </w:pPr>
      <w:r>
        <w:rPr>
          <w:rStyle w:val="Merknadsreferanse"/>
        </w:rPr>
        <w:annotationRef/>
      </w:r>
      <w:r>
        <w:t>folk (51-52),</w:t>
      </w:r>
    </w:p>
  </w:comment>
  <w:comment w:id="37" w:author="Lars Sætre" w:date="2021-04-25T22:45:00Z" w:initials="LS">
    <w:p w14:paraId="3E55153B" w14:textId="36B095CC" w:rsidR="00A06B6F" w:rsidRDefault="00A06B6F">
      <w:pPr>
        <w:pStyle w:val="Merknadstekst"/>
      </w:pPr>
      <w:r>
        <w:rPr>
          <w:rStyle w:val="Merknadsreferanse"/>
        </w:rPr>
        <w:annotationRef/>
      </w:r>
      <w:r>
        <w:t>når han senere altså</w:t>
      </w:r>
    </w:p>
  </w:comment>
  <w:comment w:id="38" w:author="Lars Sætre" w:date="2021-04-25T22:53:00Z" w:initials="LS">
    <w:p w14:paraId="186DBE40" w14:textId="43E68E98" w:rsidR="00D721D0" w:rsidRDefault="00D721D0">
      <w:pPr>
        <w:pStyle w:val="Merknadstekst"/>
      </w:pPr>
      <w:r>
        <w:rPr>
          <w:rStyle w:val="Merknadsreferanse"/>
        </w:rPr>
        <w:annotationRef/>
      </w:r>
      <w:r>
        <w:t xml:space="preserve">hennes (176-178). </w:t>
      </w:r>
      <w:r w:rsidR="006B394E">
        <w:t>Det samme gjelder</w:t>
      </w:r>
      <w:r>
        <w:t xml:space="preserve"> i scenen “Natt</w:t>
      </w:r>
      <w:r w:rsidR="006B394E">
        <w:t xml:space="preserve">”, der det er Faust selv som egenhendig myrder </w:t>
      </w:r>
      <w:proofErr w:type="spellStart"/>
      <w:r w:rsidR="006B394E">
        <w:t>Gretchens</w:t>
      </w:r>
      <w:proofErr w:type="spellEnd"/>
      <w:r w:rsidR="006B394E">
        <w:t xml:space="preserve"> bror Valentin</w:t>
      </w:r>
      <w:r w:rsidR="00761847">
        <w:t>, før Faust og Mefistofeles rømmer av gårde</w:t>
      </w:r>
      <w:r w:rsidR="006B394E">
        <w:t xml:space="preserve"> (188).</w:t>
      </w:r>
    </w:p>
  </w:comment>
  <w:comment w:id="39" w:author="Lars Sætre" w:date="2021-04-25T23:02:00Z" w:initials="LS">
    <w:p w14:paraId="7C8A2390" w14:textId="4E3112E4" w:rsidR="00726D0B" w:rsidRDefault="00726D0B">
      <w:pPr>
        <w:pStyle w:val="Merknadstekst"/>
      </w:pPr>
      <w:r>
        <w:rPr>
          <w:rStyle w:val="Merknadsreferanse"/>
        </w:rPr>
        <w:annotationRef/>
      </w:r>
      <w:r>
        <w:t>under “</w:t>
      </w:r>
      <w:proofErr w:type="spellStart"/>
      <w:r>
        <w:t>Walpurgisnatt</w:t>
      </w:r>
      <w:proofErr w:type="spellEnd"/>
      <w:r>
        <w:t>”,</w:t>
      </w:r>
    </w:p>
  </w:comment>
  <w:comment w:id="40" w:author="Lars Sætre" w:date="2021-04-25T23:04:00Z" w:initials="LS">
    <w:p w14:paraId="523E8601" w14:textId="77E547ED" w:rsidR="00613F30" w:rsidRDefault="00613F30">
      <w:pPr>
        <w:pStyle w:val="Merknadstekst"/>
      </w:pPr>
      <w:r>
        <w:rPr>
          <w:rStyle w:val="Merknadsreferanse"/>
        </w:rPr>
        <w:annotationRef/>
      </w:r>
      <w:r>
        <w:t>Fjern anførselstegnene; sett i kompress.</w:t>
      </w:r>
    </w:p>
  </w:comment>
  <w:comment w:id="41" w:author="Lars Sætre" w:date="2021-04-25T23:03:00Z" w:initials="LS">
    <w:p w14:paraId="4DF4342C" w14:textId="3B8374C3" w:rsidR="00726D0B" w:rsidRDefault="00726D0B">
      <w:pPr>
        <w:pStyle w:val="Merknadstekst"/>
      </w:pPr>
      <w:r>
        <w:rPr>
          <w:rStyle w:val="Merknadsreferanse"/>
        </w:rPr>
        <w:annotationRef/>
      </w:r>
      <w:r>
        <w:t>(187).</w:t>
      </w:r>
    </w:p>
  </w:comment>
  <w:comment w:id="42" w:author="Lars Sætre" w:date="2021-04-25T23:05:00Z" w:initials="LS">
    <w:p w14:paraId="27E6E39B" w14:textId="458513F9" w:rsidR="007F1336" w:rsidRDefault="007F1336">
      <w:pPr>
        <w:pStyle w:val="Merknadstekst"/>
      </w:pPr>
      <w:r>
        <w:rPr>
          <w:rStyle w:val="Merknadsreferanse"/>
        </w:rPr>
        <w:annotationRef/>
      </w:r>
      <w:r>
        <w:t>når det er</w:t>
      </w:r>
    </w:p>
  </w:comment>
  <w:comment w:id="43" w:author="Lars Sætre" w:date="2021-04-25T23:05:00Z" w:initials="LS">
    <w:p w14:paraId="1D5C04EF" w14:textId="06186DF9" w:rsidR="007F1336" w:rsidRDefault="007F1336">
      <w:pPr>
        <w:pStyle w:val="Merknadstekst"/>
      </w:pPr>
      <w:r>
        <w:rPr>
          <w:rStyle w:val="Merknadsreferanse"/>
        </w:rPr>
        <w:annotationRef/>
      </w:r>
      <w:r>
        <w:t>som parerer,</w:t>
      </w:r>
    </w:p>
  </w:comment>
  <w:comment w:id="44" w:author="Lars Sætre" w:date="2021-04-25T23:06:00Z" w:initials="LS">
    <w:p w14:paraId="723FA998" w14:textId="0A46082B" w:rsidR="007F1336" w:rsidRDefault="007F1336">
      <w:pPr>
        <w:pStyle w:val="Merknadstekst"/>
      </w:pPr>
      <w:r>
        <w:rPr>
          <w:rStyle w:val="Merknadsreferanse"/>
        </w:rPr>
        <w:annotationRef/>
      </w:r>
      <w:r>
        <w:t>han ham</w:t>
      </w:r>
    </w:p>
  </w:comment>
  <w:comment w:id="45" w:author="Lars Sætre" w:date="2021-04-25T23:09:00Z" w:initials="LS">
    <w:p w14:paraId="31C3A5E2" w14:textId="1B980EFC" w:rsidR="00E02E69" w:rsidRDefault="00E02E69">
      <w:pPr>
        <w:pStyle w:val="Merknadstekst"/>
      </w:pPr>
      <w:r>
        <w:rPr>
          <w:rStyle w:val="Merknadsreferanse"/>
        </w:rPr>
        <w:annotationRef/>
      </w:r>
      <w:r>
        <w:t>fra fengselet (i sluttscenen “Fengsel; 226-236),</w:t>
      </w:r>
    </w:p>
  </w:comment>
  <w:comment w:id="46" w:author="Lars Sætre" w:date="2021-04-25T23:12:00Z" w:initials="LS">
    <w:p w14:paraId="0826C765" w14:textId="576C438C" w:rsidR="005328BD" w:rsidRDefault="005328BD">
      <w:pPr>
        <w:pStyle w:val="Merknadstekst"/>
      </w:pPr>
      <w:r>
        <w:rPr>
          <w:rStyle w:val="Merknadsreferanse"/>
        </w:rPr>
        <w:annotationRef/>
      </w:r>
      <w:r>
        <w:t>Mefistofeles</w:t>
      </w:r>
    </w:p>
  </w:comment>
  <w:comment w:id="47" w:author="Lars Sætre" w:date="2021-04-25T23:11:00Z" w:initials="LS">
    <w:p w14:paraId="7E43259D" w14:textId="7910730F" w:rsidR="00E02E69" w:rsidRDefault="00E02E69" w:rsidP="00E02E69">
      <w:pPr>
        <w:pStyle w:val="Merknadstekst"/>
      </w:pPr>
      <w:r>
        <w:rPr>
          <w:rStyle w:val="Merknadsreferanse"/>
        </w:rPr>
        <w:annotationRef/>
      </w:r>
      <w:r>
        <w:t>til (i scenen “</w:t>
      </w:r>
      <w:proofErr w:type="spellStart"/>
      <w:r>
        <w:t>Gråvêrsdag</w:t>
      </w:r>
      <w:proofErr w:type="spellEnd"/>
      <w:r>
        <w:t>. Open mark"; 222-224)</w:t>
      </w:r>
      <w:r>
        <w:t>.</w:t>
      </w:r>
    </w:p>
    <w:p w14:paraId="16CBCCAD" w14:textId="7106FD08" w:rsidR="00E02E69" w:rsidRDefault="00E02E69">
      <w:pPr>
        <w:pStyle w:val="Merknadstekst"/>
      </w:pPr>
    </w:p>
  </w:comment>
  <w:comment w:id="48" w:author="Lars Sætre" w:date="2021-04-25T23:15:00Z" w:initials="LS">
    <w:p w14:paraId="716688D2" w14:textId="04598FF9" w:rsidR="00B8760F" w:rsidRDefault="00B8760F">
      <w:pPr>
        <w:pStyle w:val="Merknadstekst"/>
      </w:pPr>
      <w:r>
        <w:rPr>
          <w:rStyle w:val="Merknadsreferanse"/>
        </w:rPr>
        <w:annotationRef/>
      </w:r>
      <w:r>
        <w:t>han tydelig</w:t>
      </w:r>
    </w:p>
  </w:comment>
  <w:comment w:id="49" w:author="Lars Sætre" w:date="2021-04-25T23:15:00Z" w:initials="LS">
    <w:p w14:paraId="7AF4E998" w14:textId="1E336069" w:rsidR="00B8760F" w:rsidRDefault="00B8760F">
      <w:pPr>
        <w:pStyle w:val="Merknadstekst"/>
      </w:pPr>
      <w:r>
        <w:rPr>
          <w:rStyle w:val="Merknadsreferanse"/>
        </w:rPr>
        <w:annotationRef/>
      </w:r>
      <w:r>
        <w:t>Mefistofeles</w:t>
      </w:r>
    </w:p>
  </w:comment>
  <w:comment w:id="50" w:author="Lars Sætre" w:date="2021-04-25T23:16:00Z" w:initials="LS">
    <w:p w14:paraId="34066474" w14:textId="5D7BA5DD" w:rsidR="00B8760F" w:rsidRPr="00B8760F" w:rsidRDefault="00B8760F">
      <w:pPr>
        <w:pStyle w:val="Merknadstekst"/>
      </w:pPr>
      <w:r>
        <w:rPr>
          <w:rStyle w:val="Merknadsreferanse"/>
        </w:rPr>
        <w:annotationRef/>
      </w:r>
      <w:r>
        <w:t xml:space="preserve">Så trass i at Mefistofeles er en drivende kraft i fabelen, blir han dermed ikke </w:t>
      </w:r>
      <w:r>
        <w:rPr>
          <w:i/>
          <w:iCs/>
        </w:rPr>
        <w:t>bare</w:t>
      </w:r>
      <w:r>
        <w:t>... osv.</w:t>
      </w:r>
    </w:p>
  </w:comment>
  <w:comment w:id="51" w:author="Lars Sætre" w:date="2021-04-25T23:55:00Z" w:initials="LS">
    <w:p w14:paraId="7830482F" w14:textId="070CC842" w:rsidR="00A53D68" w:rsidRPr="00A53D68" w:rsidRDefault="00A53D68">
      <w:pPr>
        <w:pStyle w:val="Merknadstekst"/>
      </w:pPr>
      <w:r>
        <w:rPr>
          <w:rStyle w:val="Merknadsreferanse"/>
        </w:rPr>
        <w:annotationRef/>
      </w:r>
      <w:r>
        <w:t xml:space="preserve">Ja, fint sanset, lest, tenkt, analysert/fortolket og skrevet, også her. </w:t>
      </w:r>
      <w:r>
        <w:rPr>
          <w:i/>
          <w:iCs/>
        </w:rPr>
        <w:t>Noen</w:t>
      </w:r>
      <w:r>
        <w:t xml:space="preserve"> presiseringer har jeg foreslått inntatt i boblene nedenfor.</w:t>
      </w:r>
    </w:p>
  </w:comment>
  <w:comment w:id="52" w:author="Lars Sætre" w:date="2021-04-25T23:30:00Z" w:initials="LS">
    <w:p w14:paraId="64D90B50" w14:textId="4616F2D8" w:rsidR="00C62E03" w:rsidRDefault="00C62E03">
      <w:pPr>
        <w:pStyle w:val="Merknadstekst"/>
      </w:pPr>
      <w:r>
        <w:rPr>
          <w:rStyle w:val="Merknadsreferanse"/>
        </w:rPr>
        <w:annotationRef/>
      </w:r>
      <w:r>
        <w:t>b</w:t>
      </w:r>
    </w:p>
  </w:comment>
  <w:comment w:id="53" w:author="Lars Sætre" w:date="2021-04-25T23:32:00Z" w:initials="LS">
    <w:p w14:paraId="749C6E0C" w14:textId="6BCED6F8" w:rsidR="00592187" w:rsidRDefault="00592187">
      <w:pPr>
        <w:pStyle w:val="Merknadstekst"/>
      </w:pPr>
      <w:r>
        <w:rPr>
          <w:rStyle w:val="Merknadsreferanse"/>
        </w:rPr>
        <w:annotationRef/>
      </w:r>
      <w:r>
        <w:t>Fjern anførselstegnene; og sett i kompress.</w:t>
      </w:r>
    </w:p>
  </w:comment>
  <w:comment w:id="54" w:author="Lars Sætre" w:date="2021-04-25T23:31:00Z" w:initials="LS">
    <w:p w14:paraId="539411B5" w14:textId="19B6E3EE" w:rsidR="002B0789" w:rsidRDefault="002B0789">
      <w:pPr>
        <w:pStyle w:val="Merknadstekst"/>
      </w:pPr>
      <w:r>
        <w:rPr>
          <w:rStyle w:val="Merknadsreferanse"/>
        </w:rPr>
        <w:annotationRef/>
      </w:r>
      <w:r>
        <w:t>(53-54).</w:t>
      </w:r>
    </w:p>
  </w:comment>
  <w:comment w:id="55" w:author="Lars Sætre" w:date="2021-04-25T23:34:00Z" w:initials="LS">
    <w:p w14:paraId="611C0C21" w14:textId="75230664" w:rsidR="00A45FB1" w:rsidRDefault="00A45FB1">
      <w:pPr>
        <w:pStyle w:val="Merknadstekst"/>
      </w:pPr>
      <w:r>
        <w:rPr>
          <w:rStyle w:val="Merknadsreferanse"/>
        </w:rPr>
        <w:annotationRef/>
      </w:r>
      <w:r>
        <w:t xml:space="preserve">Men det åndelige rommer også det </w:t>
      </w:r>
      <w:proofErr w:type="spellStart"/>
      <w:r>
        <w:t>altovergripende</w:t>
      </w:r>
      <w:proofErr w:type="spellEnd"/>
      <w:r>
        <w:t xml:space="preserve"> og altomsluttende...osv.</w:t>
      </w:r>
    </w:p>
  </w:comment>
  <w:comment w:id="56" w:author="Lars Sætre" w:date="2021-04-25T23:36:00Z" w:initials="LS">
    <w:p w14:paraId="3BA8D969" w14:textId="1DDC3ABB" w:rsidR="006B373C" w:rsidRDefault="006B373C">
      <w:pPr>
        <w:pStyle w:val="Merknadstekst"/>
      </w:pPr>
      <w:r>
        <w:rPr>
          <w:rStyle w:val="Merknadsreferanse"/>
        </w:rPr>
        <w:annotationRef/>
      </w:r>
      <w:r>
        <w:t xml:space="preserve">Dette er et litt </w:t>
      </w:r>
      <w:proofErr w:type="spellStart"/>
      <w:r>
        <w:t>vél</w:t>
      </w:r>
      <w:proofErr w:type="spellEnd"/>
      <w:r>
        <w:t xml:space="preserve"> ensidig formulert argument? Vitenskapene rommer også en åndelig dimensjon, som f.eks. det intellektuelle arbeidet? Kan du nyansere påstanden en smule uten at den bryter med helhetsforståelsen din?</w:t>
      </w:r>
    </w:p>
  </w:comment>
  <w:comment w:id="57" w:author="Lars Sætre" w:date="2021-04-25T23:41:00Z" w:initials="LS">
    <w:p w14:paraId="225AAE76" w14:textId="14F9D3CD" w:rsidR="009708B4" w:rsidRDefault="009708B4">
      <w:pPr>
        <w:pStyle w:val="Merknadstekst"/>
      </w:pPr>
      <w:r>
        <w:rPr>
          <w:rStyle w:val="Merknadsreferanse"/>
        </w:rPr>
        <w:annotationRef/>
      </w:r>
      <w:r>
        <w:t>de vitenskapelige</w:t>
      </w:r>
    </w:p>
  </w:comment>
  <w:comment w:id="58" w:author="Lars Sætre" w:date="2021-04-25T23:46:00Z" w:initials="LS">
    <w:p w14:paraId="161F9FEA" w14:textId="6A2CB8CB" w:rsidR="00AA6B21" w:rsidRDefault="00AA6B21">
      <w:pPr>
        <w:pStyle w:val="Merknadstekst"/>
      </w:pPr>
      <w:r>
        <w:rPr>
          <w:rStyle w:val="Merknadsreferanse"/>
        </w:rPr>
        <w:annotationRef/>
      </w:r>
      <w:r>
        <w:t>...riktige. Men nok et alternativ melder seg for Faust da han hører kirkeklokkene og korsang på Påskedags-morgenen; kristentroen melder seg som en mulighet her, den som kan forene den åndelige-himmelske</w:t>
      </w:r>
      <w:r w:rsidR="00A53D68">
        <w:t>, altomsluttende</w:t>
      </w:r>
      <w:r>
        <w:t xml:space="preserve"> kjærligheten som vel som den sanselige kjærligheten. Her vekkes også barnetroen i ham igjen som del av alternativet. Og i neste scene...osv.</w:t>
      </w:r>
    </w:p>
  </w:comment>
  <w:comment w:id="59" w:author="Lars Sætre" w:date="2021-04-25T23:52:00Z" w:initials="LS">
    <w:p w14:paraId="4CB3478E" w14:textId="35CCB587" w:rsidR="00AA6B21" w:rsidRDefault="00AA6B21">
      <w:pPr>
        <w:pStyle w:val="Merknadstekst"/>
      </w:pPr>
      <w:r>
        <w:rPr>
          <w:rStyle w:val="Merknadsreferanse"/>
        </w:rPr>
        <w:annotationRef/>
      </w:r>
      <w:r>
        <w:t>Fjern anførslene; sett i kompress.</w:t>
      </w:r>
    </w:p>
  </w:comment>
  <w:comment w:id="60" w:author="Lars Sætre" w:date="2021-04-25T23:52:00Z" w:initials="LS">
    <w:p w14:paraId="095CC3C1" w14:textId="64E66B38" w:rsidR="00AA6B21" w:rsidRDefault="00AA6B21">
      <w:pPr>
        <w:pStyle w:val="Merknadstekst"/>
      </w:pPr>
      <w:r>
        <w:rPr>
          <w:rStyle w:val="Merknadsreferanse"/>
        </w:rPr>
        <w:annotationRef/>
      </w:r>
      <w:r>
        <w:t>(46).</w:t>
      </w:r>
    </w:p>
  </w:comment>
  <w:comment w:id="61" w:author="Lars Sætre" w:date="2021-04-25T23:53:00Z" w:initials="LS">
    <w:p w14:paraId="450C9387" w14:textId="5D2DDEA5" w:rsidR="00E7565F" w:rsidRDefault="00E7565F">
      <w:pPr>
        <w:pStyle w:val="Merknadstekst"/>
      </w:pPr>
      <w:r>
        <w:rPr>
          <w:rStyle w:val="Merknadsreferanse"/>
        </w:rPr>
        <w:annotationRef/>
      </w:r>
      <w:r>
        <w:t>vei til erkjennelse    ?</w:t>
      </w:r>
    </w:p>
  </w:comment>
  <w:comment w:id="62" w:author="Lars Sætre" w:date="2021-04-25T23:54:00Z" w:initials="LS">
    <w:p w14:paraId="0B5793B1" w14:textId="07520228" w:rsidR="00130FEC" w:rsidRDefault="00130FEC">
      <w:pPr>
        <w:pStyle w:val="Merknadstekst"/>
      </w:pPr>
      <w:r>
        <w:rPr>
          <w:rStyle w:val="Merknadsreferanse"/>
        </w:rPr>
        <w:annotationRef/>
      </w:r>
      <w:r>
        <w:t>Fjern anførslene; sett i kompress.</w:t>
      </w:r>
    </w:p>
  </w:comment>
  <w:comment w:id="63" w:author="Lars Sætre" w:date="2021-04-25T23:54:00Z" w:initials="LS">
    <w:p w14:paraId="70297E96" w14:textId="72BD6FCE" w:rsidR="00130FEC" w:rsidRDefault="00130FEC">
      <w:pPr>
        <w:pStyle w:val="Merknadstekst"/>
      </w:pPr>
      <w:r>
        <w:rPr>
          <w:rStyle w:val="Merknadsreferanse"/>
        </w:rPr>
        <w:annotationRef/>
      </w:r>
      <w:r>
        <w:t>(47).</w:t>
      </w:r>
    </w:p>
  </w:comment>
  <w:comment w:id="64" w:author="Lars Sætre" w:date="2021-04-26T00:45:00Z" w:initials="LS">
    <w:p w14:paraId="07F92BF2" w14:textId="4EDCB328" w:rsidR="001058D6" w:rsidRDefault="001058D6">
      <w:pPr>
        <w:pStyle w:val="Merknadstekst"/>
      </w:pPr>
      <w:r>
        <w:rPr>
          <w:rStyle w:val="Merknadsreferanse"/>
        </w:rPr>
        <w:annotationRef/>
      </w:r>
      <w:r>
        <w:t xml:space="preserve">Ja, grei </w:t>
      </w:r>
      <w:proofErr w:type="spellStart"/>
      <w:r>
        <w:t>drøting</w:t>
      </w:r>
      <w:proofErr w:type="spellEnd"/>
      <w:r>
        <w:t xml:space="preserve">, dette </w:t>
      </w:r>
      <w:r w:rsidR="00865803">
        <w:t>også.</w:t>
      </w:r>
    </w:p>
  </w:comment>
  <w:comment w:id="65" w:author="Lars Sætre" w:date="2021-04-25T23:58:00Z" w:initials="LS">
    <w:p w14:paraId="0727AB74" w14:textId="088CAEE1" w:rsidR="00575F3E" w:rsidRDefault="00575F3E">
      <w:pPr>
        <w:pStyle w:val="Merknadstekst"/>
      </w:pPr>
      <w:r>
        <w:rPr>
          <w:rStyle w:val="Merknadsreferanse"/>
        </w:rPr>
        <w:annotationRef/>
      </w:r>
      <w:r>
        <w:t>en avtale</w:t>
      </w:r>
    </w:p>
  </w:comment>
  <w:comment w:id="66" w:author="Lars Sætre" w:date="2021-04-25T23:58:00Z" w:initials="LS">
    <w:p w14:paraId="20B304A8" w14:textId="4E4B9E0E" w:rsidR="00623FC5" w:rsidRDefault="00623FC5">
      <w:pPr>
        <w:pStyle w:val="Merknadstekst"/>
      </w:pPr>
      <w:r>
        <w:rPr>
          <w:rStyle w:val="Merknadsreferanse"/>
        </w:rPr>
        <w:annotationRef/>
      </w:r>
      <w:r>
        <w:t>denne</w:t>
      </w:r>
    </w:p>
  </w:comment>
  <w:comment w:id="67" w:author="Lars Sætre" w:date="2021-04-25T23:59:00Z" w:initials="LS">
    <w:p w14:paraId="2D774B0B" w14:textId="4E430136" w:rsidR="00EE6DD7" w:rsidRDefault="00EE6DD7">
      <w:pPr>
        <w:pStyle w:val="Merknadstekst"/>
      </w:pPr>
      <w:r>
        <w:rPr>
          <w:rStyle w:val="Merknadsreferanse"/>
        </w:rPr>
        <w:annotationRef/>
      </w:r>
      <w:r>
        <w:t>h</w:t>
      </w:r>
    </w:p>
  </w:comment>
  <w:comment w:id="68" w:author="Lars Sætre" w:date="2021-04-26T00:01:00Z" w:initials="LS">
    <w:p w14:paraId="67EDE1F3" w14:textId="66FF1C2D" w:rsidR="006F0037" w:rsidRDefault="006F0037">
      <w:pPr>
        <w:pStyle w:val="Merknadstekst"/>
      </w:pPr>
      <w:r>
        <w:rPr>
          <w:rStyle w:val="Merknadsreferanse"/>
        </w:rPr>
        <w:annotationRef/>
      </w:r>
      <w:r>
        <w:t>Fjern anførsler; sett enkelt linjeavstand.</w:t>
      </w:r>
    </w:p>
  </w:comment>
  <w:comment w:id="69" w:author="Lars Sætre" w:date="2021-04-26T00:00:00Z" w:initials="LS">
    <w:p w14:paraId="0FADBBD3" w14:textId="1C93FECB" w:rsidR="008E0D7C" w:rsidRDefault="008E0D7C">
      <w:pPr>
        <w:pStyle w:val="Merknadstekst"/>
      </w:pPr>
      <w:r>
        <w:rPr>
          <w:rStyle w:val="Merknadsreferanse"/>
        </w:rPr>
        <w:annotationRef/>
      </w:r>
      <w:r>
        <w:t>ar</w:t>
      </w:r>
    </w:p>
  </w:comment>
  <w:comment w:id="70" w:author="Lars Sætre" w:date="2021-04-26T00:01:00Z" w:initials="LS">
    <w:p w14:paraId="63E8CAEE" w14:textId="307EB713" w:rsidR="006F0037" w:rsidRDefault="006F0037">
      <w:pPr>
        <w:pStyle w:val="Merknadstekst"/>
      </w:pPr>
      <w:r>
        <w:rPr>
          <w:rStyle w:val="Merknadsreferanse"/>
        </w:rPr>
        <w:annotationRef/>
      </w:r>
      <w:r>
        <w:t>dyr. (19).</w:t>
      </w:r>
    </w:p>
  </w:comment>
  <w:comment w:id="71" w:author="Lars Sætre" w:date="2021-04-26T00:04:00Z" w:initials="LS">
    <w:p w14:paraId="0DE2DE08" w14:textId="2AD7D2C7" w:rsidR="00C17A1D" w:rsidRDefault="00C17A1D">
      <w:pPr>
        <w:pStyle w:val="Merknadstekst"/>
      </w:pPr>
      <w:r>
        <w:rPr>
          <w:rStyle w:val="Merknadsreferanse"/>
        </w:rPr>
        <w:annotationRef/>
      </w:r>
      <w:r>
        <w:t>“</w:t>
      </w:r>
      <w:proofErr w:type="spellStart"/>
      <w:r>
        <w:t>Auerbachs</w:t>
      </w:r>
      <w:proofErr w:type="spellEnd"/>
      <w:r>
        <w:t xml:space="preserve"> </w:t>
      </w:r>
      <w:proofErr w:type="spellStart"/>
      <w:r>
        <w:t>kjellar</w:t>
      </w:r>
      <w:proofErr w:type="spellEnd"/>
      <w:r>
        <w:t xml:space="preserve"> i Leipzig” (94-110)</w:t>
      </w:r>
    </w:p>
  </w:comment>
  <w:comment w:id="72" w:author="Lars Sætre" w:date="2021-04-26T00:05:00Z" w:initials="LS">
    <w:p w14:paraId="7332FB99" w14:textId="525C3E7C" w:rsidR="00275A0A" w:rsidRDefault="00275A0A">
      <w:pPr>
        <w:pStyle w:val="Merknadstekst"/>
      </w:pPr>
      <w:r>
        <w:rPr>
          <w:rStyle w:val="Merknadsreferanse"/>
        </w:rPr>
        <w:annotationRef/>
      </w:r>
      <w:proofErr w:type="spellStart"/>
      <w:r>
        <w:t>ken</w:t>
      </w:r>
      <w:proofErr w:type="spellEnd"/>
      <w:r>
        <w:t>” (111-125)</w:t>
      </w:r>
    </w:p>
  </w:comment>
  <w:comment w:id="73" w:author="Lars Sætre" w:date="2021-04-26T00:07:00Z" w:initials="LS">
    <w:p w14:paraId="78345C01" w14:textId="7062D9BE" w:rsidR="00040744" w:rsidRDefault="00040744">
      <w:pPr>
        <w:pStyle w:val="Merknadstekst"/>
      </w:pPr>
      <w:r>
        <w:rPr>
          <w:rStyle w:val="Merknadsreferanse"/>
        </w:rPr>
        <w:annotationRef/>
      </w:r>
      <w:r>
        <w:t xml:space="preserve">Christian </w:t>
      </w:r>
      <w:proofErr w:type="spellStart"/>
      <w:r>
        <w:t>Janss</w:t>
      </w:r>
      <w:proofErr w:type="spellEnd"/>
    </w:p>
  </w:comment>
  <w:comment w:id="74" w:author="Lars Sætre" w:date="2021-04-26T00:07:00Z" w:initials="LS">
    <w:p w14:paraId="474DE585" w14:textId="1A97F89B" w:rsidR="00666397" w:rsidRDefault="00666397">
      <w:pPr>
        <w:pStyle w:val="Merknadstekst"/>
      </w:pPr>
      <w:r>
        <w:rPr>
          <w:rStyle w:val="Merknadsreferanse"/>
        </w:rPr>
        <w:annotationRef/>
      </w:r>
      <w:r>
        <w:t>Fjern anførsler; sett i kompress.</w:t>
      </w:r>
    </w:p>
  </w:comment>
  <w:comment w:id="75" w:author="Lars Sætre" w:date="2021-04-26T00:09:00Z" w:initials="LS">
    <w:p w14:paraId="5329167E" w14:textId="3BE1BA1F" w:rsidR="00666397" w:rsidRDefault="00666397">
      <w:pPr>
        <w:pStyle w:val="Merknadstekst"/>
      </w:pPr>
      <w:r>
        <w:rPr>
          <w:rStyle w:val="Merknadsreferanse"/>
        </w:rPr>
        <w:annotationRef/>
      </w:r>
      <w:r>
        <w:t>Fjern e.</w:t>
      </w:r>
    </w:p>
  </w:comment>
  <w:comment w:id="76" w:author="Lars Sætre" w:date="2021-04-26T00:10:00Z" w:initials="LS">
    <w:p w14:paraId="10A34222" w14:textId="01843437" w:rsidR="002B3D58" w:rsidRDefault="002B3D58">
      <w:pPr>
        <w:pStyle w:val="Merknadstekst"/>
      </w:pPr>
      <w:r>
        <w:rPr>
          <w:rStyle w:val="Merknadsreferanse"/>
        </w:rPr>
        <w:annotationRef/>
      </w:r>
      <w:r w:rsidR="00C06233">
        <w:t>(</w:t>
      </w:r>
      <w:proofErr w:type="spellStart"/>
      <w:r>
        <w:t>Janss</w:t>
      </w:r>
      <w:proofErr w:type="spellEnd"/>
      <w:r>
        <w:t xml:space="preserve"> </w:t>
      </w:r>
      <w:r w:rsidR="00C06233">
        <w:t>2005: 21-22).    [Denne referansen mangler i Bibliografien bakerst; jeg har satt den inn.]</w:t>
      </w:r>
    </w:p>
  </w:comment>
  <w:comment w:id="77" w:author="Lars Sætre" w:date="2021-04-26T00:15:00Z" w:initials="LS">
    <w:p w14:paraId="47D3CF63" w14:textId="6F93898E" w:rsidR="00C06233" w:rsidRDefault="00C06233">
      <w:pPr>
        <w:pStyle w:val="Merknadstekst"/>
      </w:pPr>
      <w:r>
        <w:rPr>
          <w:rStyle w:val="Merknadsreferanse"/>
        </w:rPr>
        <w:annotationRef/>
      </w:r>
      <w:r>
        <w:t>(</w:t>
      </w:r>
      <w:proofErr w:type="spellStart"/>
      <w:r>
        <w:t>Janss</w:t>
      </w:r>
      <w:proofErr w:type="spellEnd"/>
      <w:r>
        <w:t xml:space="preserve"> 2005: 21), ...osv.</w:t>
      </w:r>
    </w:p>
  </w:comment>
  <w:comment w:id="78" w:author="Lars Sætre" w:date="2021-04-26T00:17:00Z" w:initials="LS">
    <w:p w14:paraId="273036DE" w14:textId="4E60D31C" w:rsidR="005508C9" w:rsidRDefault="005508C9">
      <w:pPr>
        <w:pStyle w:val="Merknadstekst"/>
      </w:pPr>
      <w:r>
        <w:rPr>
          <w:rStyle w:val="Merknadsreferanse"/>
        </w:rPr>
        <w:annotationRef/>
      </w:r>
      <w:r>
        <w:t xml:space="preserve">deres, her i </w:t>
      </w:r>
      <w:proofErr w:type="spellStart"/>
      <w:r>
        <w:t>Fausts</w:t>
      </w:r>
      <w:proofErr w:type="spellEnd"/>
      <w:r>
        <w:t xml:space="preserve"> formulering:</w:t>
      </w:r>
    </w:p>
  </w:comment>
  <w:comment w:id="79" w:author="Lars Sætre" w:date="2021-04-26T00:19:00Z" w:initials="LS">
    <w:p w14:paraId="71C38E65" w14:textId="1FE68828" w:rsidR="005508C9" w:rsidRDefault="005508C9">
      <w:pPr>
        <w:pStyle w:val="Merknadstekst"/>
      </w:pPr>
      <w:r>
        <w:rPr>
          <w:rStyle w:val="Merknadsreferanse"/>
        </w:rPr>
        <w:annotationRef/>
      </w:r>
      <w:proofErr w:type="spellStart"/>
      <w:r>
        <w:t>Vurdér</w:t>
      </w:r>
      <w:proofErr w:type="spellEnd"/>
      <w:r>
        <w:t xml:space="preserve"> også om du vil/bør ta med fra </w:t>
      </w:r>
      <w:proofErr w:type="spellStart"/>
      <w:r>
        <w:t>Fs</w:t>
      </w:r>
      <w:proofErr w:type="spellEnd"/>
      <w:r>
        <w:t xml:space="preserve"> neste replikk, sitatet fra “Den dag </w:t>
      </w:r>
      <w:proofErr w:type="spellStart"/>
      <w:r>
        <w:t>eg</w:t>
      </w:r>
      <w:proofErr w:type="spellEnd"/>
      <w:r>
        <w:t xml:space="preserve"> seier til sekundet”...osv. og fram til og med “meg i jern og slå” på neste side. Da må det inne i </w:t>
      </w:r>
      <w:proofErr w:type="spellStart"/>
      <w:r>
        <w:t>sidetallsref</w:t>
      </w:r>
      <w:proofErr w:type="spellEnd"/>
      <w:r>
        <w:t>.-parentesen endres til (Goethe 2001: 77-78).</w:t>
      </w:r>
    </w:p>
  </w:comment>
  <w:comment w:id="80" w:author="Lars Sætre" w:date="2021-04-26T00:24:00Z" w:initials="LS">
    <w:p w14:paraId="0D794A3C" w14:textId="07197B91" w:rsidR="005476D8" w:rsidRDefault="005476D8">
      <w:pPr>
        <w:pStyle w:val="Merknadstekst"/>
      </w:pPr>
      <w:r>
        <w:rPr>
          <w:rStyle w:val="Merknadsreferanse"/>
        </w:rPr>
        <w:annotationRef/>
      </w:r>
      <w:r>
        <w:t>t:   [kolon]</w:t>
      </w:r>
    </w:p>
  </w:comment>
  <w:comment w:id="81" w:author="Lars Sætre" w:date="2021-04-26T00:25:00Z" w:initials="LS">
    <w:p w14:paraId="77A62BAF" w14:textId="28894618" w:rsidR="005476D8" w:rsidRDefault="005476D8">
      <w:pPr>
        <w:pStyle w:val="Merknadstekst"/>
      </w:pPr>
      <w:r>
        <w:rPr>
          <w:rStyle w:val="Merknadsreferanse"/>
        </w:rPr>
        <w:annotationRef/>
      </w:r>
      <w:r>
        <w:t>(168).</w:t>
      </w:r>
    </w:p>
  </w:comment>
  <w:comment w:id="82" w:author="Lars Sætre" w:date="2021-04-26T00:26:00Z" w:initials="LS">
    <w:p w14:paraId="3552D578" w14:textId="154D8FB1" w:rsidR="005476D8" w:rsidRDefault="005476D8">
      <w:pPr>
        <w:pStyle w:val="Merknadstekst"/>
      </w:pPr>
      <w:r>
        <w:rPr>
          <w:rStyle w:val="Merknadsreferanse"/>
        </w:rPr>
        <w:annotationRef/>
      </w:r>
      <w:r>
        <w:t xml:space="preserve">Du bør kanskje også sitere (det vesentligste) fra </w:t>
      </w:r>
      <w:proofErr w:type="spellStart"/>
      <w:r>
        <w:t>Fs</w:t>
      </w:r>
      <w:proofErr w:type="spellEnd"/>
      <w:r>
        <w:t xml:space="preserve"> siste replikk i denne scenen, på s. 168, som jo rommer </w:t>
      </w:r>
      <w:r w:rsidRPr="005476D8">
        <w:rPr>
          <w:i/>
          <w:iCs/>
        </w:rPr>
        <w:t>Faust I</w:t>
      </w:r>
      <w:r>
        <w:t xml:space="preserve">-dramaets </w:t>
      </w:r>
      <w:proofErr w:type="spellStart"/>
      <w:r>
        <w:t>hovedperipeti</w:t>
      </w:r>
      <w:proofErr w:type="spellEnd"/>
      <w:r>
        <w:t xml:space="preserve"> (fra og med “</w:t>
      </w:r>
      <w:proofErr w:type="spellStart"/>
      <w:r>
        <w:t>Eg</w:t>
      </w:r>
      <w:proofErr w:type="spellEnd"/>
      <w:r>
        <w:t xml:space="preserve"> måtte undergrave alt ho gav meg!” til og med “La </w:t>
      </w:r>
      <w:proofErr w:type="spellStart"/>
      <w:r>
        <w:t>hennar</w:t>
      </w:r>
      <w:proofErr w:type="spellEnd"/>
      <w:r>
        <w:t xml:space="preserve"> liv bli knust mot mitt, omsider! / Vi to skal gå til grunne nå!”. (Tilsvarende følger </w:t>
      </w:r>
      <w:proofErr w:type="spellStart"/>
      <w:r>
        <w:t>hovedperipetien</w:t>
      </w:r>
      <w:proofErr w:type="spellEnd"/>
      <w:r>
        <w:t xml:space="preserve"> for </w:t>
      </w:r>
      <w:proofErr w:type="spellStart"/>
      <w:r>
        <w:t>Gretchens</w:t>
      </w:r>
      <w:proofErr w:type="spellEnd"/>
      <w:r>
        <w:t xml:space="preserve"> del i sammenhengen i hennes siste vers på s. 171, i scenen “</w:t>
      </w:r>
      <w:proofErr w:type="spellStart"/>
      <w:r>
        <w:t>Gretchens</w:t>
      </w:r>
      <w:proofErr w:type="spellEnd"/>
      <w:r>
        <w:t xml:space="preserve"> stue”.)</w:t>
      </w:r>
      <w:r w:rsidR="00545F51">
        <w:t xml:space="preserve"> – Mao.: at “F må til slutt gi etter...” osv., som du skriver, er ikke bare et noe han må av ytre press; det er hans egen ugjenkallelige avgjørelse, og selve vendingen i fabelen.</w:t>
      </w:r>
    </w:p>
  </w:comment>
  <w:comment w:id="83" w:author="Lars Sætre" w:date="2021-04-26T00:34:00Z" w:initials="LS">
    <w:p w14:paraId="72846338" w14:textId="6390F12C" w:rsidR="00BA2B39" w:rsidRDefault="00BA2B39">
      <w:pPr>
        <w:pStyle w:val="Merknadstekst"/>
      </w:pPr>
      <w:r>
        <w:rPr>
          <w:rStyle w:val="Merknadsreferanse"/>
        </w:rPr>
        <w:annotationRef/>
      </w:r>
      <w:r>
        <w:t>Ifølge</w:t>
      </w:r>
    </w:p>
  </w:comment>
  <w:comment w:id="84" w:author="Lars Sætre" w:date="2021-04-26T00:36:00Z" w:initials="LS">
    <w:p w14:paraId="6AC5CDDC" w14:textId="3ED76170" w:rsidR="003000DA" w:rsidRDefault="003000DA">
      <w:pPr>
        <w:pStyle w:val="Merknadstekst"/>
      </w:pPr>
      <w:r>
        <w:rPr>
          <w:rStyle w:val="Merknadsreferanse"/>
        </w:rPr>
        <w:annotationRef/>
      </w:r>
      <w:r>
        <w:t xml:space="preserve">Fjern </w:t>
      </w:r>
      <w:proofErr w:type="spellStart"/>
      <w:r>
        <w:t>anf</w:t>
      </w:r>
      <w:proofErr w:type="spellEnd"/>
      <w:r>
        <w:t>.; sett i kompress.</w:t>
      </w:r>
    </w:p>
  </w:comment>
  <w:comment w:id="85" w:author="Lars Sætre" w:date="2021-04-26T00:36:00Z" w:initials="LS">
    <w:p w14:paraId="43EE047C" w14:textId="1E4CB3A9" w:rsidR="003000DA" w:rsidRDefault="003000DA">
      <w:pPr>
        <w:pStyle w:val="Merknadstekst"/>
      </w:pPr>
      <w:r>
        <w:rPr>
          <w:rStyle w:val="Merknadsreferanse"/>
        </w:rPr>
        <w:annotationRef/>
      </w:r>
      <w:r>
        <w:t xml:space="preserve">(Nesse 2001: 241).     [NB: Denne artikkelen, Å-MNs “Etterord”, mangler i </w:t>
      </w:r>
      <w:proofErr w:type="spellStart"/>
      <w:r>
        <w:t>Bibl</w:t>
      </w:r>
      <w:proofErr w:type="spellEnd"/>
      <w:r>
        <w:t>. Jeg har ført den opp for deg.]</w:t>
      </w:r>
    </w:p>
  </w:comment>
  <w:comment w:id="86" w:author="Lars Sætre" w:date="2021-04-26T00:39:00Z" w:initials="LS">
    <w:p w14:paraId="37DA2F87" w14:textId="70A8480F" w:rsidR="003000DA" w:rsidRDefault="003000DA">
      <w:pPr>
        <w:pStyle w:val="Merknadstekst"/>
      </w:pPr>
      <w:r>
        <w:rPr>
          <w:rStyle w:val="Merknadsreferanse"/>
        </w:rPr>
        <w:annotationRef/>
      </w:r>
      <w:r>
        <w:t xml:space="preserve">Fjern </w:t>
      </w:r>
      <w:proofErr w:type="spellStart"/>
      <w:r>
        <w:t>anf</w:t>
      </w:r>
      <w:proofErr w:type="spellEnd"/>
      <w:r>
        <w:t>.; sett i kompress.</w:t>
      </w:r>
    </w:p>
  </w:comment>
  <w:comment w:id="87" w:author="Lars Sætre" w:date="2021-04-26T00:39:00Z" w:initials="LS">
    <w:p w14:paraId="02E15419" w14:textId="4597FB48" w:rsidR="003000DA" w:rsidRDefault="003000DA">
      <w:pPr>
        <w:pStyle w:val="Merknadstekst"/>
      </w:pPr>
      <w:r>
        <w:rPr>
          <w:rStyle w:val="Merknadsreferanse"/>
        </w:rPr>
        <w:annotationRef/>
      </w:r>
      <w:r>
        <w:t>(Goethe 2001: 175).</w:t>
      </w:r>
    </w:p>
  </w:comment>
  <w:comment w:id="88" w:author="Lars Sætre" w:date="2021-04-26T00:41:00Z" w:initials="LS">
    <w:p w14:paraId="41D8D213" w14:textId="781532B0" w:rsidR="00353144" w:rsidRDefault="00353144">
      <w:pPr>
        <w:pStyle w:val="Merknadstekst"/>
      </w:pPr>
      <w:r>
        <w:rPr>
          <w:rStyle w:val="Merknadsreferanse"/>
        </w:rPr>
        <w:annotationRef/>
      </w:r>
      <w:r>
        <w:t>følge av situasjonen sin      ?</w:t>
      </w:r>
    </w:p>
  </w:comment>
  <w:comment w:id="89" w:author="Lars Sætre" w:date="2021-04-26T00:41:00Z" w:initials="LS">
    <w:p w14:paraId="6859F593" w14:textId="608D9497" w:rsidR="005C5E3F" w:rsidRDefault="005C5E3F">
      <w:pPr>
        <w:pStyle w:val="Merknadstekst"/>
      </w:pPr>
      <w:r>
        <w:rPr>
          <w:rStyle w:val="Merknadsreferanse"/>
        </w:rPr>
        <w:annotationRef/>
      </w:r>
      <w:r>
        <w:t>Idet</w:t>
      </w:r>
    </w:p>
  </w:comment>
  <w:comment w:id="90" w:author="Lars Sætre" w:date="2021-04-26T00:41:00Z" w:initials="LS">
    <w:p w14:paraId="0D5F2CFC" w14:textId="0C6B072D" w:rsidR="00942B19" w:rsidRDefault="00942B19">
      <w:pPr>
        <w:pStyle w:val="Merknadstekst"/>
      </w:pPr>
      <w:r>
        <w:rPr>
          <w:rStyle w:val="Merknadsreferanse"/>
        </w:rPr>
        <w:annotationRef/>
      </w:r>
      <w:r>
        <w:t>s:   [kolon]</w:t>
      </w:r>
    </w:p>
  </w:comment>
  <w:comment w:id="91" w:author="Lars Sætre" w:date="2021-04-26T00:42:00Z" w:initials="LS">
    <w:p w14:paraId="23A5F2A4" w14:textId="7204C4EA" w:rsidR="003F6A45" w:rsidRDefault="003F6A45">
      <w:pPr>
        <w:pStyle w:val="Merknadstekst"/>
      </w:pPr>
      <w:r>
        <w:rPr>
          <w:rStyle w:val="Merknadsreferanse"/>
        </w:rPr>
        <w:annotationRef/>
      </w:r>
      <w:r>
        <w:t>(235).</w:t>
      </w:r>
    </w:p>
  </w:comment>
  <w:comment w:id="92" w:author="Lars Sætre" w:date="2021-04-26T00:43:00Z" w:initials="LS">
    <w:p w14:paraId="1DFA950A" w14:textId="0E283735" w:rsidR="00285B63" w:rsidRDefault="00285B63">
      <w:pPr>
        <w:pStyle w:val="Merknadstekst"/>
      </w:pPr>
      <w:r>
        <w:rPr>
          <w:rStyle w:val="Merknadsreferanse"/>
        </w:rPr>
        <w:annotationRef/>
      </w:r>
      <w:r>
        <w:t>s’</w:t>
      </w:r>
    </w:p>
  </w:comment>
  <w:comment w:id="93" w:author="Lars Sætre" w:date="2021-04-26T00:43:00Z" w:initials="LS">
    <w:p w14:paraId="4B39276E" w14:textId="4893ED91" w:rsidR="001C63B4" w:rsidRDefault="001C63B4">
      <w:pPr>
        <w:pStyle w:val="Merknadstekst"/>
      </w:pPr>
      <w:r>
        <w:rPr>
          <w:rStyle w:val="Merknadsreferanse"/>
        </w:rPr>
        <w:annotationRef/>
      </w:r>
      <w:r>
        <w:t>idet</w:t>
      </w:r>
    </w:p>
  </w:comment>
  <w:comment w:id="94" w:author="Lars Sætre" w:date="2021-04-26T00:44:00Z" w:initials="LS">
    <w:p w14:paraId="423FAD8A" w14:textId="592AB669" w:rsidR="001058D6" w:rsidRPr="001058D6" w:rsidRDefault="001058D6">
      <w:pPr>
        <w:pStyle w:val="Merknadstekst"/>
      </w:pPr>
      <w:r>
        <w:rPr>
          <w:rStyle w:val="Merknadsreferanse"/>
        </w:rPr>
        <w:annotationRef/>
      </w:r>
      <w:r>
        <w:t xml:space="preserve">som “Røyst / </w:t>
      </w:r>
      <w:proofErr w:type="spellStart"/>
      <w:r>
        <w:rPr>
          <w:i/>
          <w:iCs/>
        </w:rPr>
        <w:t>ovanfrå</w:t>
      </w:r>
      <w:proofErr w:type="spellEnd"/>
      <w:r>
        <w:t>” svarer han ...osv.</w:t>
      </w:r>
    </w:p>
  </w:comment>
  <w:comment w:id="95" w:author="Lars Sætre" w:date="2021-04-26T00:45:00Z" w:initials="LS">
    <w:p w14:paraId="56A4C1C5" w14:textId="0E9512A6" w:rsidR="001058D6" w:rsidRDefault="001058D6">
      <w:pPr>
        <w:pStyle w:val="Merknadstekst"/>
      </w:pPr>
      <w:r>
        <w:rPr>
          <w:rStyle w:val="Merknadsreferanse"/>
        </w:rPr>
        <w:annotationRef/>
      </w:r>
      <w:r>
        <w:t>forløyst!” (236).</w:t>
      </w:r>
    </w:p>
  </w:comment>
  <w:comment w:id="96" w:author="Lars Sætre" w:date="2021-04-26T01:34:00Z" w:initials="LS">
    <w:p w14:paraId="6B7AFEBF" w14:textId="4C1C496D" w:rsidR="009F14D2" w:rsidRDefault="009F14D2">
      <w:pPr>
        <w:pStyle w:val="Merknadstekst"/>
      </w:pPr>
      <w:r>
        <w:rPr>
          <w:rStyle w:val="Merknadsreferanse"/>
        </w:rPr>
        <w:annotationRef/>
      </w:r>
      <w:r>
        <w:t>Grei drøfting også her; bra.</w:t>
      </w:r>
      <w:r w:rsidR="00231424">
        <w:t xml:space="preserve"> – Jeg har anmerket som del av overordnede kommentarer innledningsvis, at Mefistofeles og Herren og deres avtale i ”</w:t>
      </w:r>
      <w:proofErr w:type="spellStart"/>
      <w:r w:rsidR="00231424">
        <w:t>PiH</w:t>
      </w:r>
      <w:proofErr w:type="spellEnd"/>
      <w:r w:rsidR="00231424">
        <w:t>” ikke blir relatert til eller drøftet i forhold til pakten som inngås mellom Gud og</w:t>
      </w:r>
      <w:r w:rsidR="004F2FF2">
        <w:t xml:space="preserve"> Satan i “Jobs bok”, hvor avtalen i </w:t>
      </w:r>
      <w:r w:rsidR="004F2FF2" w:rsidRPr="004F2FF2">
        <w:rPr>
          <w:i/>
          <w:iCs/>
        </w:rPr>
        <w:t>Faust I</w:t>
      </w:r>
      <w:r w:rsidR="004F2FF2">
        <w:t xml:space="preserve"> jo har sitt motiviske forelegg. Dette underkapitlet hos deg (eller annetsteds, der det måtte passe inn) er kanskje stedet der du kort kan ta inn i drøftingen forholdet mellom det motiviske forelegget i Bibelen og Goethe-verkets bruk og omformning av det?</w:t>
      </w:r>
    </w:p>
  </w:comment>
  <w:comment w:id="97" w:author="Lars Sætre" w:date="2021-04-26T00:55:00Z" w:initials="LS">
    <w:p w14:paraId="22913250" w14:textId="07B7113A" w:rsidR="00620D08" w:rsidRDefault="00620D08">
      <w:pPr>
        <w:pStyle w:val="Merknadstekst"/>
      </w:pPr>
      <w:r>
        <w:rPr>
          <w:rStyle w:val="Merknadsreferanse"/>
        </w:rPr>
        <w:annotationRef/>
      </w:r>
      <w:r>
        <w:t>avtaleforslag</w:t>
      </w:r>
    </w:p>
  </w:comment>
  <w:comment w:id="98" w:author="Lars Sætre" w:date="2021-04-26T00:55:00Z" w:initials="LS">
    <w:p w14:paraId="4A78207E" w14:textId="3324EA4B" w:rsidR="00F17503" w:rsidRDefault="00F17503">
      <w:pPr>
        <w:pStyle w:val="Merknadstekst"/>
      </w:pPr>
      <w:r>
        <w:rPr>
          <w:rStyle w:val="Merknadsreferanse"/>
        </w:rPr>
        <w:annotationRef/>
      </w:r>
      <w:r>
        <w:t>G</w:t>
      </w:r>
    </w:p>
  </w:comment>
  <w:comment w:id="99" w:author="Lars Sætre" w:date="2021-04-26T00:56:00Z" w:initials="LS">
    <w:p w14:paraId="20E8AEF6" w14:textId="68290D93" w:rsidR="00D7281D" w:rsidRDefault="00D7281D">
      <w:pPr>
        <w:pStyle w:val="Merknadstekst"/>
      </w:pPr>
      <w:r>
        <w:rPr>
          <w:rStyle w:val="Merknadsreferanse"/>
        </w:rPr>
        <w:annotationRef/>
      </w:r>
      <w:r>
        <w:t>selv,   [komma]</w:t>
      </w:r>
    </w:p>
  </w:comment>
  <w:comment w:id="100" w:author="Lars Sætre" w:date="2021-04-26T00:56:00Z" w:initials="LS">
    <w:p w14:paraId="02D8148B" w14:textId="1DBF3D68" w:rsidR="0046523F" w:rsidRDefault="0046523F">
      <w:pPr>
        <w:pStyle w:val="Merknadstekst"/>
      </w:pPr>
      <w:r>
        <w:rPr>
          <w:rStyle w:val="Merknadsreferanse"/>
        </w:rPr>
        <w:annotationRef/>
      </w:r>
      <w:r>
        <w:t>(22).</w:t>
      </w:r>
    </w:p>
  </w:comment>
  <w:comment w:id="101" w:author="Lars Sætre" w:date="2021-04-26T00:59:00Z" w:initials="LS">
    <w:p w14:paraId="052F9C05" w14:textId="7D9E87EC" w:rsidR="00DF0C38" w:rsidRDefault="00DF0C38">
      <w:pPr>
        <w:pStyle w:val="Merknadstekst"/>
      </w:pPr>
      <w:r>
        <w:rPr>
          <w:rStyle w:val="Merknadsreferanse"/>
        </w:rPr>
        <w:annotationRef/>
      </w:r>
      <w:r>
        <w:t xml:space="preserve">Fjern </w:t>
      </w:r>
      <w:proofErr w:type="spellStart"/>
      <w:r>
        <w:t>anf</w:t>
      </w:r>
      <w:proofErr w:type="spellEnd"/>
      <w:r>
        <w:t>.; sett i kompress.</w:t>
      </w:r>
    </w:p>
  </w:comment>
  <w:comment w:id="102" w:author="Lars Sætre" w:date="2021-04-26T00:59:00Z" w:initials="LS">
    <w:p w14:paraId="7420C1A8" w14:textId="69BADAC9" w:rsidR="00DF0C38" w:rsidRDefault="00DF0C38">
      <w:pPr>
        <w:pStyle w:val="Merknadstekst"/>
      </w:pPr>
      <w:r>
        <w:rPr>
          <w:rStyle w:val="Merknadsreferanse"/>
        </w:rPr>
        <w:annotationRef/>
      </w:r>
      <w:r>
        <w:t>(Nesse 2001: 241).</w:t>
      </w:r>
    </w:p>
  </w:comment>
  <w:comment w:id="103" w:author="Lars Sætre" w:date="2021-04-26T01:03:00Z" w:initials="LS">
    <w:p w14:paraId="102CD812" w14:textId="5C018B30" w:rsidR="00BD059A" w:rsidRDefault="00BD059A">
      <w:pPr>
        <w:pStyle w:val="Merknadstekst"/>
      </w:pPr>
      <w:r>
        <w:rPr>
          <w:rStyle w:val="Merknadsreferanse"/>
        </w:rPr>
        <w:annotationRef/>
      </w:r>
      <w:r>
        <w:t>(241)</w:t>
      </w:r>
    </w:p>
  </w:comment>
  <w:comment w:id="104" w:author="Lars Sætre" w:date="2021-04-26T01:04:00Z" w:initials="LS">
    <w:p w14:paraId="42459A29" w14:textId="4277E3C5" w:rsidR="00BD059A" w:rsidRDefault="00BD059A">
      <w:pPr>
        <w:pStyle w:val="Merknadstekst"/>
      </w:pPr>
      <w:r>
        <w:rPr>
          <w:rStyle w:val="Merknadsreferanse"/>
        </w:rPr>
        <w:annotationRef/>
      </w:r>
      <w:r>
        <w:t>Pass på: Her skriver du noe som står i motstrid med noe du skrev på fjerde siste linje, forrige side. Hva er det egentlige synet ditt på dette?</w:t>
      </w:r>
      <w:r w:rsidR="007C35C7">
        <w:t xml:space="preserve"> – Jfr. også siste kommentarboble til din Konklusjon, nedenfor.</w:t>
      </w:r>
    </w:p>
  </w:comment>
  <w:comment w:id="105" w:author="Lars Sætre" w:date="2021-04-26T01:05:00Z" w:initials="LS">
    <w:p w14:paraId="032AE71C" w14:textId="4D339BE9" w:rsidR="001A5F41" w:rsidRDefault="001A5F41">
      <w:pPr>
        <w:pStyle w:val="Merknadstekst"/>
      </w:pPr>
      <w:r>
        <w:rPr>
          <w:rStyle w:val="Merknadsreferanse"/>
        </w:rPr>
        <w:annotationRef/>
      </w:r>
      <w:r>
        <w:t xml:space="preserve">Fjern </w:t>
      </w:r>
      <w:proofErr w:type="spellStart"/>
      <w:r>
        <w:t>anf</w:t>
      </w:r>
      <w:proofErr w:type="spellEnd"/>
      <w:r>
        <w:t>.; sett i kompress.</w:t>
      </w:r>
    </w:p>
  </w:comment>
  <w:comment w:id="106" w:author="Lars Sætre" w:date="2021-04-26T01:05:00Z" w:initials="LS">
    <w:p w14:paraId="4CFAC333" w14:textId="6642EBCF" w:rsidR="00E530AE" w:rsidRDefault="00E530AE">
      <w:pPr>
        <w:pStyle w:val="Merknadstekst"/>
      </w:pPr>
      <w:r>
        <w:rPr>
          <w:rStyle w:val="Merknadsreferanse"/>
        </w:rPr>
        <w:annotationRef/>
      </w:r>
      <w:r>
        <w:t>dagsens</w:t>
      </w:r>
    </w:p>
  </w:comment>
  <w:comment w:id="107" w:author="Lars Sætre" w:date="2021-04-26T01:06:00Z" w:initials="LS">
    <w:p w14:paraId="6B37307E" w14:textId="212469F2" w:rsidR="008D0B80" w:rsidRDefault="008D0B80">
      <w:pPr>
        <w:pStyle w:val="Merknadstekst"/>
      </w:pPr>
      <w:r>
        <w:rPr>
          <w:rStyle w:val="Merknadsreferanse"/>
        </w:rPr>
        <w:annotationRef/>
      </w:r>
      <w:r>
        <w:t>(Goethe 2001: 63).</w:t>
      </w:r>
    </w:p>
  </w:comment>
  <w:comment w:id="108" w:author="Lars Sætre" w:date="2021-04-26T01:07:00Z" w:initials="LS">
    <w:p w14:paraId="0D013113" w14:textId="2BC94F8F" w:rsidR="008D0B80" w:rsidRDefault="008D0B80">
      <w:pPr>
        <w:pStyle w:val="Merknadstekst"/>
      </w:pPr>
      <w:r>
        <w:rPr>
          <w:rStyle w:val="Merknadsreferanse"/>
        </w:rPr>
        <w:annotationRef/>
      </w:r>
      <w:r>
        <w:t>avtalen</w:t>
      </w:r>
    </w:p>
  </w:comment>
  <w:comment w:id="109" w:author="Lars Sætre" w:date="2021-04-26T01:08:00Z" w:initials="LS">
    <w:p w14:paraId="5C554032" w14:textId="25CCEEBE" w:rsidR="002F7C00" w:rsidRDefault="002F7C00">
      <w:pPr>
        <w:pStyle w:val="Merknadstekst"/>
      </w:pPr>
      <w:r>
        <w:rPr>
          <w:rStyle w:val="Merknadsreferanse"/>
        </w:rPr>
        <w:annotationRef/>
      </w:r>
      <w:r>
        <w:t xml:space="preserve">Fjern </w:t>
      </w:r>
      <w:proofErr w:type="spellStart"/>
      <w:r>
        <w:t>anf</w:t>
      </w:r>
      <w:proofErr w:type="spellEnd"/>
      <w:r>
        <w:t>.; sett i kompress.</w:t>
      </w:r>
    </w:p>
  </w:comment>
  <w:comment w:id="110" w:author="Lars Sætre" w:date="2021-04-26T01:10:00Z" w:initials="LS">
    <w:p w14:paraId="2601F517" w14:textId="3A3E7835" w:rsidR="00D77401" w:rsidRDefault="00D77401">
      <w:pPr>
        <w:pStyle w:val="Merknadstekst"/>
      </w:pPr>
      <w:r>
        <w:rPr>
          <w:rStyle w:val="Merknadsreferanse"/>
        </w:rPr>
        <w:annotationRef/>
      </w:r>
      <w:r>
        <w:t>livsens    [</w:t>
      </w:r>
      <w:proofErr w:type="spellStart"/>
      <w:r>
        <w:t>Sitér</w:t>
      </w:r>
      <w:proofErr w:type="spellEnd"/>
      <w:r>
        <w:t xml:space="preserve"> korrekt.]</w:t>
      </w:r>
    </w:p>
  </w:comment>
  <w:comment w:id="111" w:author="Lars Sætre" w:date="2021-04-26T01:11:00Z" w:initials="LS">
    <w:p w14:paraId="099652C3" w14:textId="33FB4BC0" w:rsidR="00D77401" w:rsidRDefault="00D77401">
      <w:pPr>
        <w:pStyle w:val="Merknadstekst"/>
      </w:pPr>
      <w:r>
        <w:rPr>
          <w:rStyle w:val="Merknadsreferanse"/>
        </w:rPr>
        <w:annotationRef/>
      </w:r>
      <w:r>
        <w:t>drift,   [komma]</w:t>
      </w:r>
    </w:p>
  </w:comment>
  <w:comment w:id="112" w:author="Lars Sætre" w:date="2021-04-26T01:11:00Z" w:initials="LS">
    <w:p w14:paraId="56C451CB" w14:textId="472D28B2" w:rsidR="00545F82" w:rsidRDefault="00545F82">
      <w:pPr>
        <w:pStyle w:val="Merknadstekst"/>
      </w:pPr>
      <w:r>
        <w:rPr>
          <w:rStyle w:val="Merknadsreferanse"/>
        </w:rPr>
        <w:annotationRef/>
      </w:r>
      <w:r>
        <w:t>etterhvert</w:t>
      </w:r>
    </w:p>
  </w:comment>
  <w:comment w:id="113" w:author="Lars Sætre" w:date="2021-04-26T01:08:00Z" w:initials="LS">
    <w:p w14:paraId="5C2D3834" w14:textId="2A271FAD" w:rsidR="002F7C00" w:rsidRDefault="002F7C00">
      <w:pPr>
        <w:pStyle w:val="Merknadstekst"/>
      </w:pPr>
      <w:r>
        <w:rPr>
          <w:rStyle w:val="Merknadsreferanse"/>
        </w:rPr>
        <w:annotationRef/>
      </w:r>
      <w:r>
        <w:t>(</w:t>
      </w:r>
      <w:proofErr w:type="spellStart"/>
      <w:r>
        <w:t>Janss</w:t>
      </w:r>
      <w:proofErr w:type="spellEnd"/>
      <w:r>
        <w:t xml:space="preserve"> 2005: 19).</w:t>
      </w:r>
    </w:p>
  </w:comment>
  <w:comment w:id="114" w:author="Lars Sætre" w:date="2021-04-26T01:12:00Z" w:initials="LS">
    <w:p w14:paraId="3B1CADEE" w14:textId="66DB5443" w:rsidR="000A3ACB" w:rsidRDefault="000A3ACB">
      <w:pPr>
        <w:pStyle w:val="Merknadstekst"/>
      </w:pPr>
      <w:r>
        <w:rPr>
          <w:rStyle w:val="Merknadsreferanse"/>
        </w:rPr>
        <w:annotationRef/>
      </w:r>
      <w:r>
        <w:t>tryllespeilet (</w:t>
      </w:r>
      <w:proofErr w:type="spellStart"/>
      <w:r>
        <w:t>Gretchen</w:t>
      </w:r>
      <w:proofErr w:type="spellEnd"/>
      <w:r>
        <w:t>)</w:t>
      </w:r>
    </w:p>
  </w:comment>
  <w:comment w:id="115" w:author="Lars Sætre" w:date="2021-04-26T01:14:00Z" w:initials="LS">
    <w:p w14:paraId="73FDA36F" w14:textId="45E652E5" w:rsidR="00E66FE5" w:rsidRDefault="00E66FE5">
      <w:pPr>
        <w:pStyle w:val="Merknadstekst"/>
      </w:pPr>
      <w:r>
        <w:rPr>
          <w:rStyle w:val="Merknadsreferanse"/>
        </w:rPr>
        <w:annotationRef/>
      </w:r>
      <w:r>
        <w:t>Mener du degenerering, eller: regresjon   ?</w:t>
      </w:r>
    </w:p>
  </w:comment>
  <w:comment w:id="116" w:author="Lars Sætre" w:date="2021-04-26T01:13:00Z" w:initials="LS">
    <w:p w14:paraId="636F8AE1" w14:textId="458CD606" w:rsidR="00D67F5A" w:rsidRDefault="00D67F5A">
      <w:pPr>
        <w:pStyle w:val="Merknadstekst"/>
      </w:pPr>
      <w:r>
        <w:rPr>
          <w:rStyle w:val="Merknadsreferanse"/>
        </w:rPr>
        <w:annotationRef/>
      </w:r>
      <w:r>
        <w:t>orgien</w:t>
      </w:r>
    </w:p>
  </w:comment>
  <w:comment w:id="117" w:author="Lars Sætre" w:date="2021-04-26T01:15:00Z" w:initials="LS">
    <w:p w14:paraId="78A01343" w14:textId="595E9842" w:rsidR="00125887" w:rsidRDefault="00125887">
      <w:pPr>
        <w:pStyle w:val="Merknadstekst"/>
      </w:pPr>
      <w:r>
        <w:rPr>
          <w:rStyle w:val="Merknadsreferanse"/>
        </w:rPr>
        <w:annotationRef/>
      </w:r>
      <w:r>
        <w:t>guddommelige, sammen med det sanselige,    ?</w:t>
      </w:r>
    </w:p>
  </w:comment>
  <w:comment w:id="118" w:author="Lars Sætre" w:date="2021-04-26T01:32:00Z" w:initials="LS">
    <w:p w14:paraId="704CDB81" w14:textId="2D0137D6" w:rsidR="00315934" w:rsidRDefault="00315934">
      <w:pPr>
        <w:pStyle w:val="Merknadstekst"/>
      </w:pPr>
      <w:r>
        <w:rPr>
          <w:rStyle w:val="Merknadsreferanse"/>
        </w:rPr>
        <w:annotationRef/>
      </w:r>
      <w:r>
        <w:t>slutt” (19), ...osv.</w:t>
      </w:r>
    </w:p>
  </w:comment>
  <w:comment w:id="119" w:author="Lars Sætre" w:date="2021-04-26T01:33:00Z" w:initials="LS">
    <w:p w14:paraId="1A71A9F2" w14:textId="44DD3775" w:rsidR="00475034" w:rsidRDefault="00475034">
      <w:pPr>
        <w:pStyle w:val="Merknadstekst"/>
      </w:pPr>
      <w:r>
        <w:rPr>
          <w:rStyle w:val="Merknadsreferanse"/>
        </w:rPr>
        <w:annotationRef/>
      </w:r>
      <w:r>
        <w:t>avtalen</w:t>
      </w:r>
    </w:p>
  </w:comment>
  <w:comment w:id="120" w:author="Lars Sætre" w:date="2021-04-26T01:33:00Z" w:initials="LS">
    <w:p w14:paraId="7AADC0BF" w14:textId="4480D2C9" w:rsidR="00C964B0" w:rsidRDefault="00C964B0">
      <w:pPr>
        <w:pStyle w:val="Merknadstekst"/>
      </w:pPr>
      <w:r>
        <w:rPr>
          <w:rStyle w:val="Merknadsreferanse"/>
        </w:rPr>
        <w:annotationRef/>
      </w:r>
      <w:r>
        <w:t>desto</w:t>
      </w:r>
    </w:p>
  </w:comment>
  <w:comment w:id="121" w:author="Lars Sætre" w:date="2021-04-26T01:33:00Z" w:initials="LS">
    <w:p w14:paraId="1AA386BA" w14:textId="648041D2" w:rsidR="00221401" w:rsidRDefault="00221401">
      <w:pPr>
        <w:pStyle w:val="Merknadstekst"/>
      </w:pPr>
      <w:r>
        <w:rPr>
          <w:rStyle w:val="Merknadsreferanse"/>
        </w:rPr>
        <w:annotationRef/>
      </w:r>
      <w:r>
        <w:t>skal gå,</w:t>
      </w:r>
    </w:p>
  </w:comment>
  <w:comment w:id="122" w:author="Lars Sætre" w:date="2021-04-26T01:35:00Z" w:initials="LS">
    <w:p w14:paraId="0C96B7B4" w14:textId="561B21F5" w:rsidR="00030853" w:rsidRDefault="00030853">
      <w:pPr>
        <w:pStyle w:val="Merknadstekst"/>
      </w:pPr>
      <w:r>
        <w:rPr>
          <w:rStyle w:val="Merknadsreferanse"/>
        </w:rPr>
        <w:annotationRef/>
      </w:r>
      <w:r>
        <w:t>sin avtale med Herren og sitt veddemål med</w:t>
      </w:r>
    </w:p>
  </w:comment>
  <w:comment w:id="123" w:author="Lars Sætre" w:date="2021-04-26T01:35:00Z" w:initials="LS">
    <w:p w14:paraId="67ABF8BD" w14:textId="2F618901" w:rsidR="00244059" w:rsidRPr="00155DE6" w:rsidRDefault="00244059">
      <w:pPr>
        <w:pStyle w:val="Merknadstekst"/>
      </w:pPr>
      <w:r>
        <w:rPr>
          <w:rStyle w:val="Merknadsreferanse"/>
        </w:rPr>
        <w:annotationRef/>
      </w:r>
      <w:r>
        <w:rPr>
          <w:i/>
          <w:iCs/>
        </w:rPr>
        <w:t>Store Norske Leksikon</w:t>
      </w:r>
      <w:r w:rsidR="00155DE6">
        <w:t xml:space="preserve"> så vi at djevelen blir...osv.</w:t>
      </w:r>
    </w:p>
  </w:comment>
  <w:comment w:id="124" w:author="Lars Sætre" w:date="2021-04-26T01:36:00Z" w:initials="LS">
    <w:p w14:paraId="213EF70C" w14:textId="1015F9D3" w:rsidR="007A4F5E" w:rsidRDefault="007A4F5E">
      <w:pPr>
        <w:pStyle w:val="Merknadstekst"/>
      </w:pPr>
      <w:r>
        <w:rPr>
          <w:rStyle w:val="Merknadsreferanse"/>
        </w:rPr>
        <w:annotationRef/>
      </w:r>
      <w:r>
        <w:t xml:space="preserve">fiende”. </w:t>
      </w:r>
      <w:r w:rsidR="003C4AC1">
        <w:t xml:space="preserve">(Groth </w:t>
      </w:r>
      <w:r w:rsidR="003C4AC1" w:rsidRPr="003B612C">
        <w:rPr>
          <w:i/>
          <w:iCs/>
        </w:rPr>
        <w:t>et al.</w:t>
      </w:r>
      <w:r w:rsidR="003C4AC1">
        <w:t xml:space="preserve"> 2019).</w:t>
      </w:r>
    </w:p>
  </w:comment>
  <w:comment w:id="125" w:author="Lars Sætre" w:date="2021-04-26T01:37:00Z" w:initials="LS">
    <w:p w14:paraId="1A3EFB63" w14:textId="6D9D9189" w:rsidR="007C2599" w:rsidRDefault="007C2599">
      <w:pPr>
        <w:pStyle w:val="Merknadstekst"/>
      </w:pPr>
      <w:r>
        <w:rPr>
          <w:rStyle w:val="Merknadsreferanse"/>
        </w:rPr>
        <w:annotationRef/>
      </w:r>
      <w:r>
        <w:t>i</w:t>
      </w:r>
    </w:p>
  </w:comment>
  <w:comment w:id="126" w:author="Lars Sætre" w:date="2021-04-26T01:37:00Z" w:initials="LS">
    <w:p w14:paraId="12C5584D" w14:textId="721C9199" w:rsidR="00F924CA" w:rsidRDefault="00F924CA">
      <w:pPr>
        <w:pStyle w:val="Merknadstekst"/>
      </w:pPr>
      <w:r>
        <w:rPr>
          <w:rStyle w:val="Merknadsreferanse"/>
        </w:rPr>
        <w:annotationRef/>
      </w:r>
      <w:r>
        <w:t xml:space="preserve">Forhold dette til din egen selvmotsigelse, påpekt </w:t>
      </w:r>
      <w:r w:rsidR="00873D04">
        <w:t xml:space="preserve">i boble </w:t>
      </w:r>
      <w:r>
        <w:t>ovenfor.</w:t>
      </w:r>
    </w:p>
  </w:comment>
  <w:comment w:id="127" w:author="Lars Sætre" w:date="2021-04-26T01:46:00Z" w:initials="LS">
    <w:p w14:paraId="03C983BD" w14:textId="123A4D44" w:rsidR="006C745A" w:rsidRPr="00B60C77" w:rsidRDefault="006C745A">
      <w:pPr>
        <w:pStyle w:val="Merknadstekst"/>
      </w:pPr>
      <w:r>
        <w:rPr>
          <w:rStyle w:val="Merknadsreferanse"/>
        </w:rPr>
        <w:annotationRef/>
      </w:r>
      <w:r>
        <w:rPr>
          <w:b/>
          <w:bCs/>
        </w:rPr>
        <w:t>Bibliografi</w:t>
      </w:r>
      <w:r w:rsidR="00B60C77">
        <w:t xml:space="preserve">    [Jeg har nå, her i din egen hovedtekst, skrevet Bibliografien slik den bør stå.</w:t>
      </w:r>
      <w:r w:rsidR="00B377A4">
        <w:t xml:space="preserve"> – Se selv nøye over den, og se at alt er kommet med.</w:t>
      </w:r>
      <w:r w:rsidR="00B60C77">
        <w:t>]</w:t>
      </w:r>
    </w:p>
  </w:comment>
  <w:comment w:id="128" w:author="Lars Sætre" w:date="2021-04-26T02:03:00Z" w:initials="LS">
    <w:p w14:paraId="39007067" w14:textId="77777777" w:rsidR="00975B0E" w:rsidRDefault="00975B0E" w:rsidP="00975B0E">
      <w:pPr>
        <w:pStyle w:val="Merknadstekst"/>
      </w:pPr>
      <w:r>
        <w:rPr>
          <w:rStyle w:val="Merknadsreferanse"/>
        </w:rPr>
        <w:annotationRef/>
      </w:r>
      <w:r>
        <w:t xml:space="preserve">Her hadde du feil forfatternavn; det skal være Bente Groth </w:t>
      </w:r>
      <w:r w:rsidRPr="00DC6682">
        <w:rPr>
          <w:i/>
          <w:iCs/>
        </w:rPr>
        <w:t>et al</w:t>
      </w:r>
      <w:r>
        <w:t xml:space="preserve">. – Dobbeltsjekk at du får dette rett i all bruken av og referansene til denne </w:t>
      </w:r>
      <w:proofErr w:type="spellStart"/>
      <w:r>
        <w:t>SNL</w:t>
      </w:r>
      <w:proofErr w:type="spellEnd"/>
      <w:r>
        <w:t>-artikkelen i hovedteksten din.</w:t>
      </w:r>
    </w:p>
  </w:comment>
  <w:comment w:id="129" w:author="Lars Sætre" w:date="2021-04-26T02:05:00Z" w:initials="LS">
    <w:p w14:paraId="4B5DA919" w14:textId="50138031" w:rsidR="00975B0E" w:rsidRDefault="00975B0E">
      <w:pPr>
        <w:pStyle w:val="Merknadstekst"/>
      </w:pPr>
      <w:r>
        <w:rPr>
          <w:rStyle w:val="Merknadsreferanse"/>
        </w:rPr>
        <w:annotationRef/>
      </w:r>
      <w:r>
        <w:t xml:space="preserve">Her hadde du utelatt </w:t>
      </w:r>
      <w:proofErr w:type="spellStart"/>
      <w:r>
        <w:t>Janss</w:t>
      </w:r>
      <w:proofErr w:type="spellEnd"/>
      <w:r>
        <w:t xml:space="preserve"> som egen artikkelforfatter, og kun angitt antologien </w:t>
      </w:r>
      <w:proofErr w:type="spellStart"/>
      <w:r w:rsidR="00B60C77">
        <w:t>Js</w:t>
      </w:r>
      <w:proofErr w:type="spellEnd"/>
      <w:r w:rsidR="00B60C77">
        <w:t xml:space="preserve"> artikkel</w:t>
      </w:r>
      <w:r>
        <w:t xml:space="preserve"> er utgitt i (som også er del-redigert av </w:t>
      </w:r>
      <w:proofErr w:type="spellStart"/>
      <w:r>
        <w:t>Janss</w:t>
      </w:r>
      <w:proofErr w:type="spellEnd"/>
      <w:r>
        <w:t xml:space="preserve">). Du har ingen andre referanser (enn til </w:t>
      </w:r>
      <w:proofErr w:type="spellStart"/>
      <w:r>
        <w:t>Js</w:t>
      </w:r>
      <w:proofErr w:type="spellEnd"/>
      <w:r>
        <w:t xml:space="preserve"> artikkel) til antologien. Derfor står det riktig oppført slik.</w:t>
      </w:r>
    </w:p>
  </w:comment>
  <w:comment w:id="130" w:author="Lars Sætre" w:date="2021-04-26T02:07:00Z" w:initials="LS">
    <w:p w14:paraId="4C4F0A36" w14:textId="26529018" w:rsidR="00975B0E" w:rsidRDefault="00975B0E">
      <w:pPr>
        <w:pStyle w:val="Merknadstekst"/>
      </w:pPr>
      <w:r>
        <w:rPr>
          <w:rStyle w:val="Merknadsreferanse"/>
        </w:rPr>
        <w:annotationRef/>
      </w:r>
      <w:r>
        <w:t>Denne egne Etterord-artikkel</w:t>
      </w:r>
      <w:r w:rsidR="009E1845">
        <w:t>en</w:t>
      </w:r>
      <w:r>
        <w:t xml:space="preserve"> av Nesse hadde du utelatt i </w:t>
      </w:r>
      <w:proofErr w:type="spellStart"/>
      <w:r>
        <w:t>Bibl</w:t>
      </w:r>
      <w:proofErr w:type="spellEnd"/>
      <w:r>
        <w:t>. Nå står det riktig.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20443F" w15:done="0"/>
  <w15:commentEx w15:paraId="3D8B0DE1" w15:done="0"/>
  <w15:commentEx w15:paraId="58CFD68E" w15:done="0"/>
  <w15:commentEx w15:paraId="1D3A26D8" w15:done="0"/>
  <w15:commentEx w15:paraId="6346202D" w15:done="0"/>
  <w15:commentEx w15:paraId="238968CF" w15:done="0"/>
  <w15:commentEx w15:paraId="77B0C2B1" w15:done="0"/>
  <w15:commentEx w15:paraId="340BC3CC" w15:done="0"/>
  <w15:commentEx w15:paraId="5EE0E6B0" w15:done="0"/>
  <w15:commentEx w15:paraId="57B37B34" w15:done="0"/>
  <w15:commentEx w15:paraId="3E985D64" w15:done="0"/>
  <w15:commentEx w15:paraId="74798473" w15:done="0"/>
  <w15:commentEx w15:paraId="061731F7" w15:done="0"/>
  <w15:commentEx w15:paraId="2A004306" w15:done="0"/>
  <w15:commentEx w15:paraId="71441087" w15:done="0"/>
  <w15:commentEx w15:paraId="3766C22C" w15:done="0"/>
  <w15:commentEx w15:paraId="25DA8CB0" w15:done="0"/>
  <w15:commentEx w15:paraId="0B628047" w15:done="0"/>
  <w15:commentEx w15:paraId="4A68F03A" w15:done="0"/>
  <w15:commentEx w15:paraId="3A5ACACE" w15:done="0"/>
  <w15:commentEx w15:paraId="57DA2248" w15:done="0"/>
  <w15:commentEx w15:paraId="2514B5DE" w15:done="0"/>
  <w15:commentEx w15:paraId="559A9E26" w15:done="0"/>
  <w15:commentEx w15:paraId="1E46E03C" w15:done="0"/>
  <w15:commentEx w15:paraId="029FE272" w15:done="0"/>
  <w15:commentEx w15:paraId="101B503F" w15:done="0"/>
  <w15:commentEx w15:paraId="2BC28678" w15:done="0"/>
  <w15:commentEx w15:paraId="45AC80A2" w15:done="0"/>
  <w15:commentEx w15:paraId="58625CC0" w15:done="0"/>
  <w15:commentEx w15:paraId="0DF24602" w15:done="0"/>
  <w15:commentEx w15:paraId="3E572CBE" w15:done="0"/>
  <w15:commentEx w15:paraId="144BDAC2" w15:done="0"/>
  <w15:commentEx w15:paraId="74B9533D" w15:done="0"/>
  <w15:commentEx w15:paraId="1F961188" w15:done="0"/>
  <w15:commentEx w15:paraId="48222669" w15:done="0"/>
  <w15:commentEx w15:paraId="5A323A13" w15:done="0"/>
  <w15:commentEx w15:paraId="1595493C" w15:done="0"/>
  <w15:commentEx w15:paraId="3E55153B" w15:done="0"/>
  <w15:commentEx w15:paraId="186DBE40" w15:done="0"/>
  <w15:commentEx w15:paraId="7C8A2390" w15:done="0"/>
  <w15:commentEx w15:paraId="523E8601" w15:done="0"/>
  <w15:commentEx w15:paraId="4DF4342C" w15:done="0"/>
  <w15:commentEx w15:paraId="27E6E39B" w15:done="0"/>
  <w15:commentEx w15:paraId="1D5C04EF" w15:done="0"/>
  <w15:commentEx w15:paraId="723FA998" w15:done="0"/>
  <w15:commentEx w15:paraId="31C3A5E2" w15:done="0"/>
  <w15:commentEx w15:paraId="0826C765" w15:done="0"/>
  <w15:commentEx w15:paraId="16CBCCAD" w15:done="0"/>
  <w15:commentEx w15:paraId="716688D2" w15:done="0"/>
  <w15:commentEx w15:paraId="7AF4E998" w15:done="0"/>
  <w15:commentEx w15:paraId="34066474" w15:done="0"/>
  <w15:commentEx w15:paraId="7830482F" w15:done="0"/>
  <w15:commentEx w15:paraId="64D90B50" w15:done="0"/>
  <w15:commentEx w15:paraId="749C6E0C" w15:done="0"/>
  <w15:commentEx w15:paraId="539411B5" w15:done="0"/>
  <w15:commentEx w15:paraId="611C0C21" w15:done="0"/>
  <w15:commentEx w15:paraId="3BA8D969" w15:done="0"/>
  <w15:commentEx w15:paraId="225AAE76" w15:done="0"/>
  <w15:commentEx w15:paraId="161F9FEA" w15:done="0"/>
  <w15:commentEx w15:paraId="4CB3478E" w15:done="0"/>
  <w15:commentEx w15:paraId="095CC3C1" w15:done="0"/>
  <w15:commentEx w15:paraId="450C9387" w15:done="0"/>
  <w15:commentEx w15:paraId="0B5793B1" w15:done="0"/>
  <w15:commentEx w15:paraId="70297E96" w15:done="0"/>
  <w15:commentEx w15:paraId="07F92BF2" w15:done="0"/>
  <w15:commentEx w15:paraId="0727AB74" w15:done="0"/>
  <w15:commentEx w15:paraId="20B304A8" w15:done="0"/>
  <w15:commentEx w15:paraId="2D774B0B" w15:done="0"/>
  <w15:commentEx w15:paraId="67EDE1F3" w15:done="0"/>
  <w15:commentEx w15:paraId="0FADBBD3" w15:done="0"/>
  <w15:commentEx w15:paraId="63E8CAEE" w15:done="0"/>
  <w15:commentEx w15:paraId="0DE2DE08" w15:done="0"/>
  <w15:commentEx w15:paraId="7332FB99" w15:done="0"/>
  <w15:commentEx w15:paraId="78345C01" w15:done="0"/>
  <w15:commentEx w15:paraId="474DE585" w15:done="0"/>
  <w15:commentEx w15:paraId="5329167E" w15:done="0"/>
  <w15:commentEx w15:paraId="10A34222" w15:done="0"/>
  <w15:commentEx w15:paraId="47D3CF63" w15:done="0"/>
  <w15:commentEx w15:paraId="273036DE" w15:done="0"/>
  <w15:commentEx w15:paraId="71C38E65" w15:done="0"/>
  <w15:commentEx w15:paraId="0D794A3C" w15:done="0"/>
  <w15:commentEx w15:paraId="77A62BAF" w15:done="0"/>
  <w15:commentEx w15:paraId="3552D578" w15:done="0"/>
  <w15:commentEx w15:paraId="72846338" w15:done="0"/>
  <w15:commentEx w15:paraId="6AC5CDDC" w15:done="0"/>
  <w15:commentEx w15:paraId="43EE047C" w15:done="0"/>
  <w15:commentEx w15:paraId="37DA2F87" w15:done="0"/>
  <w15:commentEx w15:paraId="02E15419" w15:done="0"/>
  <w15:commentEx w15:paraId="41D8D213" w15:done="0"/>
  <w15:commentEx w15:paraId="6859F593" w15:done="0"/>
  <w15:commentEx w15:paraId="0D5F2CFC" w15:done="0"/>
  <w15:commentEx w15:paraId="23A5F2A4" w15:done="0"/>
  <w15:commentEx w15:paraId="1DFA950A" w15:done="0"/>
  <w15:commentEx w15:paraId="4B39276E" w15:done="0"/>
  <w15:commentEx w15:paraId="423FAD8A" w15:done="0"/>
  <w15:commentEx w15:paraId="56A4C1C5" w15:done="0"/>
  <w15:commentEx w15:paraId="6B7AFEBF" w15:done="0"/>
  <w15:commentEx w15:paraId="22913250" w15:done="0"/>
  <w15:commentEx w15:paraId="4A78207E" w15:done="0"/>
  <w15:commentEx w15:paraId="20E8AEF6" w15:done="0"/>
  <w15:commentEx w15:paraId="02D8148B" w15:done="0"/>
  <w15:commentEx w15:paraId="052F9C05" w15:done="0"/>
  <w15:commentEx w15:paraId="7420C1A8" w15:done="0"/>
  <w15:commentEx w15:paraId="102CD812" w15:done="0"/>
  <w15:commentEx w15:paraId="42459A29" w15:done="0"/>
  <w15:commentEx w15:paraId="032AE71C" w15:done="0"/>
  <w15:commentEx w15:paraId="4CFAC333" w15:done="0"/>
  <w15:commentEx w15:paraId="6B37307E" w15:done="0"/>
  <w15:commentEx w15:paraId="0D013113" w15:done="0"/>
  <w15:commentEx w15:paraId="5C554032" w15:done="0"/>
  <w15:commentEx w15:paraId="2601F517" w15:done="0"/>
  <w15:commentEx w15:paraId="099652C3" w15:done="0"/>
  <w15:commentEx w15:paraId="56C451CB" w15:done="0"/>
  <w15:commentEx w15:paraId="5C2D3834" w15:done="0"/>
  <w15:commentEx w15:paraId="3B1CADEE" w15:done="0"/>
  <w15:commentEx w15:paraId="73FDA36F" w15:done="0"/>
  <w15:commentEx w15:paraId="636F8AE1" w15:done="0"/>
  <w15:commentEx w15:paraId="78A01343" w15:done="0"/>
  <w15:commentEx w15:paraId="704CDB81" w15:done="0"/>
  <w15:commentEx w15:paraId="1A71A9F2" w15:done="0"/>
  <w15:commentEx w15:paraId="7AADC0BF" w15:done="0"/>
  <w15:commentEx w15:paraId="1AA386BA" w15:done="0"/>
  <w15:commentEx w15:paraId="0C96B7B4" w15:done="0"/>
  <w15:commentEx w15:paraId="67ABF8BD" w15:done="0"/>
  <w15:commentEx w15:paraId="213EF70C" w15:done="0"/>
  <w15:commentEx w15:paraId="1A3EFB63" w15:done="0"/>
  <w15:commentEx w15:paraId="12C5584D" w15:done="0"/>
  <w15:commentEx w15:paraId="03C983BD" w15:done="0"/>
  <w15:commentEx w15:paraId="39007067" w15:done="0"/>
  <w15:commentEx w15:paraId="4B5DA919" w15:done="0"/>
  <w15:commentEx w15:paraId="4C4F0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0A2B9" w16cex:dateUtc="2021-04-26T00:23:00Z"/>
  <w16cex:commentExtensible w16cex:durableId="243062F0" w16cex:dateUtc="2021-04-25T19:51:00Z"/>
  <w16cex:commentExtensible w16cex:durableId="2430622F" w16cex:dateUtc="2021-04-25T19:48:00Z"/>
  <w16cex:commentExtensible w16cex:durableId="24306261" w16cex:dateUtc="2021-04-25T19:49:00Z"/>
  <w16cex:commentExtensible w16cex:durableId="24306316" w16cex:dateUtc="2021-04-25T19:52:00Z"/>
  <w16cex:commentExtensible w16cex:durableId="24309F77" w16cex:dateUtc="2021-04-26T00:09:00Z"/>
  <w16cex:commentExtensible w16cex:durableId="24306473" w16cex:dateUtc="2021-04-25T19:58:00Z"/>
  <w16cex:commentExtensible w16cex:durableId="24307801" w16cex:dateUtc="2021-04-25T21:21:00Z"/>
  <w16cex:commentExtensible w16cex:durableId="243064BC" w16cex:dateUtc="2021-04-25T19:59:00Z"/>
  <w16cex:commentExtensible w16cex:durableId="243065A6" w16cex:dateUtc="2021-04-25T20:03:00Z"/>
  <w16cex:commentExtensible w16cex:durableId="24306572" w16cex:dateUtc="2021-04-25T20:02:00Z"/>
  <w16cex:commentExtensible w16cex:durableId="24306619" w16cex:dateUtc="2021-04-25T20:05:00Z"/>
  <w16cex:commentExtensible w16cex:durableId="24306642" w16cex:dateUtc="2021-04-25T20:05:00Z"/>
  <w16cex:commentExtensible w16cex:durableId="2430666E" w16cex:dateUtc="2021-04-25T20:06:00Z"/>
  <w16cex:commentExtensible w16cex:durableId="243068F0" w16cex:dateUtc="2021-04-25T20:17:00Z"/>
  <w16cex:commentExtensible w16cex:durableId="2430669A" w16cex:dateUtc="2021-04-25T20:07:00Z"/>
  <w16cex:commentExtensible w16cex:durableId="2430670D" w16cex:dateUtc="2021-04-25T20:09:00Z"/>
  <w16cex:commentExtensible w16cex:durableId="24306848" w16cex:dateUtc="2021-04-25T20:14:00Z"/>
  <w16cex:commentExtensible w16cex:durableId="243067DD" w16cex:dateUtc="2021-04-25T20:12:00Z"/>
  <w16cex:commentExtensible w16cex:durableId="243066DE" w16cex:dateUtc="2021-04-25T20:08:00Z"/>
  <w16cex:commentExtensible w16cex:durableId="243066EF" w16cex:dateUtc="2021-04-25T20:08:00Z"/>
  <w16cex:commentExtensible w16cex:durableId="243067FB" w16cex:dateUtc="2021-04-25T20:13:00Z"/>
  <w16cex:commentExtensible w16cex:durableId="24306963" w16cex:dateUtc="2021-04-25T20:19:00Z"/>
  <w16cex:commentExtensible w16cex:durableId="24306831" w16cex:dateUtc="2021-04-25T20:14:00Z"/>
  <w16cex:commentExtensible w16cex:durableId="243069A6" w16cex:dateUtc="2021-04-25T20:20:00Z"/>
  <w16cex:commentExtensible w16cex:durableId="243069E2" w16cex:dateUtc="2021-04-25T20:21:00Z"/>
  <w16cex:commentExtensible w16cex:durableId="24306A69" w16cex:dateUtc="2021-04-25T20:23:00Z"/>
  <w16cex:commentExtensible w16cex:durableId="243069D3" w16cex:dateUtc="2021-04-25T20:21:00Z"/>
  <w16cex:commentExtensible w16cex:durableId="24306AA0" w16cex:dateUtc="2021-04-25T20:24:00Z"/>
  <w16cex:commentExtensible w16cex:durableId="24306ADD" w16cex:dateUtc="2021-04-25T20:25:00Z"/>
  <w16cex:commentExtensible w16cex:durableId="24306B1E" w16cex:dateUtc="2021-04-25T20:26:00Z"/>
  <w16cex:commentExtensible w16cex:durableId="24306C74" w16cex:dateUtc="2021-04-25T20:32:00Z"/>
  <w16cex:commentExtensible w16cex:durableId="24306EC9" w16cex:dateUtc="2021-04-25T20:42:00Z"/>
  <w16cex:commentExtensible w16cex:durableId="24306EE5" w16cex:dateUtc="2021-04-25T20:42:00Z"/>
  <w16cex:commentExtensible w16cex:durableId="24306F2E" w16cex:dateUtc="2021-04-25T20:43:00Z"/>
  <w16cex:commentExtensible w16cex:durableId="24307046" w16cex:dateUtc="2021-04-25T20:48:00Z"/>
  <w16cex:commentExtensible w16cex:durableId="24307097" w16cex:dateUtc="2021-04-25T20:49:00Z"/>
  <w16cex:commentExtensible w16cex:durableId="24306F71" w16cex:dateUtc="2021-04-25T20:45:00Z"/>
  <w16cex:commentExtensible w16cex:durableId="24307156" w16cex:dateUtc="2021-04-25T20:53:00Z"/>
  <w16cex:commentExtensible w16cex:durableId="2430737A" w16cex:dateUtc="2021-04-25T21:02:00Z"/>
  <w16cex:commentExtensible w16cex:durableId="243073E5" w16cex:dateUtc="2021-04-25T21:04:00Z"/>
  <w16cex:commentExtensible w16cex:durableId="243073D2" w16cex:dateUtc="2021-04-25T21:03:00Z"/>
  <w16cex:commentExtensible w16cex:durableId="2430744D" w16cex:dateUtc="2021-04-25T21:05:00Z"/>
  <w16cex:commentExtensible w16cex:durableId="24307456" w16cex:dateUtc="2021-04-25T21:05:00Z"/>
  <w16cex:commentExtensible w16cex:durableId="2430746C" w16cex:dateUtc="2021-04-25T21:06:00Z"/>
  <w16cex:commentExtensible w16cex:durableId="2430752A" w16cex:dateUtc="2021-04-25T21:09:00Z"/>
  <w16cex:commentExtensible w16cex:durableId="243075EA" w16cex:dateUtc="2021-04-25T21:12:00Z"/>
  <w16cex:commentExtensible w16cex:durableId="243075B5" w16cex:dateUtc="2021-04-25T21:11:00Z"/>
  <w16cex:commentExtensible w16cex:durableId="24307692" w16cex:dateUtc="2021-04-25T21:15:00Z"/>
  <w16cex:commentExtensible w16cex:durableId="243076AE" w16cex:dateUtc="2021-04-25T21:15:00Z"/>
  <w16cex:commentExtensible w16cex:durableId="243076D5" w16cex:dateUtc="2021-04-25T21:16:00Z"/>
  <w16cex:commentExtensible w16cex:durableId="24307FF0" w16cex:dateUtc="2021-04-25T21:55:00Z"/>
  <w16cex:commentExtensible w16cex:durableId="24307A08" w16cex:dateUtc="2021-04-25T21:30:00Z"/>
  <w16cex:commentExtensible w16cex:durableId="24307A7E" w16cex:dateUtc="2021-04-25T21:32:00Z"/>
  <w16cex:commentExtensible w16cex:durableId="24307A50" w16cex:dateUtc="2021-04-25T21:31:00Z"/>
  <w16cex:commentExtensible w16cex:durableId="24307AEE" w16cex:dateUtc="2021-04-25T21:34:00Z"/>
  <w16cex:commentExtensible w16cex:durableId="24307B83" w16cex:dateUtc="2021-04-25T21:36:00Z"/>
  <w16cex:commentExtensible w16cex:durableId="24307CA7" w16cex:dateUtc="2021-04-25T21:41:00Z"/>
  <w16cex:commentExtensible w16cex:durableId="24307DEE" w16cex:dateUtc="2021-04-25T21:46:00Z"/>
  <w16cex:commentExtensible w16cex:durableId="24307F2F" w16cex:dateUtc="2021-04-25T21:52:00Z"/>
  <w16cex:commentExtensible w16cex:durableId="24307F43" w16cex:dateUtc="2021-04-25T21:52:00Z"/>
  <w16cex:commentExtensible w16cex:durableId="24307F62" w16cex:dateUtc="2021-04-25T21:53:00Z"/>
  <w16cex:commentExtensible w16cex:durableId="24307FAD" w16cex:dateUtc="2021-04-25T21:54:00Z"/>
  <w16cex:commentExtensible w16cex:durableId="24307FB7" w16cex:dateUtc="2021-04-25T21:54:00Z"/>
  <w16cex:commentExtensible w16cex:durableId="24308BC1" w16cex:dateUtc="2021-04-25T22:45:00Z"/>
  <w16cex:commentExtensible w16cex:durableId="243080B6" w16cex:dateUtc="2021-04-25T21:58:00Z"/>
  <w16cex:commentExtensible w16cex:durableId="243080BF" w16cex:dateUtc="2021-04-25T21:58:00Z"/>
  <w16cex:commentExtensible w16cex:durableId="243080EF" w16cex:dateUtc="2021-04-25T21:59:00Z"/>
  <w16cex:commentExtensible w16cex:durableId="2430814A" w16cex:dateUtc="2021-04-25T22:01:00Z"/>
  <w16cex:commentExtensible w16cex:durableId="2430812E" w16cex:dateUtc="2021-04-25T22:00:00Z"/>
  <w16cex:commentExtensible w16cex:durableId="24308164" w16cex:dateUtc="2021-04-25T22:01:00Z"/>
  <w16cex:commentExtensible w16cex:durableId="243081F0" w16cex:dateUtc="2021-04-25T22:04:00Z"/>
  <w16cex:commentExtensible w16cex:durableId="2430825F" w16cex:dateUtc="2021-04-25T22:05:00Z"/>
  <w16cex:commentExtensible w16cex:durableId="243082AA" w16cex:dateUtc="2021-04-25T22:07:00Z"/>
  <w16cex:commentExtensible w16cex:durableId="243082C9" w16cex:dateUtc="2021-04-25T22:07:00Z"/>
  <w16cex:commentExtensible w16cex:durableId="24308331" w16cex:dateUtc="2021-04-25T22:09:00Z"/>
  <w16cex:commentExtensible w16cex:durableId="24308364" w16cex:dateUtc="2021-04-25T22:10:00Z"/>
  <w16cex:commentExtensible w16cex:durableId="243084BB" w16cex:dateUtc="2021-04-25T22:15:00Z"/>
  <w16cex:commentExtensible w16cex:durableId="24308534" w16cex:dateUtc="2021-04-25T22:17:00Z"/>
  <w16cex:commentExtensible w16cex:durableId="243085A3" w16cex:dateUtc="2021-04-25T22:19:00Z"/>
  <w16cex:commentExtensible w16cex:durableId="243086D9" w16cex:dateUtc="2021-04-25T22:24:00Z"/>
  <w16cex:commentExtensible w16cex:durableId="243086F3" w16cex:dateUtc="2021-04-25T22:25:00Z"/>
  <w16cex:commentExtensible w16cex:durableId="24308745" w16cex:dateUtc="2021-04-25T22:26:00Z"/>
  <w16cex:commentExtensible w16cex:durableId="2430890A" w16cex:dateUtc="2021-04-25T22:34:00Z"/>
  <w16cex:commentExtensible w16cex:durableId="24308978" w16cex:dateUtc="2021-04-25T22:36:00Z"/>
  <w16cex:commentExtensible w16cex:durableId="243089A6" w16cex:dateUtc="2021-04-25T22:36:00Z"/>
  <w16cex:commentExtensible w16cex:durableId="24308A49" w16cex:dateUtc="2021-04-25T22:39:00Z"/>
  <w16cex:commentExtensible w16cex:durableId="24308A5B" w16cex:dateUtc="2021-04-25T22:39:00Z"/>
  <w16cex:commentExtensible w16cex:durableId="24308AB3" w16cex:dateUtc="2021-04-25T22:41:00Z"/>
  <w16cex:commentExtensible w16cex:durableId="24308AC5" w16cex:dateUtc="2021-04-25T22:41:00Z"/>
  <w16cex:commentExtensible w16cex:durableId="24308AD0" w16cex:dateUtc="2021-04-25T22:41:00Z"/>
  <w16cex:commentExtensible w16cex:durableId="24308B04" w16cex:dateUtc="2021-04-25T22:42:00Z"/>
  <w16cex:commentExtensible w16cex:durableId="24308B15" w16cex:dateUtc="2021-04-25T22:43:00Z"/>
  <w16cex:commentExtensible w16cex:durableId="24308B28" w16cex:dateUtc="2021-04-25T22:43:00Z"/>
  <w16cex:commentExtensible w16cex:durableId="24308B56" w16cex:dateUtc="2021-04-25T22:44:00Z"/>
  <w16cex:commentExtensible w16cex:durableId="24308B9E" w16cex:dateUtc="2021-04-25T22:45:00Z"/>
  <w16cex:commentExtensible w16cex:durableId="24309717" w16cex:dateUtc="2021-04-25T23:34:00Z"/>
  <w16cex:commentExtensible w16cex:durableId="24308DEB" w16cex:dateUtc="2021-04-25T22:55:00Z"/>
  <w16cex:commentExtensible w16cex:durableId="24308DFF" w16cex:dateUtc="2021-04-25T22:55:00Z"/>
  <w16cex:commentExtensible w16cex:durableId="24308E5A" w16cex:dateUtc="2021-04-25T22:56:00Z"/>
  <w16cex:commentExtensible w16cex:durableId="24308E47" w16cex:dateUtc="2021-04-25T22:56:00Z"/>
  <w16cex:commentExtensible w16cex:durableId="24308EDC" w16cex:dateUtc="2021-04-25T22:59:00Z"/>
  <w16cex:commentExtensible w16cex:durableId="24308EF4" w16cex:dateUtc="2021-04-25T22:59:00Z"/>
  <w16cex:commentExtensible w16cex:durableId="24308FC4" w16cex:dateUtc="2021-04-25T23:03:00Z"/>
  <w16cex:commentExtensible w16cex:durableId="24309007" w16cex:dateUtc="2021-04-25T23:04:00Z"/>
  <w16cex:commentExtensible w16cex:durableId="24309073" w16cex:dateUtc="2021-04-25T23:05:00Z"/>
  <w16cex:commentExtensible w16cex:durableId="24309061" w16cex:dateUtc="2021-04-25T23:05:00Z"/>
  <w16cex:commentExtensible w16cex:durableId="2430908B" w16cex:dateUtc="2021-04-25T23:06:00Z"/>
  <w16cex:commentExtensible w16cex:durableId="243090E8" w16cex:dateUtc="2021-04-25T23:07:00Z"/>
  <w16cex:commentExtensible w16cex:durableId="2430910E" w16cex:dateUtc="2021-04-25T23:08:00Z"/>
  <w16cex:commentExtensible w16cex:durableId="2430916F" w16cex:dateUtc="2021-04-25T23:10:00Z"/>
  <w16cex:commentExtensible w16cex:durableId="243091B9" w16cex:dateUtc="2021-04-25T23:11:00Z"/>
  <w16cex:commentExtensible w16cex:durableId="243091CB" w16cex:dateUtc="2021-04-25T23:11:00Z"/>
  <w16cex:commentExtensible w16cex:durableId="2430911E" w16cex:dateUtc="2021-04-25T23:08:00Z"/>
  <w16cex:commentExtensible w16cex:durableId="243091F9" w16cex:dateUtc="2021-04-25T23:12:00Z"/>
  <w16cex:commentExtensible w16cex:durableId="24309268" w16cex:dateUtc="2021-04-25T23:14:00Z"/>
  <w16cex:commentExtensible w16cex:durableId="24309242" w16cex:dateUtc="2021-04-25T23:13:00Z"/>
  <w16cex:commentExtensible w16cex:durableId="243092A3" w16cex:dateUtc="2021-04-25T23:15:00Z"/>
  <w16cex:commentExtensible w16cex:durableId="243096A8" w16cex:dateUtc="2021-04-25T23:32:00Z"/>
  <w16cex:commentExtensible w16cex:durableId="243096D9" w16cex:dateUtc="2021-04-25T23:33:00Z"/>
  <w16cex:commentExtensible w16cex:durableId="243096F0" w16cex:dateUtc="2021-04-25T23:33:00Z"/>
  <w16cex:commentExtensible w16cex:durableId="24309700" w16cex:dateUtc="2021-04-25T23:33:00Z"/>
  <w16cex:commentExtensible w16cex:durableId="24309745" w16cex:dateUtc="2021-04-25T23:35:00Z"/>
  <w16cex:commentExtensible w16cex:durableId="24309766" w16cex:dateUtc="2021-04-25T23:35:00Z"/>
  <w16cex:commentExtensible w16cex:durableId="243097AE" w16cex:dateUtc="2021-04-25T23:36:00Z"/>
  <w16cex:commentExtensible w16cex:durableId="243097CE" w16cex:dateUtc="2021-04-25T23:37:00Z"/>
  <w16cex:commentExtensible w16cex:durableId="243097E7" w16cex:dateUtc="2021-04-25T23:37:00Z"/>
  <w16cex:commentExtensible w16cex:durableId="243099FA" w16cex:dateUtc="2021-04-25T23:46:00Z"/>
  <w16cex:commentExtensible w16cex:durableId="24309E00" w16cex:dateUtc="2021-04-26T00:03:00Z"/>
  <w16cex:commentExtensible w16cex:durableId="24309E7B" w16cex:dateUtc="2021-04-26T00:05:00Z"/>
  <w16cex:commentExtensible w16cex:durableId="24309EDD" w16cex:dateUtc="2021-04-26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20443F" w16cid:durableId="2430A2B9"/>
  <w16cid:commentId w16cid:paraId="3D8B0DE1" w16cid:durableId="243062F0"/>
  <w16cid:commentId w16cid:paraId="58CFD68E" w16cid:durableId="2430622F"/>
  <w16cid:commentId w16cid:paraId="1D3A26D8" w16cid:durableId="24306261"/>
  <w16cid:commentId w16cid:paraId="6346202D" w16cid:durableId="24306316"/>
  <w16cid:commentId w16cid:paraId="238968CF" w16cid:durableId="24309F77"/>
  <w16cid:commentId w16cid:paraId="77B0C2B1" w16cid:durableId="24306473"/>
  <w16cid:commentId w16cid:paraId="340BC3CC" w16cid:durableId="24307801"/>
  <w16cid:commentId w16cid:paraId="5EE0E6B0" w16cid:durableId="243064BC"/>
  <w16cid:commentId w16cid:paraId="57B37B34" w16cid:durableId="243065A6"/>
  <w16cid:commentId w16cid:paraId="3E985D64" w16cid:durableId="24306572"/>
  <w16cid:commentId w16cid:paraId="74798473" w16cid:durableId="24306619"/>
  <w16cid:commentId w16cid:paraId="061731F7" w16cid:durableId="24306642"/>
  <w16cid:commentId w16cid:paraId="2A004306" w16cid:durableId="2430666E"/>
  <w16cid:commentId w16cid:paraId="71441087" w16cid:durableId="243068F0"/>
  <w16cid:commentId w16cid:paraId="3766C22C" w16cid:durableId="2430669A"/>
  <w16cid:commentId w16cid:paraId="25DA8CB0" w16cid:durableId="2430670D"/>
  <w16cid:commentId w16cid:paraId="0B628047" w16cid:durableId="24306848"/>
  <w16cid:commentId w16cid:paraId="4A68F03A" w16cid:durableId="243067DD"/>
  <w16cid:commentId w16cid:paraId="3A5ACACE" w16cid:durableId="243066DE"/>
  <w16cid:commentId w16cid:paraId="57DA2248" w16cid:durableId="243066EF"/>
  <w16cid:commentId w16cid:paraId="2514B5DE" w16cid:durableId="243067FB"/>
  <w16cid:commentId w16cid:paraId="559A9E26" w16cid:durableId="24306963"/>
  <w16cid:commentId w16cid:paraId="1E46E03C" w16cid:durableId="24306831"/>
  <w16cid:commentId w16cid:paraId="029FE272" w16cid:durableId="243069A6"/>
  <w16cid:commentId w16cid:paraId="101B503F" w16cid:durableId="243069E2"/>
  <w16cid:commentId w16cid:paraId="2BC28678" w16cid:durableId="24306A69"/>
  <w16cid:commentId w16cid:paraId="45AC80A2" w16cid:durableId="243069D3"/>
  <w16cid:commentId w16cid:paraId="58625CC0" w16cid:durableId="24306AA0"/>
  <w16cid:commentId w16cid:paraId="0DF24602" w16cid:durableId="24306ADD"/>
  <w16cid:commentId w16cid:paraId="3E572CBE" w16cid:durableId="24306B1E"/>
  <w16cid:commentId w16cid:paraId="144BDAC2" w16cid:durableId="24306C74"/>
  <w16cid:commentId w16cid:paraId="74B9533D" w16cid:durableId="24306EC9"/>
  <w16cid:commentId w16cid:paraId="1F961188" w16cid:durableId="24306EE5"/>
  <w16cid:commentId w16cid:paraId="48222669" w16cid:durableId="24306F2E"/>
  <w16cid:commentId w16cid:paraId="5A323A13" w16cid:durableId="24307046"/>
  <w16cid:commentId w16cid:paraId="1595493C" w16cid:durableId="24307097"/>
  <w16cid:commentId w16cid:paraId="3E55153B" w16cid:durableId="24306F71"/>
  <w16cid:commentId w16cid:paraId="186DBE40" w16cid:durableId="24307156"/>
  <w16cid:commentId w16cid:paraId="7C8A2390" w16cid:durableId="2430737A"/>
  <w16cid:commentId w16cid:paraId="523E8601" w16cid:durableId="243073E5"/>
  <w16cid:commentId w16cid:paraId="4DF4342C" w16cid:durableId="243073D2"/>
  <w16cid:commentId w16cid:paraId="27E6E39B" w16cid:durableId="2430744D"/>
  <w16cid:commentId w16cid:paraId="1D5C04EF" w16cid:durableId="24307456"/>
  <w16cid:commentId w16cid:paraId="723FA998" w16cid:durableId="2430746C"/>
  <w16cid:commentId w16cid:paraId="31C3A5E2" w16cid:durableId="2430752A"/>
  <w16cid:commentId w16cid:paraId="0826C765" w16cid:durableId="243075EA"/>
  <w16cid:commentId w16cid:paraId="16CBCCAD" w16cid:durableId="243075B5"/>
  <w16cid:commentId w16cid:paraId="716688D2" w16cid:durableId="24307692"/>
  <w16cid:commentId w16cid:paraId="7AF4E998" w16cid:durableId="243076AE"/>
  <w16cid:commentId w16cid:paraId="34066474" w16cid:durableId="243076D5"/>
  <w16cid:commentId w16cid:paraId="7830482F" w16cid:durableId="24307FF0"/>
  <w16cid:commentId w16cid:paraId="64D90B50" w16cid:durableId="24307A08"/>
  <w16cid:commentId w16cid:paraId="749C6E0C" w16cid:durableId="24307A7E"/>
  <w16cid:commentId w16cid:paraId="539411B5" w16cid:durableId="24307A50"/>
  <w16cid:commentId w16cid:paraId="611C0C21" w16cid:durableId="24307AEE"/>
  <w16cid:commentId w16cid:paraId="3BA8D969" w16cid:durableId="24307B83"/>
  <w16cid:commentId w16cid:paraId="225AAE76" w16cid:durableId="24307CA7"/>
  <w16cid:commentId w16cid:paraId="161F9FEA" w16cid:durableId="24307DEE"/>
  <w16cid:commentId w16cid:paraId="4CB3478E" w16cid:durableId="24307F2F"/>
  <w16cid:commentId w16cid:paraId="095CC3C1" w16cid:durableId="24307F43"/>
  <w16cid:commentId w16cid:paraId="450C9387" w16cid:durableId="24307F62"/>
  <w16cid:commentId w16cid:paraId="0B5793B1" w16cid:durableId="24307FAD"/>
  <w16cid:commentId w16cid:paraId="70297E96" w16cid:durableId="24307FB7"/>
  <w16cid:commentId w16cid:paraId="07F92BF2" w16cid:durableId="24308BC1"/>
  <w16cid:commentId w16cid:paraId="0727AB74" w16cid:durableId="243080B6"/>
  <w16cid:commentId w16cid:paraId="20B304A8" w16cid:durableId="243080BF"/>
  <w16cid:commentId w16cid:paraId="2D774B0B" w16cid:durableId="243080EF"/>
  <w16cid:commentId w16cid:paraId="67EDE1F3" w16cid:durableId="2430814A"/>
  <w16cid:commentId w16cid:paraId="0FADBBD3" w16cid:durableId="2430812E"/>
  <w16cid:commentId w16cid:paraId="63E8CAEE" w16cid:durableId="24308164"/>
  <w16cid:commentId w16cid:paraId="0DE2DE08" w16cid:durableId="243081F0"/>
  <w16cid:commentId w16cid:paraId="7332FB99" w16cid:durableId="2430825F"/>
  <w16cid:commentId w16cid:paraId="78345C01" w16cid:durableId="243082AA"/>
  <w16cid:commentId w16cid:paraId="474DE585" w16cid:durableId="243082C9"/>
  <w16cid:commentId w16cid:paraId="5329167E" w16cid:durableId="24308331"/>
  <w16cid:commentId w16cid:paraId="10A34222" w16cid:durableId="24308364"/>
  <w16cid:commentId w16cid:paraId="47D3CF63" w16cid:durableId="243084BB"/>
  <w16cid:commentId w16cid:paraId="273036DE" w16cid:durableId="24308534"/>
  <w16cid:commentId w16cid:paraId="71C38E65" w16cid:durableId="243085A3"/>
  <w16cid:commentId w16cid:paraId="0D794A3C" w16cid:durableId="243086D9"/>
  <w16cid:commentId w16cid:paraId="77A62BAF" w16cid:durableId="243086F3"/>
  <w16cid:commentId w16cid:paraId="3552D578" w16cid:durableId="24308745"/>
  <w16cid:commentId w16cid:paraId="72846338" w16cid:durableId="2430890A"/>
  <w16cid:commentId w16cid:paraId="6AC5CDDC" w16cid:durableId="24308978"/>
  <w16cid:commentId w16cid:paraId="43EE047C" w16cid:durableId="243089A6"/>
  <w16cid:commentId w16cid:paraId="37DA2F87" w16cid:durableId="24308A49"/>
  <w16cid:commentId w16cid:paraId="02E15419" w16cid:durableId="24308A5B"/>
  <w16cid:commentId w16cid:paraId="41D8D213" w16cid:durableId="24308AB3"/>
  <w16cid:commentId w16cid:paraId="6859F593" w16cid:durableId="24308AC5"/>
  <w16cid:commentId w16cid:paraId="0D5F2CFC" w16cid:durableId="24308AD0"/>
  <w16cid:commentId w16cid:paraId="23A5F2A4" w16cid:durableId="24308B04"/>
  <w16cid:commentId w16cid:paraId="1DFA950A" w16cid:durableId="24308B15"/>
  <w16cid:commentId w16cid:paraId="4B39276E" w16cid:durableId="24308B28"/>
  <w16cid:commentId w16cid:paraId="423FAD8A" w16cid:durableId="24308B56"/>
  <w16cid:commentId w16cid:paraId="56A4C1C5" w16cid:durableId="24308B9E"/>
  <w16cid:commentId w16cid:paraId="6B7AFEBF" w16cid:durableId="24309717"/>
  <w16cid:commentId w16cid:paraId="22913250" w16cid:durableId="24308DEB"/>
  <w16cid:commentId w16cid:paraId="4A78207E" w16cid:durableId="24308DFF"/>
  <w16cid:commentId w16cid:paraId="20E8AEF6" w16cid:durableId="24308E5A"/>
  <w16cid:commentId w16cid:paraId="02D8148B" w16cid:durableId="24308E47"/>
  <w16cid:commentId w16cid:paraId="052F9C05" w16cid:durableId="24308EDC"/>
  <w16cid:commentId w16cid:paraId="7420C1A8" w16cid:durableId="24308EF4"/>
  <w16cid:commentId w16cid:paraId="102CD812" w16cid:durableId="24308FC4"/>
  <w16cid:commentId w16cid:paraId="42459A29" w16cid:durableId="24309007"/>
  <w16cid:commentId w16cid:paraId="032AE71C" w16cid:durableId="24309073"/>
  <w16cid:commentId w16cid:paraId="4CFAC333" w16cid:durableId="24309061"/>
  <w16cid:commentId w16cid:paraId="6B37307E" w16cid:durableId="2430908B"/>
  <w16cid:commentId w16cid:paraId="0D013113" w16cid:durableId="243090E8"/>
  <w16cid:commentId w16cid:paraId="5C554032" w16cid:durableId="2430910E"/>
  <w16cid:commentId w16cid:paraId="2601F517" w16cid:durableId="2430916F"/>
  <w16cid:commentId w16cid:paraId="099652C3" w16cid:durableId="243091B9"/>
  <w16cid:commentId w16cid:paraId="56C451CB" w16cid:durableId="243091CB"/>
  <w16cid:commentId w16cid:paraId="5C2D3834" w16cid:durableId="2430911E"/>
  <w16cid:commentId w16cid:paraId="3B1CADEE" w16cid:durableId="243091F9"/>
  <w16cid:commentId w16cid:paraId="73FDA36F" w16cid:durableId="24309268"/>
  <w16cid:commentId w16cid:paraId="636F8AE1" w16cid:durableId="24309242"/>
  <w16cid:commentId w16cid:paraId="78A01343" w16cid:durableId="243092A3"/>
  <w16cid:commentId w16cid:paraId="704CDB81" w16cid:durableId="243096A8"/>
  <w16cid:commentId w16cid:paraId="1A71A9F2" w16cid:durableId="243096D9"/>
  <w16cid:commentId w16cid:paraId="7AADC0BF" w16cid:durableId="243096F0"/>
  <w16cid:commentId w16cid:paraId="1AA386BA" w16cid:durableId="24309700"/>
  <w16cid:commentId w16cid:paraId="0C96B7B4" w16cid:durableId="24309745"/>
  <w16cid:commentId w16cid:paraId="67ABF8BD" w16cid:durableId="24309766"/>
  <w16cid:commentId w16cid:paraId="213EF70C" w16cid:durableId="243097AE"/>
  <w16cid:commentId w16cid:paraId="1A3EFB63" w16cid:durableId="243097CE"/>
  <w16cid:commentId w16cid:paraId="12C5584D" w16cid:durableId="243097E7"/>
  <w16cid:commentId w16cid:paraId="03C983BD" w16cid:durableId="243099FA"/>
  <w16cid:commentId w16cid:paraId="39007067" w16cid:durableId="24309E00"/>
  <w16cid:commentId w16cid:paraId="4B5DA919" w16cid:durableId="24309E7B"/>
  <w16cid:commentId w16cid:paraId="4C4F0A36" w16cid:durableId="24309E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25E83" w14:textId="77777777" w:rsidR="004B47A8" w:rsidRDefault="004B47A8" w:rsidP="006C7FC1">
      <w:pPr>
        <w:spacing w:after="0" w:line="240" w:lineRule="auto"/>
      </w:pPr>
      <w:r>
        <w:separator/>
      </w:r>
    </w:p>
  </w:endnote>
  <w:endnote w:type="continuationSeparator" w:id="0">
    <w:p w14:paraId="4450C136" w14:textId="77777777" w:rsidR="004B47A8" w:rsidRDefault="004B47A8" w:rsidP="006C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899224"/>
      <w:docPartObj>
        <w:docPartGallery w:val="Page Numbers (Bottom of Page)"/>
        <w:docPartUnique/>
      </w:docPartObj>
    </w:sdtPr>
    <w:sdtEndPr/>
    <w:sdtContent>
      <w:sdt>
        <w:sdtPr>
          <w:id w:val="1728636285"/>
          <w:docPartObj>
            <w:docPartGallery w:val="Page Numbers (Top of Page)"/>
            <w:docPartUnique/>
          </w:docPartObj>
        </w:sdtPr>
        <w:sdtEndPr/>
        <w:sdtContent>
          <w:p w14:paraId="45035680" w14:textId="07B5C186" w:rsidR="00005843" w:rsidRDefault="00005843">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37AFAD" w14:textId="77777777" w:rsidR="00005843" w:rsidRDefault="000058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CDBB" w14:textId="77777777" w:rsidR="004B47A8" w:rsidRDefault="004B47A8" w:rsidP="006C7FC1">
      <w:pPr>
        <w:spacing w:after="0" w:line="240" w:lineRule="auto"/>
      </w:pPr>
      <w:r>
        <w:separator/>
      </w:r>
    </w:p>
  </w:footnote>
  <w:footnote w:type="continuationSeparator" w:id="0">
    <w:p w14:paraId="0843CFBB" w14:textId="77777777" w:rsidR="004B47A8" w:rsidRDefault="004B47A8" w:rsidP="006C7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3DC9"/>
    <w:multiLevelType w:val="hybridMultilevel"/>
    <w:tmpl w:val="8A04496A"/>
    <w:lvl w:ilvl="0" w:tplc="02DAAF82">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F57864"/>
    <w:multiLevelType w:val="hybridMultilevel"/>
    <w:tmpl w:val="A6546E6E"/>
    <w:lvl w:ilvl="0" w:tplc="534027FE">
      <w:numFmt w:val="bullet"/>
      <w:lvlText w:val="-"/>
      <w:lvlJc w:val="left"/>
      <w:pPr>
        <w:ind w:left="360" w:hanging="360"/>
      </w:pPr>
      <w:rPr>
        <w:rFonts w:ascii="Calibri" w:eastAsiaTheme="minorEastAs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46"/>
    <w:rsid w:val="00005843"/>
    <w:rsid w:val="0000662F"/>
    <w:rsid w:val="00030853"/>
    <w:rsid w:val="0003130C"/>
    <w:rsid w:val="00036735"/>
    <w:rsid w:val="0003725F"/>
    <w:rsid w:val="00040744"/>
    <w:rsid w:val="000426B1"/>
    <w:rsid w:val="00042AA5"/>
    <w:rsid w:val="00043A8E"/>
    <w:rsid w:val="000A3ACB"/>
    <w:rsid w:val="000B1267"/>
    <w:rsid w:val="000B517B"/>
    <w:rsid w:val="000B585D"/>
    <w:rsid w:val="000C139A"/>
    <w:rsid w:val="000D5BAD"/>
    <w:rsid w:val="000E09EA"/>
    <w:rsid w:val="000F3CA8"/>
    <w:rsid w:val="001058D6"/>
    <w:rsid w:val="00114247"/>
    <w:rsid w:val="00116926"/>
    <w:rsid w:val="00120F0D"/>
    <w:rsid w:val="0012584E"/>
    <w:rsid w:val="00125887"/>
    <w:rsid w:val="0012630A"/>
    <w:rsid w:val="00130FEC"/>
    <w:rsid w:val="00134FDF"/>
    <w:rsid w:val="00135FC0"/>
    <w:rsid w:val="00137292"/>
    <w:rsid w:val="00150C82"/>
    <w:rsid w:val="00155DE6"/>
    <w:rsid w:val="001571CC"/>
    <w:rsid w:val="00160E3F"/>
    <w:rsid w:val="00162EE8"/>
    <w:rsid w:val="001666C1"/>
    <w:rsid w:val="00167BE3"/>
    <w:rsid w:val="001832B4"/>
    <w:rsid w:val="00184B81"/>
    <w:rsid w:val="001A5C46"/>
    <w:rsid w:val="001A5F41"/>
    <w:rsid w:val="001A673A"/>
    <w:rsid w:val="001C63B4"/>
    <w:rsid w:val="001C6B8D"/>
    <w:rsid w:val="001D4E22"/>
    <w:rsid w:val="001D523C"/>
    <w:rsid w:val="002042CC"/>
    <w:rsid w:val="002162A9"/>
    <w:rsid w:val="00221401"/>
    <w:rsid w:val="002219C9"/>
    <w:rsid w:val="00231424"/>
    <w:rsid w:val="00232715"/>
    <w:rsid w:val="0024110B"/>
    <w:rsid w:val="002438CF"/>
    <w:rsid w:val="00244059"/>
    <w:rsid w:val="00247F39"/>
    <w:rsid w:val="00275A0A"/>
    <w:rsid w:val="00284F0B"/>
    <w:rsid w:val="0028589F"/>
    <w:rsid w:val="00285A62"/>
    <w:rsid w:val="00285B63"/>
    <w:rsid w:val="0029217B"/>
    <w:rsid w:val="0029348C"/>
    <w:rsid w:val="002A0851"/>
    <w:rsid w:val="002A71DB"/>
    <w:rsid w:val="002B0789"/>
    <w:rsid w:val="002B3D58"/>
    <w:rsid w:val="002B4FF5"/>
    <w:rsid w:val="002D0011"/>
    <w:rsid w:val="002D671E"/>
    <w:rsid w:val="002E310A"/>
    <w:rsid w:val="002E3855"/>
    <w:rsid w:val="002E5F0D"/>
    <w:rsid w:val="002F6CD5"/>
    <w:rsid w:val="002F7C00"/>
    <w:rsid w:val="003000DA"/>
    <w:rsid w:val="003068F2"/>
    <w:rsid w:val="0031037F"/>
    <w:rsid w:val="00312684"/>
    <w:rsid w:val="00313BF6"/>
    <w:rsid w:val="00315934"/>
    <w:rsid w:val="00322876"/>
    <w:rsid w:val="00323712"/>
    <w:rsid w:val="003330B2"/>
    <w:rsid w:val="00353144"/>
    <w:rsid w:val="00360056"/>
    <w:rsid w:val="00374112"/>
    <w:rsid w:val="00375F30"/>
    <w:rsid w:val="00381D91"/>
    <w:rsid w:val="00391413"/>
    <w:rsid w:val="003918BE"/>
    <w:rsid w:val="00397334"/>
    <w:rsid w:val="003A2E24"/>
    <w:rsid w:val="003A53EA"/>
    <w:rsid w:val="003B00DE"/>
    <w:rsid w:val="003B05DC"/>
    <w:rsid w:val="003B07E1"/>
    <w:rsid w:val="003B17A0"/>
    <w:rsid w:val="003B612C"/>
    <w:rsid w:val="003C4661"/>
    <w:rsid w:val="003C4AC1"/>
    <w:rsid w:val="003D1281"/>
    <w:rsid w:val="003E1D9C"/>
    <w:rsid w:val="003E39C6"/>
    <w:rsid w:val="003E71C9"/>
    <w:rsid w:val="003F6A45"/>
    <w:rsid w:val="0040792F"/>
    <w:rsid w:val="00410C58"/>
    <w:rsid w:val="004224E6"/>
    <w:rsid w:val="004243B9"/>
    <w:rsid w:val="004345C9"/>
    <w:rsid w:val="00437980"/>
    <w:rsid w:val="00440383"/>
    <w:rsid w:val="00440E35"/>
    <w:rsid w:val="004429D2"/>
    <w:rsid w:val="00451BF2"/>
    <w:rsid w:val="0045771C"/>
    <w:rsid w:val="00457FA6"/>
    <w:rsid w:val="004609C3"/>
    <w:rsid w:val="0046523F"/>
    <w:rsid w:val="00471289"/>
    <w:rsid w:val="00475034"/>
    <w:rsid w:val="004771D4"/>
    <w:rsid w:val="004A47DD"/>
    <w:rsid w:val="004A7D89"/>
    <w:rsid w:val="004B47A8"/>
    <w:rsid w:val="004C4359"/>
    <w:rsid w:val="004C4420"/>
    <w:rsid w:val="004C44FE"/>
    <w:rsid w:val="004D210C"/>
    <w:rsid w:val="004D467D"/>
    <w:rsid w:val="004D7737"/>
    <w:rsid w:val="004E004B"/>
    <w:rsid w:val="004E0C0D"/>
    <w:rsid w:val="004F2FF2"/>
    <w:rsid w:val="005040D5"/>
    <w:rsid w:val="00506368"/>
    <w:rsid w:val="00507E84"/>
    <w:rsid w:val="005122AD"/>
    <w:rsid w:val="00522152"/>
    <w:rsid w:val="005221FC"/>
    <w:rsid w:val="00531FD9"/>
    <w:rsid w:val="005328BD"/>
    <w:rsid w:val="0053506F"/>
    <w:rsid w:val="00543220"/>
    <w:rsid w:val="00545F51"/>
    <w:rsid w:val="00545F82"/>
    <w:rsid w:val="005476D8"/>
    <w:rsid w:val="005508C9"/>
    <w:rsid w:val="00551044"/>
    <w:rsid w:val="00564037"/>
    <w:rsid w:val="00575F3E"/>
    <w:rsid w:val="00584734"/>
    <w:rsid w:val="00585912"/>
    <w:rsid w:val="00592187"/>
    <w:rsid w:val="00593835"/>
    <w:rsid w:val="005A69C8"/>
    <w:rsid w:val="005B2E0E"/>
    <w:rsid w:val="005C448E"/>
    <w:rsid w:val="005C454F"/>
    <w:rsid w:val="005C5E3F"/>
    <w:rsid w:val="005C5EF3"/>
    <w:rsid w:val="006035BC"/>
    <w:rsid w:val="00605CA0"/>
    <w:rsid w:val="006068CE"/>
    <w:rsid w:val="00613F30"/>
    <w:rsid w:val="006149A1"/>
    <w:rsid w:val="00620D08"/>
    <w:rsid w:val="00623FC5"/>
    <w:rsid w:val="006277C5"/>
    <w:rsid w:val="006555B5"/>
    <w:rsid w:val="00655FAD"/>
    <w:rsid w:val="00664CD9"/>
    <w:rsid w:val="00666397"/>
    <w:rsid w:val="00677650"/>
    <w:rsid w:val="0069454B"/>
    <w:rsid w:val="006A11E7"/>
    <w:rsid w:val="006A4E4C"/>
    <w:rsid w:val="006A788D"/>
    <w:rsid w:val="006B373C"/>
    <w:rsid w:val="006B394E"/>
    <w:rsid w:val="006C2DCB"/>
    <w:rsid w:val="006C745A"/>
    <w:rsid w:val="006C7A31"/>
    <w:rsid w:val="006C7FC1"/>
    <w:rsid w:val="006D1595"/>
    <w:rsid w:val="006E257E"/>
    <w:rsid w:val="006F0037"/>
    <w:rsid w:val="00710349"/>
    <w:rsid w:val="007177ED"/>
    <w:rsid w:val="00726D0B"/>
    <w:rsid w:val="007326E5"/>
    <w:rsid w:val="00740430"/>
    <w:rsid w:val="007435C7"/>
    <w:rsid w:val="0074576D"/>
    <w:rsid w:val="007542CB"/>
    <w:rsid w:val="00761847"/>
    <w:rsid w:val="007730F5"/>
    <w:rsid w:val="0078308B"/>
    <w:rsid w:val="0078412D"/>
    <w:rsid w:val="00784500"/>
    <w:rsid w:val="0078764C"/>
    <w:rsid w:val="0079608B"/>
    <w:rsid w:val="007A37C9"/>
    <w:rsid w:val="007A4F5E"/>
    <w:rsid w:val="007B284E"/>
    <w:rsid w:val="007C14F7"/>
    <w:rsid w:val="007C2599"/>
    <w:rsid w:val="007C35C7"/>
    <w:rsid w:val="007C7283"/>
    <w:rsid w:val="007D1AEF"/>
    <w:rsid w:val="007D5392"/>
    <w:rsid w:val="007D5A14"/>
    <w:rsid w:val="007E007F"/>
    <w:rsid w:val="007E6D97"/>
    <w:rsid w:val="007F1336"/>
    <w:rsid w:val="007F51B9"/>
    <w:rsid w:val="00807D99"/>
    <w:rsid w:val="00810358"/>
    <w:rsid w:val="00816D45"/>
    <w:rsid w:val="008312E5"/>
    <w:rsid w:val="00832128"/>
    <w:rsid w:val="008355C2"/>
    <w:rsid w:val="00835642"/>
    <w:rsid w:val="00847014"/>
    <w:rsid w:val="008553FB"/>
    <w:rsid w:val="00865329"/>
    <w:rsid w:val="00865803"/>
    <w:rsid w:val="00873D04"/>
    <w:rsid w:val="008B79C8"/>
    <w:rsid w:val="008C2EC2"/>
    <w:rsid w:val="008C35C9"/>
    <w:rsid w:val="008C4FA4"/>
    <w:rsid w:val="008C7CD0"/>
    <w:rsid w:val="008D0B80"/>
    <w:rsid w:val="008D208D"/>
    <w:rsid w:val="008D5BFC"/>
    <w:rsid w:val="008E0D7C"/>
    <w:rsid w:val="008E3A1D"/>
    <w:rsid w:val="008E6C65"/>
    <w:rsid w:val="008F10C5"/>
    <w:rsid w:val="008F17FC"/>
    <w:rsid w:val="008F3710"/>
    <w:rsid w:val="00907C09"/>
    <w:rsid w:val="0092073A"/>
    <w:rsid w:val="0093789E"/>
    <w:rsid w:val="00940E47"/>
    <w:rsid w:val="00942566"/>
    <w:rsid w:val="00942B19"/>
    <w:rsid w:val="00942D7E"/>
    <w:rsid w:val="00945DC0"/>
    <w:rsid w:val="009572DA"/>
    <w:rsid w:val="0096729A"/>
    <w:rsid w:val="009708B4"/>
    <w:rsid w:val="00971CD4"/>
    <w:rsid w:val="00975313"/>
    <w:rsid w:val="00975B0E"/>
    <w:rsid w:val="00982389"/>
    <w:rsid w:val="00982C18"/>
    <w:rsid w:val="00986559"/>
    <w:rsid w:val="009938A0"/>
    <w:rsid w:val="009955F4"/>
    <w:rsid w:val="009973E9"/>
    <w:rsid w:val="009A6EE8"/>
    <w:rsid w:val="009B5924"/>
    <w:rsid w:val="009D5157"/>
    <w:rsid w:val="009E1845"/>
    <w:rsid w:val="009E283C"/>
    <w:rsid w:val="009F14D2"/>
    <w:rsid w:val="00A04283"/>
    <w:rsid w:val="00A06B6F"/>
    <w:rsid w:val="00A10733"/>
    <w:rsid w:val="00A2181A"/>
    <w:rsid w:val="00A224F1"/>
    <w:rsid w:val="00A27533"/>
    <w:rsid w:val="00A43999"/>
    <w:rsid w:val="00A45FB1"/>
    <w:rsid w:val="00A50C1A"/>
    <w:rsid w:val="00A53ABA"/>
    <w:rsid w:val="00A53D68"/>
    <w:rsid w:val="00A54011"/>
    <w:rsid w:val="00A6259E"/>
    <w:rsid w:val="00A70E1C"/>
    <w:rsid w:val="00A804A5"/>
    <w:rsid w:val="00A926A2"/>
    <w:rsid w:val="00AA0659"/>
    <w:rsid w:val="00AA6B21"/>
    <w:rsid w:val="00AB0315"/>
    <w:rsid w:val="00AD34AF"/>
    <w:rsid w:val="00AD4B1F"/>
    <w:rsid w:val="00AF69A4"/>
    <w:rsid w:val="00B06BF2"/>
    <w:rsid w:val="00B11B10"/>
    <w:rsid w:val="00B154D3"/>
    <w:rsid w:val="00B15F52"/>
    <w:rsid w:val="00B17DF8"/>
    <w:rsid w:val="00B200CF"/>
    <w:rsid w:val="00B24B8F"/>
    <w:rsid w:val="00B365A0"/>
    <w:rsid w:val="00B377A4"/>
    <w:rsid w:val="00B44495"/>
    <w:rsid w:val="00B44DAD"/>
    <w:rsid w:val="00B55006"/>
    <w:rsid w:val="00B55767"/>
    <w:rsid w:val="00B60C77"/>
    <w:rsid w:val="00B626D9"/>
    <w:rsid w:val="00B629C8"/>
    <w:rsid w:val="00B63A11"/>
    <w:rsid w:val="00B72C4C"/>
    <w:rsid w:val="00B74393"/>
    <w:rsid w:val="00B8760F"/>
    <w:rsid w:val="00B91343"/>
    <w:rsid w:val="00B97FE9"/>
    <w:rsid w:val="00BA2B39"/>
    <w:rsid w:val="00BA33EB"/>
    <w:rsid w:val="00BB0DEF"/>
    <w:rsid w:val="00BB2D6C"/>
    <w:rsid w:val="00BB60FA"/>
    <w:rsid w:val="00BC2D2C"/>
    <w:rsid w:val="00BC5163"/>
    <w:rsid w:val="00BD059A"/>
    <w:rsid w:val="00BD4832"/>
    <w:rsid w:val="00BD7E30"/>
    <w:rsid w:val="00BE13BD"/>
    <w:rsid w:val="00BE6847"/>
    <w:rsid w:val="00BF76DC"/>
    <w:rsid w:val="00C0129A"/>
    <w:rsid w:val="00C06233"/>
    <w:rsid w:val="00C07483"/>
    <w:rsid w:val="00C1294D"/>
    <w:rsid w:val="00C17A1D"/>
    <w:rsid w:val="00C20DD5"/>
    <w:rsid w:val="00C21A57"/>
    <w:rsid w:val="00C5016B"/>
    <w:rsid w:val="00C50D2B"/>
    <w:rsid w:val="00C62E03"/>
    <w:rsid w:val="00C71E6C"/>
    <w:rsid w:val="00C85BD5"/>
    <w:rsid w:val="00C9463C"/>
    <w:rsid w:val="00C964B0"/>
    <w:rsid w:val="00CA1446"/>
    <w:rsid w:val="00CA2F09"/>
    <w:rsid w:val="00CA4F08"/>
    <w:rsid w:val="00CB27F4"/>
    <w:rsid w:val="00CD13C2"/>
    <w:rsid w:val="00CE4639"/>
    <w:rsid w:val="00CE5893"/>
    <w:rsid w:val="00CE6656"/>
    <w:rsid w:val="00CF10B0"/>
    <w:rsid w:val="00CF1414"/>
    <w:rsid w:val="00D02832"/>
    <w:rsid w:val="00D052AD"/>
    <w:rsid w:val="00D10868"/>
    <w:rsid w:val="00D13735"/>
    <w:rsid w:val="00D3728D"/>
    <w:rsid w:val="00D45B6A"/>
    <w:rsid w:val="00D53225"/>
    <w:rsid w:val="00D63BB9"/>
    <w:rsid w:val="00D67B5E"/>
    <w:rsid w:val="00D67F5A"/>
    <w:rsid w:val="00D721D0"/>
    <w:rsid w:val="00D7281D"/>
    <w:rsid w:val="00D77401"/>
    <w:rsid w:val="00D778EC"/>
    <w:rsid w:val="00D832F7"/>
    <w:rsid w:val="00DA241A"/>
    <w:rsid w:val="00DB0859"/>
    <w:rsid w:val="00DB6343"/>
    <w:rsid w:val="00DB7461"/>
    <w:rsid w:val="00DC3F6E"/>
    <w:rsid w:val="00DC6682"/>
    <w:rsid w:val="00DC7B40"/>
    <w:rsid w:val="00DF0C38"/>
    <w:rsid w:val="00E016E0"/>
    <w:rsid w:val="00E02E69"/>
    <w:rsid w:val="00E2345E"/>
    <w:rsid w:val="00E25C46"/>
    <w:rsid w:val="00E27ED9"/>
    <w:rsid w:val="00E305A5"/>
    <w:rsid w:val="00E347CD"/>
    <w:rsid w:val="00E34ACE"/>
    <w:rsid w:val="00E34EB7"/>
    <w:rsid w:val="00E40B02"/>
    <w:rsid w:val="00E4674C"/>
    <w:rsid w:val="00E46DA5"/>
    <w:rsid w:val="00E47B6A"/>
    <w:rsid w:val="00E50F23"/>
    <w:rsid w:val="00E530AE"/>
    <w:rsid w:val="00E60AAD"/>
    <w:rsid w:val="00E61F91"/>
    <w:rsid w:val="00E66FE5"/>
    <w:rsid w:val="00E674C0"/>
    <w:rsid w:val="00E73736"/>
    <w:rsid w:val="00E7565F"/>
    <w:rsid w:val="00E75746"/>
    <w:rsid w:val="00E75A49"/>
    <w:rsid w:val="00E807AB"/>
    <w:rsid w:val="00E81958"/>
    <w:rsid w:val="00E9259C"/>
    <w:rsid w:val="00E964EF"/>
    <w:rsid w:val="00EA3D90"/>
    <w:rsid w:val="00EA7709"/>
    <w:rsid w:val="00EB271B"/>
    <w:rsid w:val="00EB5AD1"/>
    <w:rsid w:val="00EC0784"/>
    <w:rsid w:val="00EC3826"/>
    <w:rsid w:val="00EC4A3F"/>
    <w:rsid w:val="00ED1341"/>
    <w:rsid w:val="00EE6DD7"/>
    <w:rsid w:val="00EF3AFF"/>
    <w:rsid w:val="00EF60AD"/>
    <w:rsid w:val="00EF762C"/>
    <w:rsid w:val="00F0104C"/>
    <w:rsid w:val="00F0381C"/>
    <w:rsid w:val="00F05186"/>
    <w:rsid w:val="00F13DC2"/>
    <w:rsid w:val="00F17503"/>
    <w:rsid w:val="00F241CC"/>
    <w:rsid w:val="00F266B3"/>
    <w:rsid w:val="00F308C2"/>
    <w:rsid w:val="00F530B4"/>
    <w:rsid w:val="00F56031"/>
    <w:rsid w:val="00F71F75"/>
    <w:rsid w:val="00F7307F"/>
    <w:rsid w:val="00F779D9"/>
    <w:rsid w:val="00F822F7"/>
    <w:rsid w:val="00F85CDF"/>
    <w:rsid w:val="00F924CA"/>
    <w:rsid w:val="00F93A9B"/>
    <w:rsid w:val="00F964B6"/>
    <w:rsid w:val="00FA5210"/>
    <w:rsid w:val="00FB7226"/>
    <w:rsid w:val="00FC7237"/>
    <w:rsid w:val="00FD157C"/>
    <w:rsid w:val="00FD3124"/>
    <w:rsid w:val="00FD3E0A"/>
    <w:rsid w:val="00FF573E"/>
    <w:rsid w:val="00FF58A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C5BE"/>
  <w15:chartTrackingRefBased/>
  <w15:docId w15:val="{A4E0D5A0-2BCC-49EA-A55D-D54C2A9E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40430"/>
    <w:pPr>
      <w:ind w:left="720"/>
      <w:contextualSpacing/>
    </w:pPr>
  </w:style>
  <w:style w:type="paragraph" w:styleId="Topptekst">
    <w:name w:val="header"/>
    <w:basedOn w:val="Normal"/>
    <w:link w:val="TopptekstTegn"/>
    <w:uiPriority w:val="99"/>
    <w:unhideWhenUsed/>
    <w:rsid w:val="006C7F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7FC1"/>
  </w:style>
  <w:style w:type="paragraph" w:styleId="Bunntekst">
    <w:name w:val="footer"/>
    <w:basedOn w:val="Normal"/>
    <w:link w:val="BunntekstTegn"/>
    <w:uiPriority w:val="99"/>
    <w:unhideWhenUsed/>
    <w:rsid w:val="006C7F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7FC1"/>
  </w:style>
  <w:style w:type="character" w:styleId="Hyperkobling">
    <w:name w:val="Hyperlink"/>
    <w:basedOn w:val="Standardskriftforavsnitt"/>
    <w:uiPriority w:val="99"/>
    <w:unhideWhenUsed/>
    <w:rsid w:val="00375F30"/>
    <w:rPr>
      <w:color w:val="0563C1" w:themeColor="hyperlink"/>
      <w:u w:val="single"/>
    </w:rPr>
  </w:style>
  <w:style w:type="character" w:styleId="Ulstomtale">
    <w:name w:val="Unresolved Mention"/>
    <w:basedOn w:val="Standardskriftforavsnitt"/>
    <w:uiPriority w:val="99"/>
    <w:semiHidden/>
    <w:unhideWhenUsed/>
    <w:rsid w:val="00375F30"/>
    <w:rPr>
      <w:color w:val="605E5C"/>
      <w:shd w:val="clear" w:color="auto" w:fill="E1DFDD"/>
    </w:rPr>
  </w:style>
  <w:style w:type="character" w:styleId="Merknadsreferanse">
    <w:name w:val="annotation reference"/>
    <w:basedOn w:val="Standardskriftforavsnitt"/>
    <w:uiPriority w:val="99"/>
    <w:semiHidden/>
    <w:unhideWhenUsed/>
    <w:rsid w:val="00B200CF"/>
    <w:rPr>
      <w:sz w:val="16"/>
      <w:szCs w:val="16"/>
    </w:rPr>
  </w:style>
  <w:style w:type="paragraph" w:styleId="Merknadstekst">
    <w:name w:val="annotation text"/>
    <w:basedOn w:val="Normal"/>
    <w:link w:val="MerknadstekstTegn"/>
    <w:uiPriority w:val="99"/>
    <w:semiHidden/>
    <w:unhideWhenUsed/>
    <w:rsid w:val="00B200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200CF"/>
    <w:rPr>
      <w:sz w:val="20"/>
      <w:szCs w:val="20"/>
    </w:rPr>
  </w:style>
  <w:style w:type="paragraph" w:styleId="Kommentaremne">
    <w:name w:val="annotation subject"/>
    <w:basedOn w:val="Merknadstekst"/>
    <w:next w:val="Merknadstekst"/>
    <w:link w:val="KommentaremneTegn"/>
    <w:uiPriority w:val="99"/>
    <w:semiHidden/>
    <w:unhideWhenUsed/>
    <w:rsid w:val="00B200CF"/>
    <w:rPr>
      <w:b/>
      <w:bCs/>
    </w:rPr>
  </w:style>
  <w:style w:type="character" w:customStyle="1" w:styleId="KommentaremneTegn">
    <w:name w:val="Kommentaremne Tegn"/>
    <w:basedOn w:val="MerknadstekstTegn"/>
    <w:link w:val="Kommentaremne"/>
    <w:uiPriority w:val="99"/>
    <w:semiHidden/>
    <w:rsid w:val="00B200CF"/>
    <w:rPr>
      <w:b/>
      <w:bCs/>
      <w:sz w:val="20"/>
      <w:szCs w:val="20"/>
    </w:rPr>
  </w:style>
  <w:style w:type="paragraph" w:styleId="Revisjon">
    <w:name w:val="Revision"/>
    <w:hidden/>
    <w:uiPriority w:val="99"/>
    <w:semiHidden/>
    <w:rsid w:val="003B0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nl.no/djevel"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9</Pages>
  <Words>3214</Words>
  <Characters>17036</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Erik Solhøy</dc:creator>
  <cp:keywords/>
  <dc:description/>
  <cp:lastModifiedBy>Lars Sætre</cp:lastModifiedBy>
  <cp:revision>118</cp:revision>
  <dcterms:created xsi:type="dcterms:W3CDTF">2021-04-22T18:18:00Z</dcterms:created>
  <dcterms:modified xsi:type="dcterms:W3CDTF">2021-04-26T00:42:00Z</dcterms:modified>
</cp:coreProperties>
</file>