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60371A" w14:textId="5836AEC6" w:rsidR="000D5F55" w:rsidRDefault="00BB4D2D">
      <w:pPr>
        <w:pStyle w:val="Brdtekst"/>
        <w:rPr>
          <w:rFonts w:ascii="Times New Roman" w:eastAsia="Times New Roman" w:hAnsi="Times New Roman" w:cs="Times New Roman"/>
          <w:b/>
          <w:bCs/>
        </w:rPr>
      </w:pPr>
      <w:r>
        <w:rPr>
          <w:rFonts w:ascii="Times New Roman" w:hAnsi="Times New Roman"/>
          <w:b/>
          <w:bCs/>
        </w:rPr>
        <w:t>SENSUR</w:t>
      </w:r>
      <w:r>
        <w:rPr>
          <w:rFonts w:ascii="Times New Roman" w:hAnsi="Times New Roman"/>
          <w:b/>
          <w:bCs/>
        </w:rPr>
        <w:t>–</w:t>
      </w:r>
      <w:proofErr w:type="spellStart"/>
      <w:r>
        <w:rPr>
          <w:rFonts w:ascii="Times New Roman" w:hAnsi="Times New Roman"/>
          <w:b/>
          <w:bCs/>
        </w:rPr>
        <w:t>ALLV111</w:t>
      </w:r>
      <w:proofErr w:type="spellEnd"/>
      <w:r>
        <w:rPr>
          <w:rFonts w:ascii="Times New Roman" w:hAnsi="Times New Roman"/>
          <w:b/>
          <w:bCs/>
        </w:rPr>
        <w:t>–</w:t>
      </w:r>
      <w:r>
        <w:rPr>
          <w:rFonts w:ascii="Times New Roman" w:hAnsi="Times New Roman"/>
          <w:b/>
          <w:bCs/>
        </w:rPr>
        <w:t xml:space="preserve">18 oppg.  </w:t>
      </w:r>
      <w:r>
        <w:rPr>
          <w:rFonts w:ascii="Times New Roman" w:hAnsi="Times New Roman"/>
          <w:b/>
          <w:bCs/>
        </w:rPr>
        <w:t xml:space="preserve">– </w:t>
      </w:r>
      <w:proofErr w:type="spellStart"/>
      <w:r>
        <w:rPr>
          <w:rFonts w:ascii="Times New Roman" w:hAnsi="Times New Roman"/>
          <w:b/>
          <w:bCs/>
          <w:lang w:val="da-DK"/>
        </w:rPr>
        <w:t>V2021</w:t>
      </w:r>
      <w:proofErr w:type="spellEnd"/>
      <w:r w:rsidR="00553BFA">
        <w:rPr>
          <w:rFonts w:ascii="Times New Roman" w:hAnsi="Times New Roman"/>
          <w:b/>
          <w:bCs/>
          <w:lang w:val="da-DK"/>
        </w:rPr>
        <w:t xml:space="preserve"> – </w:t>
      </w:r>
      <w:proofErr w:type="spellStart"/>
      <w:r w:rsidR="00553BFA" w:rsidRPr="00553BFA">
        <w:rPr>
          <w:rFonts w:ascii="Times New Roman" w:hAnsi="Times New Roman"/>
          <w:b/>
          <w:bCs/>
          <w:color w:val="FF0000"/>
          <w:lang w:val="da-DK"/>
        </w:rPr>
        <w:t>Revised</w:t>
      </w:r>
      <w:proofErr w:type="spellEnd"/>
    </w:p>
    <w:p w14:paraId="4C2ECB38" w14:textId="77777777" w:rsidR="000D5F55" w:rsidRDefault="000D5F55">
      <w:pPr>
        <w:pStyle w:val="Brdtekst"/>
        <w:rPr>
          <w:rFonts w:ascii="Times New Roman" w:eastAsia="Times New Roman" w:hAnsi="Times New Roman" w:cs="Times New Roman"/>
        </w:rPr>
      </w:pPr>
    </w:p>
    <w:p w14:paraId="3A36F70A" w14:textId="77777777" w:rsidR="000D5F55" w:rsidRDefault="000D5F55">
      <w:pPr>
        <w:pStyle w:val="Brdtekst"/>
        <w:rPr>
          <w:rFonts w:ascii="Times New Roman" w:eastAsia="Times New Roman" w:hAnsi="Times New Roman" w:cs="Times New Roman"/>
        </w:rPr>
      </w:pPr>
    </w:p>
    <w:tbl>
      <w:tblPr>
        <w:tblStyle w:val="TableNormal"/>
        <w:tblW w:w="93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636"/>
        <w:gridCol w:w="1893"/>
        <w:gridCol w:w="1467"/>
        <w:gridCol w:w="1467"/>
        <w:gridCol w:w="936"/>
        <w:gridCol w:w="1997"/>
      </w:tblGrid>
      <w:tr w:rsidR="000D5F55" w14:paraId="2C0F0FA5" w14:textId="77777777">
        <w:tblPrEx>
          <w:tblCellMar>
            <w:top w:w="0" w:type="dxa"/>
            <w:left w:w="0" w:type="dxa"/>
            <w:bottom w:w="0" w:type="dxa"/>
            <w:right w:w="0" w:type="dxa"/>
          </w:tblCellMar>
        </w:tblPrEx>
        <w:trPr>
          <w:trHeight w:val="22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01059" w14:textId="77777777" w:rsidR="000D5F55" w:rsidRPr="00553BFA" w:rsidRDefault="000D5F55">
            <w:pPr>
              <w:rPr>
                <w:lang w:val="nb-NO"/>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01EBE" w14:textId="77777777" w:rsidR="000D5F55" w:rsidRPr="00553BFA" w:rsidRDefault="000D5F55">
            <w:pPr>
              <w:rPr>
                <w:lang w:val="nb-NO"/>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834E4" w14:textId="77777777" w:rsidR="000D5F55" w:rsidRDefault="00BB4D2D">
            <w:pPr>
              <w:pStyle w:val="Brdtekst"/>
            </w:pPr>
            <w:r>
              <w:rPr>
                <w:rFonts w:ascii="Times New Roman" w:hAnsi="Times New Roman"/>
                <w:b/>
                <w:bCs/>
                <w:sz w:val="20"/>
                <w:szCs w:val="20"/>
              </w:rPr>
              <w:t>LS</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EED0" w14:textId="77777777" w:rsidR="000D5F55" w:rsidRDefault="00BB4D2D">
            <w:pPr>
              <w:pStyle w:val="Brdtekst"/>
            </w:pPr>
            <w:r>
              <w:rPr>
                <w:rFonts w:ascii="Times New Roman" w:hAnsi="Times New Roman"/>
                <w:b/>
                <w:bCs/>
                <w:sz w:val="20"/>
                <w:szCs w:val="20"/>
                <w:lang w:val="en-US"/>
              </w:rPr>
              <w:t>ATE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6F2F" w14:textId="77777777" w:rsidR="000D5F55" w:rsidRDefault="00BB4D2D">
            <w:pPr>
              <w:pStyle w:val="Brdtekst"/>
            </w:pPr>
            <w:proofErr w:type="spellStart"/>
            <w:r>
              <w:rPr>
                <w:rFonts w:ascii="Times New Roman" w:hAnsi="Times New Roman"/>
                <w:b/>
                <w:bCs/>
                <w:sz w:val="20"/>
                <w:szCs w:val="20"/>
                <w:lang w:val="en-US"/>
              </w:rPr>
              <w:t>SAMLA</w:t>
            </w:r>
            <w:proofErr w:type="spellEnd"/>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D652C" w14:textId="77777777" w:rsidR="000D5F55" w:rsidRDefault="00BB4D2D">
            <w:pPr>
              <w:pStyle w:val="Brdtekst"/>
            </w:pPr>
            <w:r>
              <w:rPr>
                <w:rFonts w:ascii="Times New Roman" w:hAnsi="Times New Roman"/>
                <w:b/>
                <w:bCs/>
                <w:sz w:val="20"/>
                <w:szCs w:val="20"/>
                <w:lang w:val="de-DE"/>
              </w:rPr>
              <w:t>KOMM.</w:t>
            </w:r>
          </w:p>
        </w:tc>
      </w:tr>
      <w:tr w:rsidR="000D5F55" w14:paraId="47C03966"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EB6E" w14:textId="77777777" w:rsidR="000D5F55" w:rsidRDefault="00BB4D2D">
            <w:pPr>
              <w:pStyle w:val="Brdtekst"/>
            </w:pPr>
            <w:r>
              <w:rPr>
                <w:rFonts w:ascii="Times New Roman" w:hAnsi="Times New Roman"/>
                <w:sz w:val="20"/>
                <w:szCs w:val="20"/>
              </w:rPr>
              <w:t>124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FC788" w14:textId="77777777" w:rsidR="000D5F55" w:rsidRDefault="00BB4D2D">
            <w:pPr>
              <w:pStyle w:val="Brdtekst"/>
            </w:pPr>
            <w:proofErr w:type="spellStart"/>
            <w:r>
              <w:rPr>
                <w:rFonts w:ascii="Times New Roman" w:hAnsi="Times New Roman"/>
                <w:sz w:val="20"/>
                <w:szCs w:val="20"/>
              </w:rPr>
              <w:t>Gj</w:t>
            </w:r>
            <w:proofErr w:type="spellEnd"/>
            <w:r>
              <w:rPr>
                <w:rFonts w:ascii="Times New Roman" w:hAnsi="Times New Roman"/>
                <w:sz w:val="20"/>
                <w:szCs w:val="20"/>
                <w:lang w:val="da-DK"/>
              </w:rPr>
              <w:t>ø</w:t>
            </w:r>
            <w:r>
              <w:rPr>
                <w:rFonts w:ascii="Times New Roman" w:hAnsi="Times New Roman"/>
                <w:sz w:val="20"/>
                <w:szCs w:val="20"/>
              </w:rPr>
              <w:t xml:space="preserve">r greie for formelle trekk 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en muntlig tradisjon. Trekk gjerne inn andre epos fra pensum for sammenligning.</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8DD0" w14:textId="1615DD14" w:rsidR="00553BFA" w:rsidRPr="00C43038" w:rsidRDefault="00BB4D2D">
            <w:pPr>
              <w:pStyle w:val="Brdtekst"/>
              <w:rPr>
                <w:rFonts w:ascii="Times New Roman" w:hAnsi="Times New Roman"/>
                <w:sz w:val="20"/>
                <w:szCs w:val="20"/>
              </w:rPr>
            </w:pPr>
            <w:r>
              <w:rPr>
                <w:rFonts w:ascii="Times New Roman" w:hAnsi="Times New Roman"/>
                <w:sz w:val="20"/>
                <w:szCs w:val="20"/>
              </w:rPr>
              <w:t>C</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B4380" w14:textId="77777777" w:rsidR="000D5F55" w:rsidRDefault="00BB4D2D">
            <w:r>
              <w:rPr>
                <w:rFonts w:eastAsia="Cambria" w:cs="Cambria"/>
                <w:color w:val="000000"/>
                <w:sz w:val="20"/>
                <w:szCs w:val="20"/>
                <w:u w:color="000000"/>
              </w:rPr>
              <w:t>B</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93E4C" w14:textId="31724077" w:rsidR="000D5F55" w:rsidRPr="00553BFA" w:rsidRDefault="00553BFA">
            <w:pPr>
              <w:rPr>
                <w:color w:val="FF0000"/>
              </w:rPr>
            </w:pPr>
            <w:r>
              <w:rPr>
                <w:color w:val="FF0000"/>
              </w:rPr>
              <w:t>B</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A6EE4" w14:textId="77777777" w:rsidR="000D5F55" w:rsidRPr="00553BFA" w:rsidRDefault="00BB4D2D">
            <w:pPr>
              <w:rPr>
                <w:rFonts w:eastAsia="Cambria" w:cs="Cambria"/>
                <w:color w:val="000000"/>
                <w:sz w:val="20"/>
                <w:szCs w:val="20"/>
                <w:u w:color="000000"/>
              </w:rPr>
            </w:pPr>
            <w:r>
              <w:rPr>
                <w:rFonts w:eastAsia="Cambria" w:cs="Cambria"/>
                <w:color w:val="000000"/>
                <w:sz w:val="20"/>
                <w:szCs w:val="20"/>
                <w:u w:color="000000"/>
              </w:rPr>
              <w:t xml:space="preserve">I thought it did not differ so much in content from 125, but maybe it had too much information that was </w:t>
            </w:r>
            <w:r w:rsidRPr="00553BFA">
              <w:rPr>
                <w:rFonts w:eastAsia="Cambria" w:cs="Cambria"/>
                <w:color w:val="000000"/>
                <w:sz w:val="20"/>
                <w:szCs w:val="20"/>
                <w:u w:color="000000"/>
              </w:rPr>
              <w:t xml:space="preserve">irrelevant? </w:t>
            </w:r>
          </w:p>
          <w:p w14:paraId="6C77B74F" w14:textId="2C45E129" w:rsidR="00553BFA" w:rsidRPr="00553BFA" w:rsidRDefault="00553BFA">
            <w:pPr>
              <w:rPr>
                <w:color w:val="FF0000"/>
              </w:rPr>
            </w:pPr>
            <w:r w:rsidRPr="00553BFA">
              <w:rPr>
                <w:color w:val="FF0000"/>
                <w:sz w:val="20"/>
                <w:szCs w:val="20"/>
              </w:rPr>
              <w:t>LS: I share your</w:t>
            </w:r>
            <w:r>
              <w:rPr>
                <w:color w:val="FF0000"/>
                <w:sz w:val="20"/>
                <w:szCs w:val="20"/>
              </w:rPr>
              <w:t xml:space="preserve"> assessment. </w:t>
            </w:r>
            <w:r w:rsidR="00C43038" w:rsidRPr="00553BFA">
              <w:rPr>
                <w:color w:val="FF0000"/>
                <w:sz w:val="20"/>
                <w:szCs w:val="20"/>
              </w:rPr>
              <w:t>I alter to B</w:t>
            </w:r>
            <w:r w:rsidR="00C43038">
              <w:rPr>
                <w:color w:val="FF0000"/>
                <w:sz w:val="20"/>
                <w:szCs w:val="20"/>
              </w:rPr>
              <w:t xml:space="preserve">. </w:t>
            </w:r>
            <w:r>
              <w:rPr>
                <w:color w:val="FF0000"/>
                <w:sz w:val="20"/>
                <w:szCs w:val="20"/>
              </w:rPr>
              <w:t xml:space="preserve">Also: Originally I had graded this one to B/C, so we are definitely in the same camp. – Some excess info, yes. Still main points </w:t>
            </w:r>
            <w:r w:rsidR="00C43038">
              <w:rPr>
                <w:color w:val="FF0000"/>
                <w:sz w:val="20"/>
                <w:szCs w:val="20"/>
              </w:rPr>
              <w:t xml:space="preserve">are </w:t>
            </w:r>
            <w:r>
              <w:rPr>
                <w:color w:val="FF0000"/>
                <w:sz w:val="20"/>
                <w:szCs w:val="20"/>
              </w:rPr>
              <w:t>present, and good discussion.</w:t>
            </w:r>
            <w:r>
              <w:rPr>
                <w:color w:val="FF0000"/>
              </w:rPr>
              <w:t xml:space="preserve"> </w:t>
            </w:r>
          </w:p>
        </w:tc>
      </w:tr>
      <w:tr w:rsidR="000D5F55" w14:paraId="277A2C5F"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6E6E1" w14:textId="77777777" w:rsidR="000D5F55" w:rsidRDefault="00BB4D2D">
            <w:pPr>
              <w:pStyle w:val="Brdtekst"/>
            </w:pPr>
            <w:r>
              <w:rPr>
                <w:rFonts w:ascii="Times New Roman" w:hAnsi="Times New Roman"/>
                <w:sz w:val="20"/>
                <w:szCs w:val="20"/>
              </w:rPr>
              <w:t>125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423FF" w14:textId="77777777" w:rsidR="000D5F55" w:rsidRDefault="00BB4D2D">
            <w:pPr>
              <w:pStyle w:val="Brdtekst"/>
            </w:pPr>
            <w:proofErr w:type="spellStart"/>
            <w:r>
              <w:rPr>
                <w:rFonts w:ascii="Times New Roman" w:hAnsi="Times New Roman"/>
                <w:sz w:val="20"/>
                <w:szCs w:val="20"/>
              </w:rPr>
              <w:t>Gj</w:t>
            </w:r>
            <w:proofErr w:type="spellEnd"/>
            <w:r>
              <w:rPr>
                <w:rFonts w:ascii="Times New Roman" w:hAnsi="Times New Roman"/>
                <w:sz w:val="20"/>
                <w:szCs w:val="20"/>
                <w:lang w:val="da-DK"/>
              </w:rPr>
              <w:t>ø</w:t>
            </w:r>
            <w:r>
              <w:rPr>
                <w:rFonts w:ascii="Times New Roman" w:hAnsi="Times New Roman"/>
                <w:sz w:val="20"/>
                <w:szCs w:val="20"/>
              </w:rPr>
              <w:t xml:space="preserve">r greie for formelle trekk 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en muntlig tradisjon. Trekk gjerne inn andre epos f</w:t>
            </w:r>
            <w:r>
              <w:rPr>
                <w:rFonts w:ascii="Times New Roman" w:hAnsi="Times New Roman"/>
                <w:sz w:val="20"/>
                <w:szCs w:val="20"/>
              </w:rPr>
              <w:t>ra pensum for sammenligning.</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5DACF" w14:textId="77777777" w:rsidR="000D5F55" w:rsidRDefault="00BB4D2D">
            <w:pPr>
              <w:pStyle w:val="Brdtekst"/>
            </w:pPr>
            <w:r>
              <w:rPr>
                <w:rFonts w:ascii="Times New Roman" w:hAnsi="Times New Roman"/>
                <w:sz w:val="20"/>
                <w:szCs w:val="20"/>
              </w:rPr>
              <w:t>A</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803A0" w14:textId="77777777" w:rsidR="000D5F55" w:rsidRDefault="00BB4D2D">
            <w:r>
              <w:rPr>
                <w:rFonts w:eastAsia="Cambria" w:cs="Cambria"/>
                <w:color w:val="000000"/>
                <w:sz w:val="20"/>
                <w:szCs w:val="20"/>
                <w:u w:color="000000"/>
              </w:rPr>
              <w:t>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FF574" w14:textId="60886D1C" w:rsidR="000D5F55" w:rsidRPr="00A73AC5" w:rsidRDefault="00A73AC5">
            <w:pPr>
              <w:rPr>
                <w:color w:val="FF0000"/>
              </w:rPr>
            </w:pPr>
            <w:r>
              <w:rPr>
                <w:color w:val="FF0000"/>
              </w:rPr>
              <w:t>A</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8455F" w14:textId="77777777" w:rsidR="000D5F55" w:rsidRDefault="000D5F55"/>
        </w:tc>
      </w:tr>
      <w:tr w:rsidR="000D5F55" w14:paraId="0880BFD8" w14:textId="77777777">
        <w:tblPrEx>
          <w:tblCellMar>
            <w:top w:w="0" w:type="dxa"/>
            <w:left w:w="0" w:type="dxa"/>
            <w:bottom w:w="0" w:type="dxa"/>
            <w:right w:w="0" w:type="dxa"/>
          </w:tblCellMar>
        </w:tblPrEx>
        <w:trPr>
          <w:trHeight w:val="11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510B5" w14:textId="77777777" w:rsidR="000D5F55" w:rsidRDefault="00BB4D2D">
            <w:pPr>
              <w:pStyle w:val="Brdtekst"/>
            </w:pPr>
            <w:r>
              <w:rPr>
                <w:rFonts w:ascii="Times New Roman" w:hAnsi="Times New Roman"/>
                <w:sz w:val="20"/>
                <w:szCs w:val="20"/>
              </w:rPr>
              <w:t>127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9B35"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sammenlign menneskesyn og fremstillingsform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54DF2" w14:textId="77777777" w:rsidR="000D5F55" w:rsidRDefault="00BB4D2D">
            <w:pPr>
              <w:pStyle w:val="Brdtekst"/>
            </w:pPr>
            <w:r>
              <w:rPr>
                <w:rFonts w:ascii="Times New Roman" w:hAnsi="Times New Roman"/>
                <w:sz w:val="20"/>
                <w:szCs w:val="20"/>
              </w:rPr>
              <w:t>E / D</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02F9" w14:textId="77777777" w:rsidR="000D5F55" w:rsidRDefault="00BB4D2D">
            <w:r>
              <w:rPr>
                <w:rFonts w:eastAsia="Cambria" w:cs="Cambria"/>
                <w:color w:val="000000"/>
                <w:sz w:val="20"/>
                <w:szCs w:val="20"/>
                <w:u w:color="000000"/>
              </w:rPr>
              <w:t>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ADDEE" w14:textId="04745FB0" w:rsidR="000D5F55" w:rsidRPr="0066698D" w:rsidRDefault="0066698D">
            <w:pPr>
              <w:rPr>
                <w:color w:val="FF0000"/>
              </w:rPr>
            </w:pPr>
            <w:r>
              <w:rPr>
                <w:color w:val="FF0000"/>
              </w:rPr>
              <w:t>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34C0C" w14:textId="77777777" w:rsidR="000D5F55" w:rsidRDefault="00BB4D2D">
            <w:pPr>
              <w:rPr>
                <w:rFonts w:eastAsia="Cambria" w:cs="Cambria"/>
                <w:color w:val="000000"/>
                <w:sz w:val="20"/>
                <w:szCs w:val="20"/>
                <w:u w:color="000000"/>
              </w:rPr>
            </w:pPr>
            <w:r>
              <w:rPr>
                <w:rFonts w:eastAsia="Cambria" w:cs="Cambria"/>
                <w:color w:val="000000"/>
                <w:sz w:val="20"/>
                <w:szCs w:val="20"/>
                <w:u w:color="000000"/>
              </w:rPr>
              <w:t xml:space="preserve">It said very little about </w:t>
            </w:r>
            <w:proofErr w:type="spellStart"/>
            <w:r>
              <w:rPr>
                <w:rFonts w:eastAsia="Cambria" w:cs="Cambria"/>
                <w:color w:val="000000"/>
                <w:sz w:val="20"/>
                <w:szCs w:val="20"/>
                <w:u w:color="000000"/>
              </w:rPr>
              <w:t>fremstillingsform</w:t>
            </w:r>
            <w:proofErr w:type="spellEnd"/>
            <w:r>
              <w:rPr>
                <w:rFonts w:eastAsia="Cambria" w:cs="Cambria"/>
                <w:color w:val="000000"/>
                <w:sz w:val="20"/>
                <w:szCs w:val="20"/>
                <w:u w:color="000000"/>
              </w:rPr>
              <w:t xml:space="preserve"> and had a very weak arguments</w:t>
            </w:r>
          </w:p>
          <w:p w14:paraId="1530B447" w14:textId="5190108E" w:rsidR="0066698D" w:rsidRPr="0066698D" w:rsidRDefault="0066698D">
            <w:pPr>
              <w:rPr>
                <w:color w:val="FF0000"/>
              </w:rPr>
            </w:pPr>
            <w:r>
              <w:rPr>
                <w:rFonts w:eastAsia="Cambria" w:cs="Cambria"/>
                <w:color w:val="FF0000"/>
                <w:sz w:val="20"/>
                <w:szCs w:val="20"/>
                <w:u w:color="000000"/>
              </w:rPr>
              <w:t xml:space="preserve">LS: Share your </w:t>
            </w:r>
            <w:proofErr w:type="spellStart"/>
            <w:r>
              <w:rPr>
                <w:rFonts w:eastAsia="Cambria" w:cs="Cambria"/>
                <w:color w:val="FF0000"/>
                <w:sz w:val="20"/>
                <w:szCs w:val="20"/>
                <w:u w:color="000000"/>
              </w:rPr>
              <w:t>assessments.</w:t>
            </w:r>
            <w:proofErr w:type="spellEnd"/>
            <w:r>
              <w:rPr>
                <w:rFonts w:eastAsia="Cambria" w:cs="Cambria"/>
                <w:color w:val="FF0000"/>
                <w:sz w:val="20"/>
                <w:szCs w:val="20"/>
                <w:u w:color="000000"/>
              </w:rPr>
              <w:t xml:space="preserve"> No bearing argument; scarce in establishing distinctions and definitions; writes in multiple directions; a bit superficial; partly unclear.</w:t>
            </w:r>
          </w:p>
        </w:tc>
      </w:tr>
      <w:tr w:rsidR="000D5F55" w14:paraId="5888E93F" w14:textId="77777777">
        <w:tblPrEx>
          <w:tblCellMar>
            <w:top w:w="0" w:type="dxa"/>
            <w:left w:w="0" w:type="dxa"/>
            <w:bottom w:w="0" w:type="dxa"/>
            <w:right w:w="0" w:type="dxa"/>
          </w:tblCellMar>
        </w:tblPrEx>
        <w:trPr>
          <w:trHeight w:val="154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C6FD9" w14:textId="77777777" w:rsidR="000D5F55" w:rsidRDefault="00BB4D2D">
            <w:pPr>
              <w:pStyle w:val="Brdtekst"/>
            </w:pPr>
            <w:r>
              <w:rPr>
                <w:rFonts w:ascii="Times New Roman" w:hAnsi="Times New Roman"/>
                <w:sz w:val="20"/>
                <w:szCs w:val="20"/>
              </w:rPr>
              <w:t>128</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BC261" w14:textId="77777777" w:rsidR="000D5F55" w:rsidRDefault="00BB4D2D">
            <w:pPr>
              <w:pStyle w:val="Brdtekst"/>
            </w:pPr>
            <w:r>
              <w:rPr>
                <w:rFonts w:ascii="Times New Roman" w:hAnsi="Times New Roman"/>
                <w:sz w:val="20"/>
                <w:szCs w:val="20"/>
                <w:lang w:val="de-DE"/>
              </w:rPr>
              <w:t xml:space="preserve">Er </w:t>
            </w:r>
            <w:r>
              <w:rPr>
                <w:rFonts w:ascii="Times New Roman" w:hAnsi="Times New Roman"/>
                <w:i/>
                <w:iCs/>
                <w:sz w:val="20"/>
                <w:szCs w:val="20"/>
              </w:rPr>
              <w:t xml:space="preserve">Den </w:t>
            </w:r>
            <w:proofErr w:type="spellStart"/>
            <w:r>
              <w:rPr>
                <w:rFonts w:ascii="Times New Roman" w:hAnsi="Times New Roman"/>
                <w:i/>
                <w:iCs/>
                <w:sz w:val="20"/>
                <w:szCs w:val="20"/>
              </w:rPr>
              <w:t>guddommelege</w:t>
            </w:r>
            <w:proofErr w:type="spellEnd"/>
            <w:r>
              <w:rPr>
                <w:rFonts w:ascii="Times New Roman" w:hAnsi="Times New Roman"/>
                <w:i/>
                <w:iCs/>
                <w:sz w:val="20"/>
                <w:szCs w:val="20"/>
              </w:rPr>
              <w:t xml:space="preserve"> komedie</w:t>
            </w:r>
            <w:r>
              <w:rPr>
                <w:rFonts w:ascii="Times New Roman" w:hAnsi="Times New Roman"/>
                <w:sz w:val="20"/>
                <w:szCs w:val="20"/>
              </w:rPr>
              <w:t xml:space="preserve"> et epos? Dr</w:t>
            </w:r>
            <w:r>
              <w:rPr>
                <w:rFonts w:ascii="Times New Roman" w:hAnsi="Times New Roman"/>
                <w:sz w:val="20"/>
                <w:szCs w:val="20"/>
                <w:lang w:val="da-DK"/>
              </w:rPr>
              <w:t>ø</w:t>
            </w:r>
            <w:proofErr w:type="spellStart"/>
            <w:r>
              <w:rPr>
                <w:rFonts w:ascii="Times New Roman" w:hAnsi="Times New Roman"/>
                <w:sz w:val="20"/>
                <w:szCs w:val="20"/>
                <w:lang w:val="de-DE"/>
              </w:rPr>
              <w:t>ft</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sp</w:t>
            </w:r>
            <w:proofErr w:type="spellEnd"/>
            <w:r>
              <w:rPr>
                <w:rFonts w:ascii="Times New Roman" w:hAnsi="Times New Roman"/>
                <w:sz w:val="20"/>
                <w:szCs w:val="20"/>
                <w:lang w:val="da-DK"/>
              </w:rPr>
              <w:t>ø</w:t>
            </w:r>
            <w:proofErr w:type="spellStart"/>
            <w:r>
              <w:rPr>
                <w:rFonts w:ascii="Times New Roman" w:hAnsi="Times New Roman"/>
                <w:sz w:val="20"/>
                <w:szCs w:val="20"/>
              </w:rPr>
              <w:t>rsm</w:t>
            </w:r>
            <w:proofErr w:type="spellEnd"/>
            <w:r>
              <w:rPr>
                <w:rFonts w:ascii="Times New Roman" w:hAnsi="Times New Roman"/>
                <w:sz w:val="20"/>
                <w:szCs w:val="20"/>
                <w:lang w:val="da-DK"/>
              </w:rPr>
              <w:t>å</w:t>
            </w:r>
            <w:r>
              <w:rPr>
                <w:rFonts w:ascii="Times New Roman" w:hAnsi="Times New Roman"/>
                <w:sz w:val="20"/>
                <w:szCs w:val="20"/>
              </w:rPr>
              <w:t>let idet du analyserer verket i et sjangerhistorisk lys.</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E850" w14:textId="77777777" w:rsidR="000D5F55" w:rsidRDefault="00BB4D2D">
            <w:pPr>
              <w:pStyle w:val="Brdtekst"/>
            </w:pPr>
            <w:r>
              <w:rPr>
                <w:rFonts w:ascii="Times New Roman" w:hAnsi="Times New Roman"/>
                <w:sz w:val="20"/>
                <w:szCs w:val="20"/>
              </w:rPr>
              <w:t>F</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94689" w14:textId="77777777" w:rsidR="000D5F55" w:rsidRDefault="00BB4D2D">
            <w:r>
              <w:rPr>
                <w:rFonts w:eastAsia="Cambria" w:cs="Cambria"/>
                <w:color w:val="000000"/>
                <w:sz w:val="20"/>
                <w:szCs w:val="20"/>
                <w:u w:color="000000"/>
              </w:rPr>
              <w:t>F</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3F12D" w14:textId="1ED8044F" w:rsidR="000D5F55" w:rsidRPr="0066698D" w:rsidRDefault="0066698D">
            <w:pPr>
              <w:rPr>
                <w:color w:val="FF0000"/>
              </w:rPr>
            </w:pPr>
            <w:r>
              <w:rPr>
                <w:color w:val="FF0000"/>
              </w:rPr>
              <w:t>F</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82B7B" w14:textId="77777777" w:rsidR="000D5F55" w:rsidRDefault="000D5F55"/>
        </w:tc>
      </w:tr>
      <w:tr w:rsidR="000D5F55" w14:paraId="0E04B575"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8EE61" w14:textId="77777777" w:rsidR="000D5F55" w:rsidRDefault="00BB4D2D">
            <w:pPr>
              <w:pStyle w:val="Brdtekst"/>
            </w:pPr>
            <w:r>
              <w:rPr>
                <w:rFonts w:ascii="Times New Roman" w:hAnsi="Times New Roman"/>
                <w:sz w:val="20"/>
                <w:szCs w:val="20"/>
              </w:rPr>
              <w:lastRenderedPageBreak/>
              <w:t>129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C692" w14:textId="77777777" w:rsidR="000D5F55" w:rsidRDefault="00BB4D2D">
            <w:pPr>
              <w:pStyle w:val="Brdtekst"/>
            </w:pPr>
            <w:proofErr w:type="spellStart"/>
            <w:r>
              <w:rPr>
                <w:rFonts w:ascii="Times New Roman" w:hAnsi="Times New Roman"/>
                <w:sz w:val="20"/>
                <w:szCs w:val="20"/>
              </w:rPr>
              <w:t>Gj</w:t>
            </w:r>
            <w:proofErr w:type="spellEnd"/>
            <w:r>
              <w:rPr>
                <w:rFonts w:ascii="Times New Roman" w:hAnsi="Times New Roman"/>
                <w:sz w:val="20"/>
                <w:szCs w:val="20"/>
                <w:lang w:val="da-DK"/>
              </w:rPr>
              <w:t>ø</w:t>
            </w:r>
            <w:r>
              <w:rPr>
                <w:rFonts w:ascii="Times New Roman" w:hAnsi="Times New Roman"/>
                <w:sz w:val="20"/>
                <w:szCs w:val="20"/>
              </w:rPr>
              <w:t xml:space="preserve">r rede for formelle trekk 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en muntlig tradisjon. Trekk gjerne inn andre epos fra pensum for sammenligning.</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A5E1" w14:textId="77777777" w:rsidR="000D5F55" w:rsidRDefault="00BB4D2D">
            <w:pPr>
              <w:pStyle w:val="Brdtekst"/>
            </w:pPr>
            <w:r>
              <w:rPr>
                <w:rFonts w:ascii="Times New Roman" w:hAnsi="Times New Roman"/>
                <w:sz w:val="20"/>
                <w:szCs w:val="20"/>
              </w:rPr>
              <w:t>C</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39695" w14:textId="77777777" w:rsidR="000D5F55" w:rsidRDefault="00BB4D2D">
            <w:r>
              <w:rPr>
                <w:rFonts w:eastAsia="Cambria" w:cs="Cambria"/>
                <w:color w:val="000000"/>
                <w:sz w:val="20"/>
                <w:szCs w:val="20"/>
                <w:u w:color="00000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4B70F" w14:textId="050A9E94" w:rsidR="000D5F55" w:rsidRPr="007F08CB" w:rsidRDefault="007F08CB">
            <w:pPr>
              <w:rPr>
                <w:color w:val="FF0000"/>
              </w:rPr>
            </w:pPr>
            <w:r>
              <w:rPr>
                <w:color w:val="FF0000"/>
              </w:rPr>
              <w:t>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87A0" w14:textId="77777777" w:rsidR="000D5F55" w:rsidRDefault="000D5F5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092E269" w14:textId="77777777" w:rsidR="000D5F55" w:rsidRDefault="000D5F5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0D5F55" w14:paraId="376600AB" w14:textId="77777777">
        <w:tblPrEx>
          <w:tblCellMar>
            <w:top w:w="0" w:type="dxa"/>
            <w:left w:w="0" w:type="dxa"/>
            <w:bottom w:w="0" w:type="dxa"/>
            <w:right w:w="0" w:type="dxa"/>
          </w:tblCellMar>
        </w:tblPrEx>
        <w:trPr>
          <w:trHeight w:val="3129"/>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1FEC7" w14:textId="77777777" w:rsidR="000D5F55" w:rsidRDefault="00BB4D2D">
            <w:pPr>
              <w:pStyle w:val="Brdtekst"/>
            </w:pPr>
            <w:r>
              <w:rPr>
                <w:rFonts w:ascii="Times New Roman" w:hAnsi="Times New Roman"/>
                <w:sz w:val="20"/>
                <w:szCs w:val="20"/>
              </w:rPr>
              <w:t>130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F7C0"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sammenlign menneskesyn og fremstillingsform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86A54" w14:textId="77777777" w:rsidR="000D5F55" w:rsidRDefault="00BB4D2D">
            <w:pPr>
              <w:pStyle w:val="Brdtekst"/>
            </w:pPr>
            <w:r>
              <w:rPr>
                <w:rFonts w:ascii="Times New Roman" w:hAnsi="Times New Roman"/>
                <w:sz w:val="20"/>
                <w:szCs w:val="20"/>
                <w:lang w:val="pt-PT"/>
              </w:rPr>
              <w:t>A / (B)</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3C971" w14:textId="77777777" w:rsidR="000D5F55" w:rsidRDefault="00BB4D2D">
            <w:r>
              <w:rPr>
                <w:rFonts w:eastAsia="Cambria" w:cs="Cambria"/>
                <w:color w:val="000000"/>
                <w:sz w:val="20"/>
                <w:szCs w:val="20"/>
                <w:u w:color="000000"/>
              </w:rPr>
              <w:t>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3E559" w14:textId="779D8867" w:rsidR="000D5F55" w:rsidRPr="00E86BF9" w:rsidRDefault="00E86BF9">
            <w:pPr>
              <w:rPr>
                <w:color w:val="FF0000"/>
              </w:rPr>
            </w:pPr>
            <w:r>
              <w:rPr>
                <w:color w:val="FF0000"/>
              </w:rPr>
              <w:t>A</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271C4" w14:textId="77777777" w:rsidR="00E86BF9" w:rsidRDefault="00BB4D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US"/>
              </w:rPr>
            </w:pPr>
            <w:r>
              <w:rPr>
                <w:sz w:val="20"/>
                <w:szCs w:val="20"/>
                <w:lang w:val="en-US"/>
              </w:rPr>
              <w:t xml:space="preserve">It is a bit too </w:t>
            </w:r>
            <w:r>
              <w:rPr>
                <w:sz w:val="20"/>
                <w:szCs w:val="20"/>
                <w:lang w:val="en-US"/>
              </w:rPr>
              <w:t>long and at times includes material that is not directly relevant to the question but overall it is quite good. The answer deviates from the  question but this could also be interpreted as a form of reinterpretation?</w:t>
            </w:r>
          </w:p>
          <w:p w14:paraId="1E622D06" w14:textId="5CD92A19" w:rsidR="000D5F55" w:rsidRPr="00553BFA" w:rsidRDefault="00E86BF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r>
              <w:rPr>
                <w:rFonts w:ascii="Times New Roman" w:hAnsi="Times New Roman" w:cs="Times New Roman"/>
                <w:color w:val="FF0000"/>
                <w:sz w:val="20"/>
                <w:szCs w:val="20"/>
                <w:lang w:val="en-US"/>
              </w:rPr>
              <w:t xml:space="preserve">LS: Share </w:t>
            </w:r>
            <w:proofErr w:type="spellStart"/>
            <w:r>
              <w:rPr>
                <w:rFonts w:ascii="Times New Roman" w:hAnsi="Times New Roman" w:cs="Times New Roman"/>
                <w:color w:val="FF0000"/>
                <w:sz w:val="20"/>
                <w:szCs w:val="20"/>
                <w:lang w:val="en-US"/>
              </w:rPr>
              <w:t>your</w:t>
            </w:r>
            <w:proofErr w:type="spellEnd"/>
            <w:r>
              <w:rPr>
                <w:rFonts w:ascii="Times New Roman" w:hAnsi="Times New Roman" w:cs="Times New Roman"/>
                <w:color w:val="FF0000"/>
                <w:sz w:val="20"/>
                <w:szCs w:val="20"/>
                <w:lang w:val="en-US"/>
              </w:rPr>
              <w:t xml:space="preserve"> assessment. While perhaps some excess materials, this is very knowledgeable, informed, and independent/original.</w:t>
            </w:r>
            <w:r w:rsidR="00BB4D2D" w:rsidRPr="00553BFA">
              <w:rPr>
                <w:lang w:val="en-US"/>
              </w:rPr>
              <w:t xml:space="preserve"> </w:t>
            </w:r>
          </w:p>
        </w:tc>
      </w:tr>
      <w:tr w:rsidR="000D5F55" w14:paraId="6EEE8E15" w14:textId="77777777">
        <w:tblPrEx>
          <w:tblCellMar>
            <w:top w:w="0" w:type="dxa"/>
            <w:left w:w="0" w:type="dxa"/>
            <w:bottom w:w="0" w:type="dxa"/>
            <w:right w:w="0" w:type="dxa"/>
          </w:tblCellMar>
        </w:tblPrEx>
        <w:trPr>
          <w:trHeight w:val="11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47084" w14:textId="77777777" w:rsidR="000D5F55" w:rsidRDefault="00BB4D2D">
            <w:pPr>
              <w:pStyle w:val="Brdtekst"/>
            </w:pPr>
            <w:r>
              <w:rPr>
                <w:rFonts w:ascii="Times New Roman" w:hAnsi="Times New Roman"/>
                <w:sz w:val="20"/>
                <w:szCs w:val="20"/>
              </w:rPr>
              <w:t>131</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7455"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sammenlign menneskesyn o</w:t>
            </w:r>
            <w:r>
              <w:rPr>
                <w:rFonts w:ascii="Times New Roman" w:hAnsi="Times New Roman"/>
                <w:sz w:val="20"/>
                <w:szCs w:val="20"/>
              </w:rPr>
              <w:t xml:space="preserve">g fremstillingsform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4CECC" w14:textId="77777777" w:rsidR="000D5F55" w:rsidRDefault="00BB4D2D">
            <w:pPr>
              <w:pStyle w:val="Brdtekst"/>
            </w:pPr>
            <w:r>
              <w:rPr>
                <w:rFonts w:ascii="Times New Roman" w:hAnsi="Times New Roman"/>
                <w:sz w:val="20"/>
                <w:szCs w:val="20"/>
              </w:rPr>
              <w:t>B / C</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53EF" w14:textId="77777777" w:rsidR="000D5F55" w:rsidRDefault="00BB4D2D">
            <w:r>
              <w:rPr>
                <w:rFonts w:eastAsia="Cambria" w:cs="Cambria"/>
                <w:color w:val="000000"/>
                <w:sz w:val="20"/>
                <w:szCs w:val="20"/>
                <w:u w:color="00000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6B9E8" w14:textId="3A8A1514" w:rsidR="000D5F55" w:rsidRPr="00242B83" w:rsidRDefault="00242B83">
            <w:pPr>
              <w:rPr>
                <w:color w:val="FF0000"/>
              </w:rPr>
            </w:pPr>
            <w:r>
              <w:rPr>
                <w:color w:val="FF0000"/>
              </w:rPr>
              <w:t>B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818A9" w14:textId="3BC377F6" w:rsidR="00242B83" w:rsidRDefault="00BB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Cambria" w:hAnsi="Helvetica Neue" w:cs="Cambria"/>
                <w:color w:val="000000"/>
                <w:sz w:val="20"/>
                <w:szCs w:val="20"/>
                <w:u w:color="000000"/>
              </w:rPr>
            </w:pPr>
            <w:r>
              <w:rPr>
                <w:rFonts w:ascii="Helvetica Neue" w:eastAsia="Cambria" w:hAnsi="Helvetica Neue" w:cs="Cambria"/>
                <w:color w:val="000000"/>
                <w:sz w:val="20"/>
                <w:szCs w:val="20"/>
                <w:u w:color="000000"/>
              </w:rPr>
              <w:t>A bit superficial reading of both texts, yet answers the question</w:t>
            </w:r>
          </w:p>
          <w:p w14:paraId="31A7016D" w14:textId="7BD9FC5A" w:rsidR="00242B83" w:rsidRPr="00242B83" w:rsidRDefault="00242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mbria"/>
                <w:color w:val="FF0000"/>
                <w:sz w:val="20"/>
                <w:szCs w:val="20"/>
                <w:u w:color="000000"/>
              </w:rPr>
            </w:pPr>
            <w:r>
              <w:rPr>
                <w:rFonts w:eastAsia="Cambria"/>
                <w:color w:val="FF0000"/>
                <w:sz w:val="20"/>
                <w:szCs w:val="20"/>
                <w:u w:color="000000"/>
              </w:rPr>
              <w:t>LS: Here I land on B. While yes, perhaps slightly superficial, this is still a reflected argument/discussion that answers the question, it is informed, and it demonstrates ability to make distinctions. B ok with you?</w:t>
            </w:r>
          </w:p>
        </w:tc>
      </w:tr>
      <w:tr w:rsidR="000D5F55" w14:paraId="32C9BF4F" w14:textId="77777777">
        <w:tblPrEx>
          <w:tblCellMar>
            <w:top w:w="0" w:type="dxa"/>
            <w:left w:w="0" w:type="dxa"/>
            <w:bottom w:w="0" w:type="dxa"/>
            <w:right w:w="0" w:type="dxa"/>
          </w:tblCellMar>
        </w:tblPrEx>
        <w:trPr>
          <w:trHeight w:val="11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B383" w14:textId="77777777" w:rsidR="000D5F55" w:rsidRDefault="00BB4D2D">
            <w:pPr>
              <w:pStyle w:val="Brdtekst"/>
            </w:pPr>
            <w:r>
              <w:rPr>
                <w:rFonts w:ascii="Times New Roman" w:hAnsi="Times New Roman"/>
                <w:sz w:val="20"/>
                <w:szCs w:val="20"/>
              </w:rPr>
              <w:t>132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C9A67"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sammenlign menneskesyn og fremstillingsform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C5E40" w14:textId="77777777" w:rsidR="000D5F55" w:rsidRDefault="00BB4D2D">
            <w:pPr>
              <w:pStyle w:val="Brdtekst"/>
            </w:pPr>
            <w:r>
              <w:rPr>
                <w:rFonts w:ascii="Times New Roman" w:hAnsi="Times New Roman"/>
                <w:sz w:val="20"/>
                <w:szCs w:val="20"/>
              </w:rPr>
              <w:t>B</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88868" w14:textId="77777777" w:rsidR="000D5F55" w:rsidRDefault="00BB4D2D">
            <w:r>
              <w:rPr>
                <w:rFonts w:eastAsia="Cambria" w:cs="Cambria"/>
                <w:color w:val="000000"/>
                <w:sz w:val="20"/>
                <w:szCs w:val="20"/>
                <w:u w:color="000000"/>
              </w:rPr>
              <w:t>B</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5B860" w14:textId="4815568E" w:rsidR="000D5F55" w:rsidRPr="00E02608" w:rsidRDefault="00E02608">
            <w:pPr>
              <w:rPr>
                <w:color w:val="FF0000"/>
              </w:rPr>
            </w:pPr>
            <w:r>
              <w:rPr>
                <w:color w:val="FF0000"/>
              </w:rPr>
              <w:t>B</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F165C" w14:textId="77777777" w:rsidR="000D5F55" w:rsidRDefault="000D5F55"/>
        </w:tc>
      </w:tr>
      <w:tr w:rsidR="000D5F55" w14:paraId="2C808292" w14:textId="77777777">
        <w:tblPrEx>
          <w:tblCellMar>
            <w:top w:w="0" w:type="dxa"/>
            <w:left w:w="0" w:type="dxa"/>
            <w:bottom w:w="0" w:type="dxa"/>
            <w:right w:w="0" w:type="dxa"/>
          </w:tblCellMar>
        </w:tblPrEx>
        <w:trPr>
          <w:trHeight w:val="11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D0528" w14:textId="77777777" w:rsidR="000D5F55" w:rsidRDefault="00BB4D2D">
            <w:pPr>
              <w:pStyle w:val="Brdtekst"/>
            </w:pPr>
            <w:r>
              <w:rPr>
                <w:rFonts w:ascii="Times New Roman" w:hAnsi="Times New Roman"/>
                <w:sz w:val="20"/>
                <w:szCs w:val="20"/>
              </w:rPr>
              <w:t>133</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B7FA2"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sammenlign menneskesyn og fremstillingsform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5B39" w14:textId="77777777" w:rsidR="000D5F55" w:rsidRDefault="00BB4D2D">
            <w:pPr>
              <w:pStyle w:val="Brdtekst"/>
            </w:pPr>
            <w:r>
              <w:rPr>
                <w:rFonts w:ascii="Times New Roman" w:hAnsi="Times New Roman"/>
                <w:sz w:val="20"/>
                <w:szCs w:val="20"/>
              </w:rPr>
              <w:t>C / B</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451FB" w14:textId="77777777" w:rsidR="000D5F55" w:rsidRDefault="00BB4D2D">
            <w:r>
              <w:rPr>
                <w:rFonts w:eastAsia="Cambria" w:cs="Cambria"/>
                <w:color w:val="000000"/>
                <w:sz w:val="20"/>
                <w:szCs w:val="20"/>
                <w:u w:color="00000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9CD77" w14:textId="50332C09" w:rsidR="000D5F55" w:rsidRPr="00001C00" w:rsidRDefault="00001C00">
            <w:pPr>
              <w:rPr>
                <w:color w:val="FF0000"/>
              </w:rPr>
            </w:pPr>
            <w:r>
              <w:rPr>
                <w:color w:val="FF0000"/>
              </w:rPr>
              <w:t>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96173" w14:textId="77777777" w:rsidR="000D5F55" w:rsidRDefault="00BB4D2D">
            <w:pPr>
              <w:rPr>
                <w:rFonts w:eastAsia="Cambria" w:cs="Cambria"/>
                <w:color w:val="000000"/>
                <w:sz w:val="20"/>
                <w:szCs w:val="20"/>
                <w:u w:color="000000"/>
              </w:rPr>
            </w:pPr>
            <w:r>
              <w:rPr>
                <w:rFonts w:eastAsia="Cambria" w:cs="Cambria"/>
                <w:color w:val="000000"/>
                <w:sz w:val="20"/>
                <w:szCs w:val="20"/>
                <w:u w:color="000000"/>
              </w:rPr>
              <w:t>Since discussion of Oedipus is not quite developed</w:t>
            </w:r>
          </w:p>
          <w:p w14:paraId="307C52C8" w14:textId="6F1A9DC7" w:rsidR="00001C00" w:rsidRPr="00001C00" w:rsidRDefault="00001C00">
            <w:pPr>
              <w:rPr>
                <w:color w:val="FF0000"/>
              </w:rPr>
            </w:pPr>
            <w:r>
              <w:rPr>
                <w:rFonts w:eastAsia="Cambria" w:cs="Cambria"/>
                <w:color w:val="FF0000"/>
                <w:sz w:val="20"/>
                <w:szCs w:val="20"/>
                <w:u w:color="000000"/>
              </w:rPr>
              <w:t xml:space="preserve">LS: Agree. I land on C. It is short, yet clear and </w:t>
            </w:r>
            <w:proofErr w:type="spellStart"/>
            <w:r>
              <w:rPr>
                <w:rFonts w:eastAsia="Cambria" w:cs="Cambria"/>
                <w:color w:val="FF0000"/>
                <w:sz w:val="20"/>
                <w:szCs w:val="20"/>
                <w:u w:color="000000"/>
              </w:rPr>
              <w:t>concice</w:t>
            </w:r>
            <w:proofErr w:type="spellEnd"/>
            <w:r>
              <w:rPr>
                <w:rFonts w:eastAsia="Cambria" w:cs="Cambria"/>
                <w:color w:val="FF0000"/>
                <w:sz w:val="20"/>
                <w:szCs w:val="20"/>
                <w:u w:color="000000"/>
              </w:rPr>
              <w:t xml:space="preserve">. However, </w:t>
            </w:r>
            <w:r>
              <w:rPr>
                <w:rFonts w:eastAsia="Cambria" w:cs="Cambria"/>
                <w:color w:val="FF0000"/>
                <w:sz w:val="20"/>
                <w:szCs w:val="20"/>
                <w:u w:color="000000"/>
              </w:rPr>
              <w:lastRenderedPageBreak/>
              <w:t xml:space="preserve">while </w:t>
            </w:r>
            <w:proofErr w:type="spellStart"/>
            <w:r>
              <w:rPr>
                <w:rFonts w:eastAsia="Cambria" w:cs="Cambria"/>
                <w:color w:val="FF0000"/>
                <w:sz w:val="20"/>
                <w:szCs w:val="20"/>
                <w:u w:color="000000"/>
              </w:rPr>
              <w:t>fremstillingform</w:t>
            </w:r>
            <w:proofErr w:type="spellEnd"/>
            <w:r>
              <w:rPr>
                <w:rFonts w:eastAsia="Cambria" w:cs="Cambria"/>
                <w:color w:val="FF0000"/>
                <w:sz w:val="20"/>
                <w:szCs w:val="20"/>
                <w:u w:color="000000"/>
              </w:rPr>
              <w:t xml:space="preserve"> is covered in both works, </w:t>
            </w:r>
            <w:proofErr w:type="spellStart"/>
            <w:r>
              <w:rPr>
                <w:rFonts w:eastAsia="Cambria" w:cs="Cambria"/>
                <w:color w:val="FF0000"/>
                <w:sz w:val="20"/>
                <w:szCs w:val="20"/>
                <w:u w:color="000000"/>
              </w:rPr>
              <w:t>menneskesyn</w:t>
            </w:r>
            <w:proofErr w:type="spellEnd"/>
            <w:r>
              <w:rPr>
                <w:rFonts w:eastAsia="Cambria" w:cs="Cambria"/>
                <w:color w:val="FF0000"/>
                <w:sz w:val="20"/>
                <w:szCs w:val="20"/>
                <w:u w:color="000000"/>
              </w:rPr>
              <w:t xml:space="preserve"> is underdeveloped in </w:t>
            </w:r>
            <w:r w:rsidRPr="00001C00">
              <w:rPr>
                <w:rFonts w:eastAsia="Cambria" w:cs="Cambria"/>
                <w:i/>
                <w:iCs/>
                <w:color w:val="FF0000"/>
                <w:sz w:val="20"/>
                <w:szCs w:val="20"/>
                <w:u w:color="000000"/>
              </w:rPr>
              <w:t>Oedipus</w:t>
            </w:r>
            <w:r>
              <w:rPr>
                <w:rFonts w:eastAsia="Cambria" w:cs="Cambria"/>
                <w:color w:val="FF0000"/>
                <w:sz w:val="20"/>
                <w:szCs w:val="20"/>
                <w:u w:color="000000"/>
              </w:rPr>
              <w:t>.</w:t>
            </w:r>
          </w:p>
        </w:tc>
      </w:tr>
      <w:tr w:rsidR="000D5F55" w14:paraId="5AB6DD93"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DF28E" w14:textId="77777777" w:rsidR="000D5F55" w:rsidRDefault="00BB4D2D">
            <w:pPr>
              <w:pStyle w:val="Brdtekst"/>
            </w:pPr>
            <w:r>
              <w:rPr>
                <w:rFonts w:ascii="Times New Roman" w:hAnsi="Times New Roman"/>
                <w:sz w:val="20"/>
                <w:szCs w:val="20"/>
              </w:rPr>
              <w:lastRenderedPageBreak/>
              <w:t>134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F116B" w14:textId="77777777" w:rsidR="000D5F55" w:rsidRDefault="00BB4D2D">
            <w:pPr>
              <w:pStyle w:val="Brdtekst"/>
            </w:pPr>
            <w:proofErr w:type="spellStart"/>
            <w:r>
              <w:rPr>
                <w:rFonts w:ascii="Times New Roman" w:hAnsi="Times New Roman"/>
                <w:sz w:val="20"/>
                <w:szCs w:val="20"/>
              </w:rPr>
              <w:t>Gj</w:t>
            </w:r>
            <w:proofErr w:type="spellEnd"/>
            <w:r>
              <w:rPr>
                <w:rFonts w:ascii="Times New Roman" w:hAnsi="Times New Roman"/>
                <w:sz w:val="20"/>
                <w:szCs w:val="20"/>
                <w:lang w:val="da-DK"/>
              </w:rPr>
              <w:t>ø</w:t>
            </w:r>
            <w:r>
              <w:rPr>
                <w:rFonts w:ascii="Times New Roman" w:hAnsi="Times New Roman"/>
                <w:sz w:val="20"/>
                <w:szCs w:val="20"/>
              </w:rPr>
              <w:t xml:space="preserve">r rede for formelle trekk 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en muntlig tradisjon. Trekk gjerne inn andre epos fra pensum for sammenligning.</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1BED" w14:textId="77777777" w:rsidR="000D5F55" w:rsidRDefault="00BB4D2D">
            <w:pPr>
              <w:pStyle w:val="Brdtekst"/>
            </w:pPr>
            <w:r>
              <w:rPr>
                <w:rFonts w:ascii="Times New Roman" w:hAnsi="Times New Roman"/>
                <w:sz w:val="20"/>
                <w:szCs w:val="20"/>
              </w:rPr>
              <w:t>B / A</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815DB" w14:textId="77777777" w:rsidR="000D5F55" w:rsidRDefault="00BB4D2D">
            <w:r>
              <w:rPr>
                <w:rFonts w:eastAsia="Cambria" w:cs="Cambria"/>
                <w:color w:val="000000"/>
                <w:sz w:val="20"/>
                <w:szCs w:val="20"/>
                <w:u w:color="000000"/>
              </w:rPr>
              <w:t>B/C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B6CB1" w14:textId="32926D1F" w:rsidR="000D5F55" w:rsidRPr="00505B45" w:rsidRDefault="00505B45">
            <w:pPr>
              <w:rPr>
                <w:color w:val="FF0000"/>
              </w:rPr>
            </w:pPr>
            <w:r>
              <w:rPr>
                <w:color w:val="FF0000"/>
              </w:rPr>
              <w:t>B</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7494" w14:textId="68BD9773" w:rsidR="000D5F55" w:rsidRDefault="00BB4D2D">
            <w:pPr>
              <w:rPr>
                <w:rFonts w:eastAsia="Cambria" w:cs="Cambria"/>
                <w:color w:val="000000"/>
                <w:sz w:val="20"/>
                <w:szCs w:val="20"/>
                <w:u w:color="000000"/>
              </w:rPr>
            </w:pPr>
            <w:r>
              <w:rPr>
                <w:rFonts w:eastAsia="Cambria" w:cs="Cambria"/>
                <w:color w:val="000000"/>
                <w:sz w:val="20"/>
                <w:szCs w:val="20"/>
                <w:u w:color="000000"/>
              </w:rPr>
              <w:t xml:space="preserve">I thought there was some </w:t>
            </w:r>
            <w:proofErr w:type="spellStart"/>
            <w:r>
              <w:rPr>
                <w:rFonts w:eastAsia="Cambria" w:cs="Cambria"/>
                <w:color w:val="000000"/>
                <w:sz w:val="20"/>
                <w:szCs w:val="20"/>
                <w:u w:color="000000"/>
              </w:rPr>
              <w:t>confustion</w:t>
            </w:r>
            <w:proofErr w:type="spellEnd"/>
            <w:r>
              <w:rPr>
                <w:rFonts w:eastAsia="Cambria" w:cs="Cambria"/>
                <w:color w:val="000000"/>
                <w:sz w:val="20"/>
                <w:szCs w:val="20"/>
                <w:u w:color="000000"/>
              </w:rPr>
              <w:t xml:space="preserve"> as to what the oral includes, but I will take </w:t>
            </w:r>
            <w:r w:rsidR="00B864CE">
              <w:rPr>
                <w:rFonts w:eastAsia="Cambria" w:cs="Cambria"/>
                <w:color w:val="000000"/>
                <w:sz w:val="20"/>
                <w:szCs w:val="20"/>
                <w:u w:color="000000"/>
              </w:rPr>
              <w:t>another</w:t>
            </w:r>
          </w:p>
          <w:p w14:paraId="08059F24" w14:textId="66BFF2AA" w:rsidR="00B864CE" w:rsidRPr="00B864CE" w:rsidRDefault="00B864CE">
            <w:pPr>
              <w:rPr>
                <w:color w:val="FF0000"/>
              </w:rPr>
            </w:pPr>
            <w:r>
              <w:rPr>
                <w:rFonts w:eastAsia="Cambria" w:cs="Cambria"/>
                <w:color w:val="FF0000"/>
                <w:sz w:val="20"/>
                <w:szCs w:val="20"/>
                <w:u w:color="000000"/>
              </w:rPr>
              <w:t xml:space="preserve">LS: I land on B. It is informed, knowledgeable, nuanced, quite detailed, a good argument; some unclear discourse re: </w:t>
            </w:r>
            <w:r w:rsidRPr="00B864CE">
              <w:rPr>
                <w:rFonts w:eastAsia="Cambria" w:cs="Cambria"/>
                <w:i/>
                <w:iCs/>
                <w:color w:val="FF0000"/>
                <w:sz w:val="20"/>
                <w:szCs w:val="20"/>
                <w:u w:color="000000"/>
              </w:rPr>
              <w:t>Gilgamesh</w:t>
            </w:r>
            <w:r>
              <w:rPr>
                <w:rFonts w:eastAsia="Cambria" w:cs="Cambria"/>
                <w:color w:val="FF0000"/>
                <w:sz w:val="20"/>
                <w:szCs w:val="20"/>
                <w:u w:color="000000"/>
              </w:rPr>
              <w:t>.</w:t>
            </w:r>
          </w:p>
        </w:tc>
      </w:tr>
      <w:tr w:rsidR="000D5F55" w14:paraId="04E7F2A2"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44C4" w14:textId="77777777" w:rsidR="000D5F55" w:rsidRDefault="00BB4D2D">
            <w:pPr>
              <w:pStyle w:val="Brdtekst"/>
            </w:pPr>
            <w:r>
              <w:rPr>
                <w:rFonts w:ascii="Times New Roman" w:hAnsi="Times New Roman"/>
                <w:sz w:val="20"/>
                <w:szCs w:val="20"/>
              </w:rPr>
              <w:t>135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DF06A" w14:textId="77777777" w:rsidR="000D5F55" w:rsidRDefault="00BB4D2D">
            <w:pPr>
              <w:pStyle w:val="Brdtekst"/>
            </w:pPr>
            <w:proofErr w:type="spellStart"/>
            <w:r>
              <w:rPr>
                <w:rFonts w:ascii="Times New Roman" w:hAnsi="Times New Roman"/>
                <w:sz w:val="20"/>
                <w:szCs w:val="20"/>
              </w:rPr>
              <w:t>Gjer</w:t>
            </w:r>
            <w:proofErr w:type="spellEnd"/>
            <w:r>
              <w:rPr>
                <w:rFonts w:ascii="Times New Roman" w:hAnsi="Times New Roman"/>
                <w:sz w:val="20"/>
                <w:szCs w:val="20"/>
              </w:rPr>
              <w:t xml:space="preserve"> greie for formelle trekk </w:t>
            </w:r>
            <w:r>
              <w:rPr>
                <w:rFonts w:ascii="Times New Roman" w:hAnsi="Times New Roman"/>
                <w:sz w:val="20"/>
                <w:szCs w:val="20"/>
              </w:rPr>
              <w:t xml:space="preserve">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w:t>
            </w:r>
            <w:proofErr w:type="spellStart"/>
            <w:r>
              <w:rPr>
                <w:rFonts w:ascii="Times New Roman" w:hAnsi="Times New Roman"/>
                <w:sz w:val="20"/>
                <w:szCs w:val="20"/>
              </w:rPr>
              <w:t>ein</w:t>
            </w:r>
            <w:proofErr w:type="spellEnd"/>
            <w:r>
              <w:rPr>
                <w:rFonts w:ascii="Times New Roman" w:hAnsi="Times New Roman"/>
                <w:sz w:val="20"/>
                <w:szCs w:val="20"/>
              </w:rPr>
              <w:t xml:space="preserve"> </w:t>
            </w:r>
            <w:proofErr w:type="spellStart"/>
            <w:r>
              <w:rPr>
                <w:rFonts w:ascii="Times New Roman" w:hAnsi="Times New Roman"/>
                <w:sz w:val="20"/>
                <w:szCs w:val="20"/>
              </w:rPr>
              <w:t>munnleg</w:t>
            </w:r>
            <w:proofErr w:type="spellEnd"/>
            <w:r>
              <w:rPr>
                <w:rFonts w:ascii="Times New Roman" w:hAnsi="Times New Roman"/>
                <w:sz w:val="20"/>
                <w:szCs w:val="20"/>
              </w:rPr>
              <w:t xml:space="preserve"> tradisjon. Trekk gjerne inn andre epos </w:t>
            </w:r>
            <w:proofErr w:type="spellStart"/>
            <w:r>
              <w:rPr>
                <w:rFonts w:ascii="Times New Roman" w:hAnsi="Times New Roman"/>
                <w:sz w:val="20"/>
                <w:szCs w:val="20"/>
              </w:rPr>
              <w:t>fr</w:t>
            </w:r>
            <w:r>
              <w:rPr>
                <w:rFonts w:ascii="Times New Roman" w:hAnsi="Times New Roman"/>
                <w:sz w:val="20"/>
                <w:szCs w:val="20"/>
              </w:rPr>
              <w:t>å</w:t>
            </w:r>
            <w:proofErr w:type="spellEnd"/>
            <w:r>
              <w:rPr>
                <w:rFonts w:ascii="Times New Roman" w:hAnsi="Times New Roman"/>
                <w:sz w:val="20"/>
                <w:szCs w:val="20"/>
              </w:rPr>
              <w:t xml:space="preserve"> </w:t>
            </w:r>
            <w:r>
              <w:rPr>
                <w:rFonts w:ascii="Times New Roman" w:hAnsi="Times New Roman"/>
                <w:sz w:val="20"/>
                <w:szCs w:val="20"/>
              </w:rPr>
              <w:t xml:space="preserve">pensum og </w:t>
            </w:r>
            <w:proofErr w:type="spellStart"/>
            <w:r>
              <w:rPr>
                <w:rFonts w:ascii="Times New Roman" w:hAnsi="Times New Roman"/>
                <w:sz w:val="20"/>
                <w:szCs w:val="20"/>
              </w:rPr>
              <w:t>samanlikn</w:t>
            </w:r>
            <w:proofErr w:type="spellEnd"/>
            <w:r>
              <w:rPr>
                <w:rFonts w:ascii="Times New Roman" w:hAnsi="Times New Roman"/>
                <w:sz w:val="20"/>
                <w:szCs w:val="20"/>
              </w:rPr>
              <w:t>.</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CEAD9" w14:textId="77777777" w:rsidR="000D5F55" w:rsidRDefault="00BB4D2D">
            <w:pPr>
              <w:pStyle w:val="Brdtekst"/>
            </w:pPr>
            <w:r>
              <w:rPr>
                <w:rFonts w:ascii="Times New Roman" w:hAnsi="Times New Roman"/>
                <w:sz w:val="20"/>
                <w:szCs w:val="20"/>
              </w:rPr>
              <w:t>C</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6696" w14:textId="77777777" w:rsidR="000D5F55" w:rsidRDefault="00BB4D2D">
            <w:r>
              <w:rPr>
                <w:rFonts w:eastAsia="Cambria" w:cs="Cambria"/>
                <w:color w:val="000000"/>
                <w:sz w:val="20"/>
                <w:szCs w:val="20"/>
                <w:u w:color="00000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8E18" w14:textId="6B937D20" w:rsidR="000D5F55" w:rsidRPr="00540A6B" w:rsidRDefault="00540A6B">
            <w:pPr>
              <w:rPr>
                <w:color w:val="FF0000"/>
              </w:rPr>
            </w:pPr>
            <w:r>
              <w:rPr>
                <w:color w:val="FF0000"/>
              </w:rPr>
              <w:t>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DDD19" w14:textId="77777777" w:rsidR="000D5F55" w:rsidRDefault="000D5F55"/>
        </w:tc>
      </w:tr>
      <w:tr w:rsidR="000D5F55" w14:paraId="74552B9D"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3EF91" w14:textId="77777777" w:rsidR="000D5F55" w:rsidRDefault="00BB4D2D">
            <w:pPr>
              <w:pStyle w:val="Brdtekst"/>
            </w:pPr>
            <w:r>
              <w:rPr>
                <w:rFonts w:ascii="Times New Roman" w:hAnsi="Times New Roman"/>
                <w:sz w:val="20"/>
                <w:szCs w:val="20"/>
              </w:rPr>
              <w:t>137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A68CB" w14:textId="77777777" w:rsidR="000D5F55" w:rsidRDefault="00BB4D2D">
            <w:pPr>
              <w:pStyle w:val="Brdtekst"/>
            </w:pPr>
            <w:proofErr w:type="spellStart"/>
            <w:r>
              <w:rPr>
                <w:rFonts w:ascii="Times New Roman" w:hAnsi="Times New Roman"/>
                <w:sz w:val="20"/>
                <w:szCs w:val="20"/>
              </w:rPr>
              <w:t>Gj</w:t>
            </w:r>
            <w:proofErr w:type="spellEnd"/>
            <w:r>
              <w:rPr>
                <w:rFonts w:ascii="Times New Roman" w:hAnsi="Times New Roman"/>
                <w:sz w:val="20"/>
                <w:szCs w:val="20"/>
                <w:lang w:val="da-DK"/>
              </w:rPr>
              <w:t>ø</w:t>
            </w:r>
            <w:r>
              <w:rPr>
                <w:rFonts w:ascii="Times New Roman" w:hAnsi="Times New Roman"/>
                <w:sz w:val="20"/>
                <w:szCs w:val="20"/>
              </w:rPr>
              <w:t xml:space="preserve">r rede for formelle trekk 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en muntlig tradisjon. Trekk gjerne inn andre epos fra pensum for sammenligning.</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E26D" w14:textId="77777777" w:rsidR="000D5F55" w:rsidRDefault="00BB4D2D">
            <w:pPr>
              <w:pStyle w:val="Brdtekst"/>
            </w:pPr>
            <w:r>
              <w:rPr>
                <w:rFonts w:ascii="Times New Roman" w:hAnsi="Times New Roman"/>
                <w:sz w:val="20"/>
                <w:szCs w:val="20"/>
              </w:rPr>
              <w:t>C / D</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4FA9" w14:textId="77777777" w:rsidR="000D5F55" w:rsidRDefault="00BB4D2D">
            <w:r>
              <w:rPr>
                <w:rFonts w:eastAsia="Cambria" w:cs="Cambria"/>
                <w:color w:val="000000"/>
                <w:sz w:val="20"/>
                <w:szCs w:val="20"/>
                <w:u w:color="00000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DB4A0" w14:textId="1F56B962" w:rsidR="000D5F55" w:rsidRPr="007C1C7A" w:rsidRDefault="007C1C7A">
            <w:pPr>
              <w:rPr>
                <w:color w:val="FF0000"/>
              </w:rPr>
            </w:pPr>
            <w:r>
              <w:rPr>
                <w:color w:val="FF0000"/>
              </w:rPr>
              <w:t>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C886C" w14:textId="77777777" w:rsidR="000D5F55" w:rsidRDefault="00BB4D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lang w:val="en-US"/>
              </w:rPr>
            </w:pPr>
            <w:r w:rsidRPr="00553BFA">
              <w:rPr>
                <w:sz w:val="20"/>
                <w:szCs w:val="20"/>
                <w:lang w:val="en-US"/>
              </w:rPr>
              <w:t xml:space="preserve">Ok discussion, even if some irrelevant and superficial points about objectivity </w:t>
            </w:r>
          </w:p>
          <w:p w14:paraId="34B73ABD" w14:textId="29A9E079" w:rsidR="007C1C7A" w:rsidRPr="007C1C7A" w:rsidRDefault="007C1C7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FF0000"/>
                <w:lang w:val="en-US"/>
              </w:rPr>
            </w:pPr>
            <w:r>
              <w:rPr>
                <w:rFonts w:ascii="Times New Roman" w:hAnsi="Times New Roman" w:cs="Times New Roman"/>
                <w:color w:val="FF0000"/>
                <w:sz w:val="20"/>
                <w:szCs w:val="20"/>
                <w:lang w:val="en-US"/>
              </w:rPr>
              <w:t xml:space="preserve">LS: I share </w:t>
            </w:r>
            <w:proofErr w:type="spellStart"/>
            <w:r>
              <w:rPr>
                <w:rFonts w:ascii="Times New Roman" w:hAnsi="Times New Roman" w:cs="Times New Roman"/>
                <w:color w:val="FF0000"/>
                <w:sz w:val="20"/>
                <w:szCs w:val="20"/>
                <w:lang w:val="en-US"/>
              </w:rPr>
              <w:t>your</w:t>
            </w:r>
            <w:proofErr w:type="spellEnd"/>
            <w:r>
              <w:rPr>
                <w:rFonts w:ascii="Times New Roman" w:hAnsi="Times New Roman" w:cs="Times New Roman"/>
                <w:color w:val="FF0000"/>
                <w:sz w:val="20"/>
                <w:szCs w:val="20"/>
                <w:lang w:val="en-US"/>
              </w:rPr>
              <w:t xml:space="preserve"> assessment. Discussion ok. Objectivity unclear. Handling of Homeric formal elements could be more succinct and </w:t>
            </w:r>
            <w:proofErr w:type="spellStart"/>
            <w:r>
              <w:rPr>
                <w:rFonts w:ascii="Times New Roman" w:hAnsi="Times New Roman" w:cs="Times New Roman"/>
                <w:color w:val="FF0000"/>
                <w:sz w:val="20"/>
                <w:szCs w:val="20"/>
                <w:lang w:val="en-US"/>
              </w:rPr>
              <w:t>systematised</w:t>
            </w:r>
            <w:proofErr w:type="spellEnd"/>
            <w:r>
              <w:rPr>
                <w:rFonts w:ascii="Times New Roman" w:hAnsi="Times New Roman" w:cs="Times New Roman"/>
                <w:color w:val="FF0000"/>
                <w:sz w:val="20"/>
                <w:szCs w:val="20"/>
                <w:lang w:val="en-US"/>
              </w:rPr>
              <w:t xml:space="preserve">. I land on C. </w:t>
            </w:r>
          </w:p>
        </w:tc>
      </w:tr>
      <w:tr w:rsidR="000D5F55" w14:paraId="151A4959" w14:textId="77777777">
        <w:tblPrEx>
          <w:tblCellMar>
            <w:top w:w="0" w:type="dxa"/>
            <w:left w:w="0" w:type="dxa"/>
            <w:bottom w:w="0" w:type="dxa"/>
            <w:right w:w="0" w:type="dxa"/>
          </w:tblCellMar>
        </w:tblPrEx>
        <w:trPr>
          <w:trHeight w:val="154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726C4" w14:textId="77777777" w:rsidR="000D5F55" w:rsidRDefault="00BB4D2D">
            <w:pPr>
              <w:pStyle w:val="Brdtekst"/>
            </w:pPr>
            <w:r>
              <w:rPr>
                <w:rFonts w:ascii="Times New Roman" w:hAnsi="Times New Roman"/>
                <w:sz w:val="20"/>
                <w:szCs w:val="20"/>
              </w:rPr>
              <w:t>139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6E314" w14:textId="77777777" w:rsidR="000D5F55" w:rsidRDefault="00BB4D2D">
            <w:pPr>
              <w:pStyle w:val="Brdtekst"/>
            </w:pPr>
            <w:r>
              <w:rPr>
                <w:rFonts w:ascii="Times New Roman" w:hAnsi="Times New Roman"/>
                <w:sz w:val="20"/>
                <w:szCs w:val="20"/>
                <w:lang w:val="de-DE"/>
              </w:rPr>
              <w:t xml:space="preserve">Er </w:t>
            </w:r>
            <w:r>
              <w:rPr>
                <w:rFonts w:ascii="Times New Roman" w:hAnsi="Times New Roman"/>
                <w:i/>
                <w:iCs/>
                <w:sz w:val="20"/>
                <w:szCs w:val="20"/>
              </w:rPr>
              <w:t xml:space="preserve">Den </w:t>
            </w:r>
            <w:proofErr w:type="spellStart"/>
            <w:r>
              <w:rPr>
                <w:rFonts w:ascii="Times New Roman" w:hAnsi="Times New Roman"/>
                <w:i/>
                <w:iCs/>
                <w:sz w:val="20"/>
                <w:szCs w:val="20"/>
              </w:rPr>
              <w:t>guddommelege</w:t>
            </w:r>
            <w:proofErr w:type="spellEnd"/>
            <w:r>
              <w:rPr>
                <w:rFonts w:ascii="Times New Roman" w:hAnsi="Times New Roman"/>
                <w:i/>
                <w:iCs/>
                <w:sz w:val="20"/>
                <w:szCs w:val="20"/>
              </w:rPr>
              <w:t xml:space="preserve"> komedie</w:t>
            </w:r>
            <w:r>
              <w:rPr>
                <w:rFonts w:ascii="Times New Roman" w:hAnsi="Times New Roman"/>
                <w:sz w:val="20"/>
                <w:szCs w:val="20"/>
              </w:rPr>
              <w:t xml:space="preserve"> et epos? Dr</w:t>
            </w:r>
            <w:r>
              <w:rPr>
                <w:rFonts w:ascii="Times New Roman" w:hAnsi="Times New Roman"/>
                <w:sz w:val="20"/>
                <w:szCs w:val="20"/>
                <w:lang w:val="da-DK"/>
              </w:rPr>
              <w:t>ø</w:t>
            </w:r>
            <w:proofErr w:type="spellStart"/>
            <w:r>
              <w:rPr>
                <w:rFonts w:ascii="Times New Roman" w:hAnsi="Times New Roman"/>
                <w:sz w:val="20"/>
                <w:szCs w:val="20"/>
                <w:lang w:val="de-DE"/>
              </w:rPr>
              <w:t>ft</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sp</w:t>
            </w:r>
            <w:proofErr w:type="spellEnd"/>
            <w:r>
              <w:rPr>
                <w:rFonts w:ascii="Times New Roman" w:hAnsi="Times New Roman"/>
                <w:sz w:val="20"/>
                <w:szCs w:val="20"/>
                <w:lang w:val="da-DK"/>
              </w:rPr>
              <w:t>ø</w:t>
            </w:r>
            <w:proofErr w:type="spellStart"/>
            <w:r>
              <w:rPr>
                <w:rFonts w:ascii="Times New Roman" w:hAnsi="Times New Roman"/>
                <w:sz w:val="20"/>
                <w:szCs w:val="20"/>
              </w:rPr>
              <w:t>rsm</w:t>
            </w:r>
            <w:proofErr w:type="spellEnd"/>
            <w:r>
              <w:rPr>
                <w:rFonts w:ascii="Times New Roman" w:hAnsi="Times New Roman"/>
                <w:sz w:val="20"/>
                <w:szCs w:val="20"/>
                <w:lang w:val="da-DK"/>
              </w:rPr>
              <w:t>å</w:t>
            </w:r>
            <w:r>
              <w:rPr>
                <w:rFonts w:ascii="Times New Roman" w:hAnsi="Times New Roman"/>
                <w:sz w:val="20"/>
                <w:szCs w:val="20"/>
              </w:rPr>
              <w:t>let idet du analyserer verket i et sjangerhistorisk lys.</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240BE" w14:textId="77777777" w:rsidR="000D5F55" w:rsidRDefault="00BB4D2D">
            <w:pPr>
              <w:pStyle w:val="Brdtekst"/>
            </w:pPr>
            <w:r>
              <w:rPr>
                <w:rFonts w:ascii="Times New Roman" w:hAnsi="Times New Roman"/>
                <w:sz w:val="20"/>
                <w:szCs w:val="20"/>
              </w:rPr>
              <w:t>D</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ABEFF" w14:textId="77777777" w:rsidR="000D5F55" w:rsidRDefault="00BB4D2D">
            <w:r>
              <w:rPr>
                <w:rFonts w:eastAsia="Cambria" w:cs="Cambria"/>
                <w:color w:val="000000"/>
                <w:sz w:val="20"/>
                <w:szCs w:val="20"/>
                <w:u w:color="00000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E0DC8" w14:textId="6A9C5D4D" w:rsidR="000D5F55" w:rsidRPr="00BE2452" w:rsidRDefault="00BE2452">
            <w:pPr>
              <w:rPr>
                <w:color w:val="FF0000"/>
              </w:rPr>
            </w:pPr>
            <w:r>
              <w:rPr>
                <w:color w:val="FF0000"/>
              </w:rPr>
              <w:t>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68E81" w14:textId="77777777" w:rsidR="000D5F55" w:rsidRDefault="00BB4D2D">
            <w:pPr>
              <w:rPr>
                <w:rFonts w:eastAsia="Cambria" w:cs="Cambria"/>
                <w:color w:val="000000"/>
                <w:sz w:val="20"/>
                <w:szCs w:val="20"/>
                <w:u w:color="000000"/>
              </w:rPr>
            </w:pPr>
            <w:r>
              <w:rPr>
                <w:rFonts w:eastAsia="Cambria" w:cs="Cambria"/>
                <w:color w:val="000000"/>
                <w:sz w:val="20"/>
                <w:szCs w:val="20"/>
                <w:u w:color="000000"/>
              </w:rPr>
              <w:t>But D ok too</w:t>
            </w:r>
          </w:p>
          <w:p w14:paraId="66B3A6FE" w14:textId="3E73B276" w:rsidR="00BE2452" w:rsidRPr="00BE2452" w:rsidRDefault="00BE2452">
            <w:pPr>
              <w:rPr>
                <w:color w:val="FF0000"/>
              </w:rPr>
            </w:pPr>
            <w:r>
              <w:rPr>
                <w:rFonts w:eastAsia="Cambria" w:cs="Cambria"/>
                <w:color w:val="FF0000"/>
                <w:sz w:val="20"/>
                <w:szCs w:val="20"/>
                <w:u w:color="000000"/>
              </w:rPr>
              <w:t>LS: I alter to C. – Discussion takes a while to get started. Many good main points covered, yet some more concrete textual examples are wanted. Last paragraph clears up a lot.</w:t>
            </w:r>
          </w:p>
        </w:tc>
      </w:tr>
      <w:tr w:rsidR="000D5F55" w14:paraId="4FFD1719"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CA477" w14:textId="77777777" w:rsidR="000D5F55" w:rsidRDefault="00BB4D2D">
            <w:pPr>
              <w:pStyle w:val="Brdtekst"/>
            </w:pPr>
            <w:r>
              <w:rPr>
                <w:rFonts w:ascii="Times New Roman" w:hAnsi="Times New Roman"/>
                <w:sz w:val="20"/>
                <w:szCs w:val="20"/>
              </w:rPr>
              <w:lastRenderedPageBreak/>
              <w:t>140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277F" w14:textId="77777777" w:rsidR="000D5F55" w:rsidRDefault="00BB4D2D">
            <w:pPr>
              <w:pStyle w:val="Brdtekst"/>
            </w:pPr>
            <w:proofErr w:type="spellStart"/>
            <w:r>
              <w:rPr>
                <w:rFonts w:ascii="Times New Roman" w:hAnsi="Times New Roman"/>
                <w:sz w:val="20"/>
                <w:szCs w:val="20"/>
              </w:rPr>
              <w:t>Gj</w:t>
            </w:r>
            <w:proofErr w:type="spellEnd"/>
            <w:r>
              <w:rPr>
                <w:rFonts w:ascii="Times New Roman" w:hAnsi="Times New Roman"/>
                <w:sz w:val="20"/>
                <w:szCs w:val="20"/>
                <w:lang w:val="da-DK"/>
              </w:rPr>
              <w:t>ø</w:t>
            </w:r>
            <w:r>
              <w:rPr>
                <w:rFonts w:ascii="Times New Roman" w:hAnsi="Times New Roman"/>
                <w:sz w:val="20"/>
                <w:szCs w:val="20"/>
              </w:rPr>
              <w:t xml:space="preserve">r rede for formelle trekk 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en muntlig tradisjon. Trekk gjerne inn andre epos fra pensum for sammenligning.</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E0ACD" w14:textId="77777777" w:rsidR="000D5F55" w:rsidRDefault="00BB4D2D">
            <w:pPr>
              <w:pStyle w:val="Brdtekst"/>
            </w:pPr>
            <w:r>
              <w:rPr>
                <w:rFonts w:ascii="Times New Roman" w:hAnsi="Times New Roman"/>
                <w:sz w:val="20"/>
                <w:szCs w:val="20"/>
              </w:rPr>
              <w:t>E / F</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1483F" w14:textId="77777777" w:rsidR="000D5F55" w:rsidRDefault="00BB4D2D">
            <w:r>
              <w:rPr>
                <w:rFonts w:eastAsia="Cambria" w:cs="Cambria"/>
                <w:color w:val="000000"/>
                <w:sz w:val="20"/>
                <w:szCs w:val="20"/>
                <w:u w:color="000000"/>
              </w:rPr>
              <w:t>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D5056" w14:textId="7B83319D" w:rsidR="000D5F55" w:rsidRPr="00AF0CB7" w:rsidRDefault="00AF0CB7">
            <w:pPr>
              <w:rPr>
                <w:color w:val="FF0000"/>
              </w:rPr>
            </w:pPr>
            <w:r>
              <w:rPr>
                <w:color w:val="FF0000"/>
              </w:rPr>
              <w:t>E</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FB69A" w14:textId="77777777" w:rsidR="000D5F55" w:rsidRDefault="000D5F55"/>
        </w:tc>
      </w:tr>
      <w:tr w:rsidR="000D5F55" w14:paraId="5C142B48" w14:textId="77777777">
        <w:tblPrEx>
          <w:tblCellMar>
            <w:top w:w="0" w:type="dxa"/>
            <w:left w:w="0" w:type="dxa"/>
            <w:bottom w:w="0" w:type="dxa"/>
            <w:right w:w="0" w:type="dxa"/>
          </w:tblCellMar>
        </w:tblPrEx>
        <w:trPr>
          <w:trHeight w:val="11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BFC2A" w14:textId="77777777" w:rsidR="000D5F55" w:rsidRDefault="00BB4D2D">
            <w:pPr>
              <w:pStyle w:val="Brdtekst"/>
            </w:pPr>
            <w:r>
              <w:rPr>
                <w:rFonts w:ascii="Times New Roman" w:hAnsi="Times New Roman"/>
                <w:sz w:val="20"/>
                <w:szCs w:val="20"/>
              </w:rPr>
              <w:t>144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5A82E"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w:t>
            </w:r>
            <w:proofErr w:type="spellStart"/>
            <w:r>
              <w:rPr>
                <w:rFonts w:ascii="Times New Roman" w:hAnsi="Times New Roman"/>
                <w:sz w:val="20"/>
                <w:szCs w:val="20"/>
              </w:rPr>
              <w:t>samanlikn</w:t>
            </w:r>
            <w:proofErr w:type="spellEnd"/>
            <w:r>
              <w:rPr>
                <w:rFonts w:ascii="Times New Roman" w:hAnsi="Times New Roman"/>
                <w:sz w:val="20"/>
                <w:szCs w:val="20"/>
              </w:rPr>
              <w:t xml:space="preserve"> menneskesyn og framstillingsform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1CD25" w14:textId="77777777" w:rsidR="000D5F55" w:rsidRDefault="00BB4D2D">
            <w:pPr>
              <w:pStyle w:val="Brdtekst"/>
            </w:pPr>
            <w:r>
              <w:rPr>
                <w:rFonts w:ascii="Times New Roman" w:hAnsi="Times New Roman"/>
                <w:sz w:val="20"/>
                <w:szCs w:val="20"/>
              </w:rPr>
              <w:t>C / (D)</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7D583" w14:textId="77777777" w:rsidR="000D5F55" w:rsidRDefault="00BB4D2D">
            <w:r>
              <w:rPr>
                <w:rFonts w:eastAsia="Cambria" w:cs="Cambria"/>
                <w:color w:val="000000"/>
                <w:sz w:val="20"/>
                <w:szCs w:val="20"/>
                <w:u w:color="000000"/>
              </w:rPr>
              <w:t>C</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F0F5" w14:textId="331AB6A9" w:rsidR="000D5F55" w:rsidRPr="00347649" w:rsidRDefault="00347649">
            <w:pPr>
              <w:rPr>
                <w:color w:val="FF0000"/>
              </w:rPr>
            </w:pPr>
            <w:r>
              <w:rPr>
                <w:color w:val="FF0000"/>
              </w:rPr>
              <w:t>C</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6D632" w14:textId="1739A8B9" w:rsidR="000D5F55" w:rsidRPr="00DA21E8" w:rsidRDefault="00DA21E8">
            <w:pPr>
              <w:rPr>
                <w:color w:val="FF0000"/>
                <w:sz w:val="20"/>
                <w:szCs w:val="20"/>
              </w:rPr>
            </w:pPr>
            <w:r>
              <w:rPr>
                <w:color w:val="FF0000"/>
                <w:sz w:val="20"/>
                <w:szCs w:val="20"/>
              </w:rPr>
              <w:t xml:space="preserve">LS: A weak C, still a C. Candidate seems not to be fully aware what s/he is looking for. Bearing </w:t>
            </w:r>
            <w:r w:rsidR="00756698">
              <w:rPr>
                <w:color w:val="FF0000"/>
                <w:sz w:val="20"/>
                <w:szCs w:val="20"/>
              </w:rPr>
              <w:t xml:space="preserve">argumentative </w:t>
            </w:r>
            <w:r>
              <w:rPr>
                <w:color w:val="FF0000"/>
                <w:sz w:val="20"/>
                <w:szCs w:val="20"/>
              </w:rPr>
              <w:t>distinction is free will vs. determinism: ok.</w:t>
            </w:r>
          </w:p>
        </w:tc>
      </w:tr>
      <w:tr w:rsidR="000D5F55" w14:paraId="0458E0CF" w14:textId="77777777">
        <w:tblPrEx>
          <w:tblCellMar>
            <w:top w:w="0" w:type="dxa"/>
            <w:left w:w="0" w:type="dxa"/>
            <w:bottom w:w="0" w:type="dxa"/>
            <w:right w:w="0" w:type="dxa"/>
          </w:tblCellMar>
        </w:tblPrEx>
        <w:trPr>
          <w:trHeight w:val="11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5163" w14:textId="77777777" w:rsidR="000D5F55" w:rsidRDefault="00BB4D2D">
            <w:pPr>
              <w:pStyle w:val="Brdtekst"/>
            </w:pPr>
            <w:r>
              <w:rPr>
                <w:rFonts w:ascii="Times New Roman" w:hAnsi="Times New Roman"/>
                <w:sz w:val="20"/>
                <w:szCs w:val="20"/>
              </w:rPr>
              <w:t>147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7E97B"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sammenlign menneskesyn og fremstillingsform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4D519" w14:textId="77777777" w:rsidR="000D5F55" w:rsidRDefault="00BB4D2D">
            <w:pPr>
              <w:pStyle w:val="Brdtekst"/>
            </w:pPr>
            <w:r>
              <w:rPr>
                <w:rFonts w:ascii="Times New Roman" w:hAnsi="Times New Roman"/>
                <w:sz w:val="20"/>
                <w:szCs w:val="20"/>
              </w:rPr>
              <w:t>C / (B)</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FE984" w14:textId="77777777" w:rsidR="000D5F55" w:rsidRDefault="00BB4D2D">
            <w:r>
              <w:rPr>
                <w:rFonts w:eastAsia="Cambria" w:cs="Cambria"/>
                <w:color w:val="000000"/>
                <w:sz w:val="20"/>
                <w:szCs w:val="20"/>
                <w:u w:color="000000"/>
              </w:rPr>
              <w:t>D/E?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E20BA" w14:textId="2B0F7AE0" w:rsidR="000D5F55" w:rsidRPr="00EB070A" w:rsidRDefault="00EB070A">
            <w:pPr>
              <w:rPr>
                <w:color w:val="FF0000"/>
              </w:rPr>
            </w:pPr>
            <w:r>
              <w:rPr>
                <w:color w:val="FF0000"/>
              </w:rPr>
              <w:t>C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4AC3" w14:textId="77777777" w:rsidR="000D5F55" w:rsidRDefault="00BB4D2D">
            <w:pPr>
              <w:rPr>
                <w:rFonts w:eastAsia="Cambria" w:cs="Cambria"/>
                <w:color w:val="000000"/>
                <w:sz w:val="20"/>
                <w:szCs w:val="20"/>
                <w:u w:color="000000"/>
              </w:rPr>
            </w:pPr>
            <w:r>
              <w:rPr>
                <w:rFonts w:eastAsia="Cambria" w:cs="Cambria"/>
                <w:color w:val="000000"/>
                <w:sz w:val="20"/>
                <w:szCs w:val="20"/>
                <w:u w:color="000000"/>
              </w:rPr>
              <w:t xml:space="preserve">Here I thought the student had </w:t>
            </w:r>
            <w:r>
              <w:rPr>
                <w:rFonts w:eastAsia="Cambria" w:cs="Cambria"/>
                <w:color w:val="000000"/>
                <w:sz w:val="20"/>
                <w:szCs w:val="20"/>
                <w:u w:color="000000"/>
              </w:rPr>
              <w:t>misunderstood the question. There is no bibliography</w:t>
            </w:r>
          </w:p>
          <w:p w14:paraId="099A6D1E" w14:textId="6319D3A0" w:rsidR="00EB070A" w:rsidRPr="00EB070A" w:rsidRDefault="00EB070A">
            <w:pPr>
              <w:rPr>
                <w:color w:val="FF0000"/>
              </w:rPr>
            </w:pPr>
            <w:r>
              <w:rPr>
                <w:rFonts w:eastAsia="Cambria" w:cs="Cambria"/>
                <w:color w:val="FF0000"/>
                <w:sz w:val="20"/>
                <w:szCs w:val="20"/>
                <w:u w:color="000000"/>
              </w:rPr>
              <w:t>LS: I land on C. While more argumentative materials and better discourse are wanted, yet this is an informed independent/self-reliant exam paper; good at establishing comparative categories and distinctions (direct vs. indirect; before vs. after: temporality)</w:t>
            </w:r>
            <w:r w:rsidR="00F92830">
              <w:rPr>
                <w:rFonts w:eastAsia="Cambria" w:cs="Cambria"/>
                <w:color w:val="FF0000"/>
                <w:sz w:val="20"/>
                <w:szCs w:val="20"/>
                <w:u w:color="000000"/>
              </w:rPr>
              <w:t xml:space="preserve"> that carry the argument throughout</w:t>
            </w:r>
            <w:r>
              <w:rPr>
                <w:rFonts w:eastAsia="Cambria" w:cs="Cambria"/>
                <w:color w:val="FF0000"/>
                <w:sz w:val="20"/>
                <w:szCs w:val="20"/>
                <w:u w:color="000000"/>
              </w:rPr>
              <w:t>.</w:t>
            </w:r>
            <w:r w:rsidR="00B65AD2">
              <w:rPr>
                <w:rFonts w:eastAsia="Cambria" w:cs="Cambria"/>
                <w:color w:val="FF0000"/>
                <w:sz w:val="20"/>
                <w:szCs w:val="20"/>
                <w:u w:color="000000"/>
              </w:rPr>
              <w:t xml:space="preserve"> C ok with you?</w:t>
            </w:r>
          </w:p>
        </w:tc>
      </w:tr>
      <w:tr w:rsidR="000D5F55" w14:paraId="077EAC4B" w14:textId="77777777">
        <w:tblPrEx>
          <w:tblCellMar>
            <w:top w:w="0" w:type="dxa"/>
            <w:left w:w="0" w:type="dxa"/>
            <w:bottom w:w="0" w:type="dxa"/>
            <w:right w:w="0" w:type="dxa"/>
          </w:tblCellMar>
        </w:tblPrEx>
        <w:trPr>
          <w:trHeight w:val="11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50E8F" w14:textId="77777777" w:rsidR="000D5F55" w:rsidRDefault="00BB4D2D">
            <w:pPr>
              <w:pStyle w:val="Brdtekst"/>
            </w:pPr>
            <w:r>
              <w:rPr>
                <w:rFonts w:ascii="Times New Roman" w:hAnsi="Times New Roman"/>
                <w:sz w:val="20"/>
                <w:szCs w:val="20"/>
              </w:rPr>
              <w:t>148</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C67FB" w14:textId="77777777" w:rsidR="000D5F55" w:rsidRDefault="00BB4D2D">
            <w:pPr>
              <w:pStyle w:val="Brdtekst"/>
            </w:pPr>
            <w:r>
              <w:rPr>
                <w:rFonts w:ascii="Times New Roman" w:hAnsi="Times New Roman"/>
                <w:sz w:val="20"/>
                <w:szCs w:val="20"/>
              </w:rPr>
              <w:t>Dr</w:t>
            </w:r>
            <w:r>
              <w:rPr>
                <w:rFonts w:ascii="Times New Roman" w:hAnsi="Times New Roman"/>
                <w:sz w:val="20"/>
                <w:szCs w:val="20"/>
                <w:lang w:val="da-DK"/>
              </w:rPr>
              <w:t>ø</w:t>
            </w:r>
            <w:proofErr w:type="spellStart"/>
            <w:r>
              <w:rPr>
                <w:rFonts w:ascii="Times New Roman" w:hAnsi="Times New Roman"/>
                <w:sz w:val="20"/>
                <w:szCs w:val="20"/>
              </w:rPr>
              <w:t>ft</w:t>
            </w:r>
            <w:proofErr w:type="spellEnd"/>
            <w:r>
              <w:rPr>
                <w:rFonts w:ascii="Times New Roman" w:hAnsi="Times New Roman"/>
                <w:sz w:val="20"/>
                <w:szCs w:val="20"/>
              </w:rPr>
              <w:t xml:space="preserve"> og sammenlign menneskesyn og fremstillingsform i </w:t>
            </w:r>
            <w:r>
              <w:rPr>
                <w:rFonts w:ascii="Times New Roman" w:hAnsi="Times New Roman"/>
                <w:sz w:val="20"/>
                <w:szCs w:val="20"/>
                <w:rtl/>
                <w:lang w:val="ar-SA"/>
              </w:rPr>
              <w:t>“</w:t>
            </w:r>
            <w:r>
              <w:rPr>
                <w:rFonts w:ascii="Times New Roman" w:hAnsi="Times New Roman"/>
                <w:sz w:val="20"/>
                <w:szCs w:val="20"/>
                <w:lang w:val="da-DK"/>
              </w:rPr>
              <w:t xml:space="preserve">Jobs </w:t>
            </w:r>
            <w:proofErr w:type="spellStart"/>
            <w:r>
              <w:rPr>
                <w:rFonts w:ascii="Times New Roman" w:hAnsi="Times New Roman"/>
                <w:sz w:val="20"/>
                <w:szCs w:val="20"/>
                <w:lang w:val="da-DK"/>
              </w:rPr>
              <w:t>bok</w:t>
            </w:r>
            <w:proofErr w:type="spellEnd"/>
            <w:r>
              <w:rPr>
                <w:rFonts w:ascii="Times New Roman" w:hAnsi="Times New Roman"/>
                <w:sz w:val="20"/>
                <w:szCs w:val="20"/>
              </w:rPr>
              <w:t xml:space="preserve">” </w:t>
            </w:r>
            <w:r>
              <w:rPr>
                <w:rFonts w:ascii="Times New Roman" w:hAnsi="Times New Roman"/>
                <w:sz w:val="20"/>
                <w:szCs w:val="20"/>
              </w:rPr>
              <w:t>og den greske tragedien.</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DCE78" w14:textId="77777777" w:rsidR="000D5F55" w:rsidRDefault="00BB4D2D">
            <w:pPr>
              <w:pStyle w:val="Brdtekst"/>
            </w:pPr>
            <w:r>
              <w:rPr>
                <w:rFonts w:ascii="Times New Roman" w:hAnsi="Times New Roman"/>
                <w:sz w:val="20"/>
                <w:szCs w:val="20"/>
              </w:rPr>
              <w:t>D / E</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6939A" w14:textId="77777777" w:rsidR="000D5F55" w:rsidRDefault="00BB4D2D">
            <w:r>
              <w:rPr>
                <w:rFonts w:eastAsia="Cambria" w:cs="Cambria"/>
                <w:color w:val="000000"/>
                <w:sz w:val="20"/>
                <w:szCs w:val="20"/>
                <w:u w:color="000000"/>
              </w:rPr>
              <w:t>D</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97C20" w14:textId="2F578A41" w:rsidR="000D5F55" w:rsidRPr="00F50D98" w:rsidRDefault="00F50D98">
            <w:pPr>
              <w:rPr>
                <w:color w:val="FF0000"/>
              </w:rPr>
            </w:pPr>
            <w:r>
              <w:rPr>
                <w:color w:val="FF0000"/>
              </w:rPr>
              <w:t>D</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FCD49" w14:textId="77777777" w:rsidR="000D5F55" w:rsidRDefault="00BB4D2D">
            <w:pPr>
              <w:rPr>
                <w:rFonts w:eastAsia="Cambria" w:cs="Cambria"/>
                <w:color w:val="000000"/>
                <w:sz w:val="20"/>
                <w:szCs w:val="20"/>
                <w:u w:color="000000"/>
              </w:rPr>
            </w:pPr>
            <w:r>
              <w:rPr>
                <w:rFonts w:eastAsia="Cambria" w:cs="Cambria"/>
                <w:color w:val="000000"/>
                <w:sz w:val="20"/>
                <w:szCs w:val="20"/>
                <w:u w:color="000000"/>
              </w:rPr>
              <w:t xml:space="preserve">Seems to have misunderstood the question </w:t>
            </w:r>
          </w:p>
          <w:p w14:paraId="67CB90CB" w14:textId="6A43652A" w:rsidR="00F50D98" w:rsidRPr="00F50D98" w:rsidRDefault="00F50D98">
            <w:pPr>
              <w:rPr>
                <w:color w:val="FF0000"/>
              </w:rPr>
            </w:pPr>
            <w:r>
              <w:rPr>
                <w:rFonts w:eastAsia="Cambria" w:cs="Cambria"/>
                <w:color w:val="FF0000"/>
                <w:sz w:val="20"/>
                <w:szCs w:val="20"/>
                <w:u w:color="000000"/>
              </w:rPr>
              <w:t xml:space="preserve">LS: I share your D assessment. Paper mainly on “Book of Job”. While </w:t>
            </w:r>
            <w:r w:rsidRPr="00F50D98">
              <w:rPr>
                <w:rFonts w:eastAsia="Cambria" w:cs="Cambria"/>
                <w:i/>
                <w:iCs/>
                <w:color w:val="FF0000"/>
                <w:sz w:val="20"/>
                <w:szCs w:val="20"/>
                <w:u w:color="000000"/>
              </w:rPr>
              <w:t>mentioning</w:t>
            </w:r>
            <w:r>
              <w:rPr>
                <w:rFonts w:eastAsia="Cambria" w:cs="Cambria"/>
                <w:color w:val="FF0000"/>
                <w:sz w:val="20"/>
                <w:szCs w:val="20"/>
                <w:u w:color="000000"/>
              </w:rPr>
              <w:t xml:space="preserve"> Gr. </w:t>
            </w:r>
            <w:proofErr w:type="spellStart"/>
            <w:r>
              <w:rPr>
                <w:rFonts w:eastAsia="Cambria" w:cs="Cambria"/>
                <w:color w:val="FF0000"/>
                <w:sz w:val="20"/>
                <w:szCs w:val="20"/>
                <w:u w:color="000000"/>
              </w:rPr>
              <w:t>trag</w:t>
            </w:r>
            <w:proofErr w:type="spellEnd"/>
            <w:r>
              <w:rPr>
                <w:rFonts w:eastAsia="Cambria" w:cs="Cambria"/>
                <w:color w:val="FF0000"/>
                <w:sz w:val="20"/>
                <w:szCs w:val="20"/>
                <w:u w:color="000000"/>
              </w:rPr>
              <w:t xml:space="preserve">. and </w:t>
            </w:r>
            <w:r w:rsidRPr="00F50D98">
              <w:rPr>
                <w:rFonts w:eastAsia="Cambria" w:cs="Cambria"/>
                <w:i/>
                <w:iCs/>
                <w:color w:val="FF0000"/>
                <w:sz w:val="20"/>
                <w:szCs w:val="20"/>
                <w:u w:color="000000"/>
              </w:rPr>
              <w:t>Oedipus Rex</w:t>
            </w:r>
            <w:r>
              <w:rPr>
                <w:rFonts w:eastAsia="Cambria" w:cs="Cambria"/>
                <w:color w:val="FF0000"/>
                <w:sz w:val="20"/>
                <w:szCs w:val="20"/>
                <w:u w:color="000000"/>
              </w:rPr>
              <w:t xml:space="preserve">, still candidate keeps avoiding concrete argumentative elements from Gr. </w:t>
            </w:r>
            <w:proofErr w:type="spellStart"/>
            <w:r>
              <w:rPr>
                <w:rFonts w:eastAsia="Cambria" w:cs="Cambria"/>
                <w:color w:val="FF0000"/>
                <w:sz w:val="20"/>
                <w:szCs w:val="20"/>
                <w:u w:color="000000"/>
              </w:rPr>
              <w:t>trag</w:t>
            </w:r>
            <w:proofErr w:type="spellEnd"/>
            <w:r>
              <w:rPr>
                <w:rFonts w:eastAsia="Cambria" w:cs="Cambria"/>
                <w:color w:val="FF0000"/>
                <w:sz w:val="20"/>
                <w:szCs w:val="20"/>
                <w:u w:color="000000"/>
              </w:rPr>
              <w:t>.</w:t>
            </w:r>
          </w:p>
        </w:tc>
      </w:tr>
      <w:tr w:rsidR="000D5F55" w14:paraId="3009686A" w14:textId="77777777">
        <w:tblPrEx>
          <w:tblCellMar>
            <w:top w:w="0" w:type="dxa"/>
            <w:left w:w="0" w:type="dxa"/>
            <w:bottom w:w="0" w:type="dxa"/>
            <w:right w:w="0" w:type="dxa"/>
          </w:tblCellMar>
        </w:tblPrEx>
        <w:trPr>
          <w:trHeight w:val="2202"/>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465FB" w14:textId="77777777" w:rsidR="000D5F55" w:rsidRDefault="00BB4D2D">
            <w:pPr>
              <w:pStyle w:val="Brdtekst"/>
            </w:pPr>
            <w:r>
              <w:rPr>
                <w:rFonts w:ascii="Times New Roman" w:hAnsi="Times New Roman"/>
                <w:sz w:val="20"/>
                <w:szCs w:val="20"/>
              </w:rPr>
              <w:lastRenderedPageBreak/>
              <w:t>149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91285" w14:textId="77777777" w:rsidR="000D5F55" w:rsidRDefault="00BB4D2D">
            <w:pPr>
              <w:pStyle w:val="Brdtekst"/>
            </w:pPr>
            <w:proofErr w:type="spellStart"/>
            <w:r>
              <w:rPr>
                <w:rFonts w:ascii="Times New Roman" w:hAnsi="Times New Roman"/>
                <w:sz w:val="20"/>
                <w:szCs w:val="20"/>
              </w:rPr>
              <w:t>Gj</w:t>
            </w:r>
            <w:proofErr w:type="spellEnd"/>
            <w:r>
              <w:rPr>
                <w:rFonts w:ascii="Times New Roman" w:hAnsi="Times New Roman"/>
                <w:sz w:val="20"/>
                <w:szCs w:val="20"/>
                <w:lang w:val="da-DK"/>
              </w:rPr>
              <w:t>ø</w:t>
            </w:r>
            <w:r>
              <w:rPr>
                <w:rFonts w:ascii="Times New Roman" w:hAnsi="Times New Roman"/>
                <w:sz w:val="20"/>
                <w:szCs w:val="20"/>
              </w:rPr>
              <w:t xml:space="preserve">r rede for formelle trekk ved </w:t>
            </w:r>
            <w:proofErr w:type="spellStart"/>
            <w:r>
              <w:rPr>
                <w:rFonts w:ascii="Times New Roman" w:hAnsi="Times New Roman"/>
                <w:i/>
                <w:iCs/>
                <w:sz w:val="20"/>
                <w:szCs w:val="20"/>
              </w:rPr>
              <w:t>Odyss</w:t>
            </w:r>
            <w:proofErr w:type="spellEnd"/>
            <w:r>
              <w:rPr>
                <w:rFonts w:ascii="Times New Roman" w:hAnsi="Times New Roman"/>
                <w:i/>
                <w:iCs/>
                <w:sz w:val="20"/>
                <w:szCs w:val="20"/>
                <w:lang w:val="fr-FR"/>
              </w:rPr>
              <w:t>é</w:t>
            </w:r>
            <w:r>
              <w:rPr>
                <w:rFonts w:ascii="Times New Roman" w:hAnsi="Times New Roman"/>
                <w:i/>
                <w:iCs/>
                <w:sz w:val="20"/>
                <w:szCs w:val="20"/>
              </w:rPr>
              <w:t>en</w:t>
            </w:r>
            <w:r>
              <w:rPr>
                <w:rFonts w:ascii="Times New Roman" w:hAnsi="Times New Roman"/>
                <w:sz w:val="20"/>
                <w:szCs w:val="20"/>
              </w:rPr>
              <w:t xml:space="preserve"> som kan kaste lys over verkets opphav i en muntlig tradisjon. Trekk gjerne inn andre epos fra pensum for sammenligning.</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844F8" w14:textId="77777777" w:rsidR="000D5F55" w:rsidRDefault="00BB4D2D">
            <w:pPr>
              <w:pStyle w:val="Brdtekst"/>
            </w:pPr>
            <w:r>
              <w:rPr>
                <w:rFonts w:ascii="Times New Roman" w:hAnsi="Times New Roman"/>
                <w:sz w:val="20"/>
                <w:szCs w:val="20"/>
              </w:rPr>
              <w:t>A</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B0F8" w14:textId="77777777" w:rsidR="000D5F55" w:rsidRDefault="00BB4D2D">
            <w:r>
              <w:rPr>
                <w:rFonts w:eastAsia="Cambria" w:cs="Cambria"/>
                <w:color w:val="000000"/>
                <w:sz w:val="20"/>
                <w:szCs w:val="20"/>
                <w:u w:color="000000"/>
              </w:rPr>
              <w:t>A</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3C986" w14:textId="028E0520" w:rsidR="000D5F55" w:rsidRPr="00C43038" w:rsidRDefault="00785FBC">
            <w:pPr>
              <w:rPr>
                <w:color w:val="FF0000"/>
              </w:rPr>
            </w:pPr>
            <w:r>
              <w:rPr>
                <w:color w:val="FF0000"/>
              </w:rPr>
              <w:t>A</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F2B2" w14:textId="77777777" w:rsidR="000D5F55" w:rsidRDefault="000D5F55"/>
        </w:tc>
      </w:tr>
    </w:tbl>
    <w:p w14:paraId="73F76480" w14:textId="77777777" w:rsidR="000D5F55" w:rsidRDefault="000D5F55">
      <w:pPr>
        <w:pStyle w:val="Brdtekst"/>
        <w:widowControl w:val="0"/>
        <w:rPr>
          <w:rFonts w:ascii="Times New Roman" w:eastAsia="Times New Roman" w:hAnsi="Times New Roman" w:cs="Times New Roman"/>
        </w:rPr>
      </w:pPr>
    </w:p>
    <w:p w14:paraId="74D772F7" w14:textId="77777777" w:rsidR="000D5F55" w:rsidRDefault="000D5F55">
      <w:pPr>
        <w:pStyle w:val="Brdtekst"/>
      </w:pPr>
    </w:p>
    <w:sectPr w:rsidR="000D5F55">
      <w:headerReference w:type="even" r:id="rId6"/>
      <w:headerReference w:type="default" r:id="rId7"/>
      <w:footerReference w:type="even" r:id="rId8"/>
      <w:footerReference w:type="default" r:id="rId9"/>
      <w:headerReference w:type="first" r:id="rId10"/>
      <w:footerReference w:type="first" r:id="rId11"/>
      <w:pgSz w:w="11900" w:h="16820"/>
      <w:pgMar w:top="1440" w:right="1247" w:bottom="1440"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18726" w14:textId="77777777" w:rsidR="00BB4D2D" w:rsidRDefault="00BB4D2D">
      <w:r>
        <w:separator/>
      </w:r>
    </w:p>
  </w:endnote>
  <w:endnote w:type="continuationSeparator" w:id="0">
    <w:p w14:paraId="09689CC2" w14:textId="77777777" w:rsidR="00BB4D2D" w:rsidRDefault="00BB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Palatino"/>
    <w:panose1 w:val="00000000000000000000"/>
    <w:charset w:val="4D"/>
    <w:family w:val="auto"/>
    <w:pitch w:val="variable"/>
    <w:sig w:usb0="A00002FF" w:usb1="7800205A" w:usb2="14600000" w:usb3="00000000" w:csb0="00000193"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D857" w14:textId="77777777" w:rsidR="00553BFA" w:rsidRDefault="00553BF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3BD2E" w14:textId="77777777" w:rsidR="000D5F55" w:rsidRDefault="000D5F55">
    <w:pPr>
      <w:pStyle w:val="Topptekstog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5461" w14:textId="77777777" w:rsidR="000D5F55" w:rsidRDefault="000D5F55">
    <w:pPr>
      <w:pStyle w:val="Topptekstog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6CB9" w14:textId="77777777" w:rsidR="00BB4D2D" w:rsidRDefault="00BB4D2D">
      <w:r>
        <w:separator/>
      </w:r>
    </w:p>
  </w:footnote>
  <w:footnote w:type="continuationSeparator" w:id="0">
    <w:p w14:paraId="3D1C23DB" w14:textId="77777777" w:rsidR="00BB4D2D" w:rsidRDefault="00BB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54757" w14:textId="77777777" w:rsidR="00553BFA" w:rsidRDefault="00553BF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9B98" w14:textId="77777777" w:rsidR="000D5F55" w:rsidRDefault="00BB4D2D">
    <w:pPr>
      <w:pStyle w:val="Topptekst"/>
      <w:jc w:val="right"/>
    </w:pPr>
    <w:r>
      <w:fldChar w:fldCharType="begin"/>
    </w:r>
    <w:r>
      <w:instrText xml:space="preserve"> PAGE </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EE0C" w14:textId="77777777" w:rsidR="000D5F55" w:rsidRDefault="000D5F55">
    <w:pPr>
      <w:pStyle w:val="Topptekstogbunn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55"/>
    <w:rsid w:val="00001C00"/>
    <w:rsid w:val="000D5F55"/>
    <w:rsid w:val="00242B83"/>
    <w:rsid w:val="00347649"/>
    <w:rsid w:val="00505B45"/>
    <w:rsid w:val="00540A6B"/>
    <w:rsid w:val="00553BFA"/>
    <w:rsid w:val="0066698D"/>
    <w:rsid w:val="00756698"/>
    <w:rsid w:val="00785FBC"/>
    <w:rsid w:val="007C1C7A"/>
    <w:rsid w:val="007F08CB"/>
    <w:rsid w:val="00A73AC5"/>
    <w:rsid w:val="00AF0CB7"/>
    <w:rsid w:val="00B65AD2"/>
    <w:rsid w:val="00B864CE"/>
    <w:rsid w:val="00BB4D2D"/>
    <w:rsid w:val="00BE2452"/>
    <w:rsid w:val="00C43038"/>
    <w:rsid w:val="00DA21E8"/>
    <w:rsid w:val="00E02608"/>
    <w:rsid w:val="00E86BF9"/>
    <w:rsid w:val="00EB070A"/>
    <w:rsid w:val="00F50D98"/>
    <w:rsid w:val="00F928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3C66F"/>
  <w15:docId w15:val="{5F7B13D7-99FC-5E40-A7C4-3BE9EA7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153"/>
        <w:tab w:val="right" w:pos="8306"/>
      </w:tabs>
    </w:pPr>
    <w:rPr>
      <w:rFonts w:ascii="Palatino" w:hAnsi="Palatino" w:cs="Arial Unicode MS"/>
      <w:color w:val="000000"/>
      <w:sz w:val="24"/>
      <w:szCs w:val="24"/>
      <w:u w:color="000000"/>
    </w:r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rdtekst">
    <w:name w:val="Body Text"/>
    <w:rPr>
      <w:rFonts w:ascii="Palatino" w:hAnsi="Palatino" w:cs="Arial Unicode MS"/>
      <w:color w:val="000000"/>
      <w:sz w:val="24"/>
      <w:szCs w:val="24"/>
      <w:u w:color="000000"/>
    </w:rPr>
  </w:style>
  <w:style w:type="paragraph" w:customStyle="1" w:styleId="Standard">
    <w:name w:val="Standard"/>
    <w:rPr>
      <w:rFonts w:ascii="Helvetica Neue" w:eastAsia="Helvetica Neue" w:hAnsi="Helvetica Neue" w:cs="Helvetica Neue"/>
      <w:color w:val="000000"/>
      <w:sz w:val="22"/>
      <w:szCs w:val="22"/>
    </w:rPr>
  </w:style>
  <w:style w:type="paragraph" w:styleId="Bunntekst">
    <w:name w:val="footer"/>
    <w:basedOn w:val="Normal"/>
    <w:link w:val="BunntekstTegn"/>
    <w:uiPriority w:val="99"/>
    <w:unhideWhenUsed/>
    <w:rsid w:val="00553BFA"/>
    <w:pPr>
      <w:tabs>
        <w:tab w:val="center" w:pos="4536"/>
        <w:tab w:val="right" w:pos="9072"/>
      </w:tabs>
    </w:pPr>
  </w:style>
  <w:style w:type="character" w:customStyle="1" w:styleId="BunntekstTegn">
    <w:name w:val="Bunntekst Tegn"/>
    <w:basedOn w:val="Standardskriftforavsnitt"/>
    <w:link w:val="Bunntekst"/>
    <w:uiPriority w:val="99"/>
    <w:rsid w:val="00553B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858</Words>
  <Characters>4552</Characters>
  <Application>Microsoft Office Word</Application>
  <DocSecurity>0</DocSecurity>
  <Lines>37</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26</cp:revision>
  <dcterms:created xsi:type="dcterms:W3CDTF">2021-06-16T10:25:00Z</dcterms:created>
  <dcterms:modified xsi:type="dcterms:W3CDTF">2021-06-16T12:13:00Z</dcterms:modified>
</cp:coreProperties>
</file>