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15BD0" w14:textId="4D23D285" w:rsidR="001D051A" w:rsidRDefault="001D051A" w:rsidP="00D34667">
      <w:pPr>
        <w:spacing w:line="360" w:lineRule="auto"/>
        <w:rPr>
          <w:rFonts w:ascii="Times New Roman" w:hAnsi="Times New Roman" w:cs="Times New Roman"/>
          <w:color w:val="1C1C1C"/>
        </w:rPr>
      </w:pPr>
      <w:commentRangeStart w:id="0"/>
      <w:r>
        <w:rPr>
          <w:rFonts w:ascii="Times New Roman" w:hAnsi="Times New Roman" w:cs="Times New Roman"/>
          <w:color w:val="1C1C1C"/>
        </w:rPr>
        <w:t>M</w:t>
      </w:r>
      <w:commentRangeEnd w:id="0"/>
      <w:r w:rsidR="004B6F42">
        <w:rPr>
          <w:rStyle w:val="Merknadsreferanse"/>
        </w:rPr>
        <w:commentReference w:id="0"/>
      </w:r>
      <w:r>
        <w:rPr>
          <w:rFonts w:ascii="Times New Roman" w:hAnsi="Times New Roman" w:cs="Times New Roman"/>
          <w:color w:val="1C1C1C"/>
        </w:rPr>
        <w:t xml:space="preserve">enneskets interesse for det psykologiske </w:t>
      </w:r>
      <w:r w:rsidR="002F11F8">
        <w:rPr>
          <w:rFonts w:ascii="Times New Roman" w:hAnsi="Times New Roman" w:cs="Times New Roman"/>
          <w:color w:val="1C1C1C"/>
        </w:rPr>
        <w:t xml:space="preserve">har eksistert i lang tid og er stadig et tema for undersøkelse, ikke minst i </w:t>
      </w:r>
      <w:r w:rsidR="00E907CE">
        <w:rPr>
          <w:rFonts w:ascii="Times New Roman" w:hAnsi="Times New Roman" w:cs="Times New Roman"/>
          <w:color w:val="1C1C1C"/>
        </w:rPr>
        <w:t>litteraturen</w:t>
      </w:r>
      <w:r w:rsidR="002F11F8">
        <w:rPr>
          <w:rFonts w:ascii="Times New Roman" w:hAnsi="Times New Roman" w:cs="Times New Roman"/>
          <w:color w:val="1C1C1C"/>
        </w:rPr>
        <w:t xml:space="preserve">. </w:t>
      </w:r>
      <w:r w:rsidR="006D6480">
        <w:rPr>
          <w:rFonts w:ascii="Times New Roman" w:hAnsi="Times New Roman" w:cs="Times New Roman"/>
        </w:rPr>
        <w:t>Når Dr. Jekyll uttrykker</w:t>
      </w:r>
      <w:r w:rsidR="006D6480">
        <w:rPr>
          <w:rFonts w:ascii="Times New Roman" w:hAnsi="Times New Roman" w:cs="Times New Roman"/>
          <w:color w:val="1C1C1C"/>
        </w:rPr>
        <w:t xml:space="preserve"> at </w:t>
      </w:r>
      <w:r w:rsidR="006D6480">
        <w:rPr>
          <w:rFonts w:ascii="Times New Roman" w:hAnsi="Times New Roman" w:cs="Times New Roman"/>
        </w:rPr>
        <w:t>”m</w:t>
      </w:r>
      <w:r w:rsidR="006D6480" w:rsidRPr="00724DD4">
        <w:rPr>
          <w:rFonts w:ascii="Times New Roman" w:hAnsi="Times New Roman" w:cs="Times New Roman"/>
        </w:rPr>
        <w:t>an is not truly one, but truly two” (Stevenson 2003: 55)</w:t>
      </w:r>
      <w:r w:rsidR="00AD7B5E">
        <w:rPr>
          <w:rFonts w:ascii="Times New Roman" w:hAnsi="Times New Roman" w:cs="Times New Roman"/>
        </w:rPr>
        <w:t xml:space="preserve"> fremstår </w:t>
      </w:r>
      <w:r w:rsidR="002F11F8">
        <w:rPr>
          <w:rFonts w:ascii="Times New Roman" w:hAnsi="Times New Roman" w:cs="Times New Roman"/>
        </w:rPr>
        <w:t>utsagnet</w:t>
      </w:r>
      <w:r w:rsidR="00AD7B5E">
        <w:rPr>
          <w:rFonts w:ascii="Times New Roman" w:hAnsi="Times New Roman" w:cs="Times New Roman"/>
        </w:rPr>
        <w:t xml:space="preserve"> som en universell sannhet, og kanskje er det dette Platon også prøvde å fortelle gjennom Aristofane</w:t>
      </w:r>
      <w:commentRangeStart w:id="1"/>
      <w:r w:rsidR="00AD7B5E">
        <w:rPr>
          <w:rFonts w:ascii="Times New Roman" w:hAnsi="Times New Roman" w:cs="Times New Roman"/>
        </w:rPr>
        <w:t>s</w:t>
      </w:r>
      <w:commentRangeEnd w:id="1"/>
      <w:r w:rsidR="00EF7AF2">
        <w:rPr>
          <w:rStyle w:val="Merknadsreferanse"/>
        </w:rPr>
        <w:commentReference w:id="1"/>
      </w:r>
      <w:r w:rsidR="00AD7B5E">
        <w:rPr>
          <w:rFonts w:ascii="Times New Roman" w:hAnsi="Times New Roman" w:cs="Times New Roman"/>
        </w:rPr>
        <w:t xml:space="preserve"> tale om kjærlighet i </w:t>
      </w:r>
      <w:r w:rsidR="00AD7B5E" w:rsidRPr="00AD7B5E">
        <w:rPr>
          <w:rFonts w:ascii="Times New Roman" w:hAnsi="Times New Roman" w:cs="Times New Roman"/>
          <w:i/>
        </w:rPr>
        <w:t>Symposion</w:t>
      </w:r>
      <w:r w:rsidR="00AD7B5E">
        <w:rPr>
          <w:rFonts w:ascii="Times New Roman" w:hAnsi="Times New Roman" w:cs="Times New Roman"/>
        </w:rPr>
        <w:t>?</w:t>
      </w:r>
      <w:r w:rsidR="00F244B2">
        <w:rPr>
          <w:rStyle w:val="Fotnotereferanse"/>
          <w:rFonts w:ascii="Times New Roman" w:hAnsi="Times New Roman" w:cs="Times New Roman"/>
        </w:rPr>
        <w:footnoteReference w:id="1"/>
      </w:r>
      <w:r w:rsidR="006D6480">
        <w:rPr>
          <w:rFonts w:ascii="Times New Roman" w:hAnsi="Times New Roman" w:cs="Times New Roman"/>
        </w:rPr>
        <w:t xml:space="preserve"> Men hva innebærer det at mennesket er todelt? Krever det en fysisk dobbeltgjenger?</w:t>
      </w:r>
      <w:r w:rsidR="006D6480">
        <w:rPr>
          <w:rFonts w:ascii="Times New Roman" w:hAnsi="Times New Roman" w:cs="Times New Roman"/>
          <w:color w:val="1C1C1C"/>
        </w:rPr>
        <w:t xml:space="preserve"> </w:t>
      </w:r>
      <w:r>
        <w:rPr>
          <w:rFonts w:ascii="Times New Roman" w:hAnsi="Times New Roman" w:cs="Times New Roman"/>
          <w:color w:val="1C1C1C"/>
        </w:rPr>
        <w:t xml:space="preserve">I denne oppgaven vil jeg undersøke fremstillingen av dualismen i </w:t>
      </w:r>
      <w:r w:rsidRPr="001D051A">
        <w:rPr>
          <w:rFonts w:ascii="Times New Roman" w:hAnsi="Times New Roman" w:cs="Times New Roman"/>
          <w:i/>
          <w:color w:val="1C1C1C"/>
        </w:rPr>
        <w:t xml:space="preserve">The Strange Case of Dr Jekyll and Mr Hyde </w:t>
      </w:r>
      <w:r>
        <w:rPr>
          <w:rFonts w:ascii="Times New Roman" w:hAnsi="Times New Roman" w:cs="Times New Roman"/>
          <w:color w:val="1C1C1C"/>
        </w:rPr>
        <w:t xml:space="preserve">(heretter: </w:t>
      </w:r>
      <w:r w:rsidRPr="001D051A">
        <w:rPr>
          <w:rFonts w:ascii="Times New Roman" w:hAnsi="Times New Roman" w:cs="Times New Roman"/>
          <w:i/>
          <w:color w:val="1C1C1C"/>
        </w:rPr>
        <w:t>Strange Case</w:t>
      </w:r>
      <w:r>
        <w:rPr>
          <w:rFonts w:ascii="Times New Roman" w:hAnsi="Times New Roman" w:cs="Times New Roman"/>
          <w:color w:val="1C1C1C"/>
        </w:rPr>
        <w:t xml:space="preserve">) av Robert Louis Stevenson og i </w:t>
      </w:r>
      <w:r w:rsidRPr="001D051A">
        <w:rPr>
          <w:rFonts w:ascii="Times New Roman" w:hAnsi="Times New Roman" w:cs="Times New Roman"/>
          <w:i/>
          <w:color w:val="1C1C1C"/>
        </w:rPr>
        <w:t>Tender is the Night</w:t>
      </w:r>
      <w:r w:rsidR="002F11F8">
        <w:rPr>
          <w:rFonts w:ascii="Times New Roman" w:hAnsi="Times New Roman" w:cs="Times New Roman"/>
          <w:color w:val="1C1C1C"/>
        </w:rPr>
        <w:t xml:space="preserve"> av F. Scott Fitzgerald.</w:t>
      </w:r>
    </w:p>
    <w:p w14:paraId="3E4ECDBF" w14:textId="77777777" w:rsidR="00F244B2" w:rsidRDefault="00F244B2" w:rsidP="00D34667">
      <w:pPr>
        <w:spacing w:line="360" w:lineRule="auto"/>
        <w:rPr>
          <w:rFonts w:ascii="Times New Roman" w:hAnsi="Times New Roman" w:cs="Times New Roman"/>
          <w:color w:val="1C1C1C"/>
        </w:rPr>
      </w:pPr>
    </w:p>
    <w:p w14:paraId="4D2D7992" w14:textId="5976D178" w:rsidR="006D6480" w:rsidRPr="00F244B2" w:rsidRDefault="006D6480" w:rsidP="00D34667">
      <w:pPr>
        <w:spacing w:line="360" w:lineRule="auto"/>
        <w:rPr>
          <w:rFonts w:ascii="Times New Roman" w:hAnsi="Times New Roman" w:cs="Times New Roman"/>
          <w:color w:val="1C1C1C"/>
        </w:rPr>
      </w:pPr>
      <w:r w:rsidRPr="001F32FA">
        <w:rPr>
          <w:rFonts w:ascii="Times New Roman" w:hAnsi="Times New Roman" w:cs="Times New Roman"/>
        </w:rPr>
        <w:t xml:space="preserve">Dobbeltheten i Dr. Jekyll springer ut fra hans ønske om å skille det onde fra det gode i seg selv. Det </w:t>
      </w:r>
      <w:r w:rsidRPr="003221DC">
        <w:rPr>
          <w:rFonts w:ascii="Times New Roman" w:hAnsi="Times New Roman" w:cs="Times New Roman"/>
        </w:rPr>
        <w:t>onde</w:t>
      </w:r>
      <w:r w:rsidRPr="001F32FA">
        <w:rPr>
          <w:rFonts w:ascii="Times New Roman" w:hAnsi="Times New Roman" w:cs="Times New Roman"/>
        </w:rPr>
        <w:t xml:space="preserve"> i Dr. Jekyll er knyttet til hans usedelige lyster og primitive instinkter. </w:t>
      </w:r>
      <w:r>
        <w:rPr>
          <w:rFonts w:ascii="Times New Roman" w:hAnsi="Times New Roman" w:cs="Times New Roman"/>
        </w:rPr>
        <w:t>Samtidig</w:t>
      </w:r>
      <w:r w:rsidRPr="001F32FA">
        <w:rPr>
          <w:rFonts w:ascii="Times New Roman" w:hAnsi="Times New Roman" w:cs="Times New Roman"/>
        </w:rPr>
        <w:t xml:space="preserve"> tilhører doktoren Londons overklasse og er dermed bundet til samfunnets normer og moralske verdier. Ved å eksperimentere med ulike stoffer lykkes han i å frigjøre seg fra sine onde sider og gir dermed opphavet til Mr. Hyde som blir en fysisk projeksjon av Dr. Jekylls </w:t>
      </w:r>
      <w:r>
        <w:rPr>
          <w:rFonts w:ascii="Times New Roman" w:hAnsi="Times New Roman" w:cs="Times New Roman"/>
        </w:rPr>
        <w:t>fortrengte</w:t>
      </w:r>
      <w:r w:rsidRPr="001F32FA">
        <w:rPr>
          <w:rFonts w:ascii="Times New Roman" w:hAnsi="Times New Roman" w:cs="Times New Roman"/>
        </w:rPr>
        <w:t xml:space="preserve"> </w:t>
      </w:r>
      <w:r>
        <w:rPr>
          <w:rFonts w:ascii="Times New Roman" w:hAnsi="Times New Roman" w:cs="Times New Roman"/>
        </w:rPr>
        <w:t>drifter</w:t>
      </w:r>
      <w:r w:rsidRPr="001F32FA">
        <w:rPr>
          <w:rFonts w:ascii="Times New Roman" w:hAnsi="Times New Roman" w:cs="Times New Roman"/>
        </w:rPr>
        <w:t>:</w:t>
      </w:r>
    </w:p>
    <w:p w14:paraId="649DB0C6" w14:textId="77777777" w:rsidR="006D6480" w:rsidRPr="001F32FA" w:rsidRDefault="006D6480" w:rsidP="00D34667">
      <w:pPr>
        <w:spacing w:line="360" w:lineRule="auto"/>
        <w:rPr>
          <w:rFonts w:ascii="Times New Roman" w:hAnsi="Times New Roman" w:cs="Times New Roman"/>
        </w:rPr>
      </w:pPr>
    </w:p>
    <w:p w14:paraId="10939ADD" w14:textId="77777777" w:rsidR="006D6480" w:rsidRPr="00192C9C" w:rsidRDefault="006D6480" w:rsidP="00D34667">
      <w:pPr>
        <w:spacing w:line="360" w:lineRule="auto"/>
        <w:ind w:left="708"/>
        <w:rPr>
          <w:rFonts w:ascii="Times New Roman" w:hAnsi="Times New Roman" w:cs="Times New Roman"/>
          <w:sz w:val="20"/>
          <w:szCs w:val="20"/>
        </w:rPr>
      </w:pPr>
      <w:commentRangeStart w:id="2"/>
      <w:r w:rsidRPr="00192C9C">
        <w:rPr>
          <w:rFonts w:ascii="Times New Roman" w:hAnsi="Times New Roman" w:cs="Times New Roman"/>
          <w:sz w:val="20"/>
          <w:szCs w:val="20"/>
        </w:rPr>
        <w:t>I</w:t>
      </w:r>
      <w:commentRangeEnd w:id="2"/>
      <w:r w:rsidR="00E2572B">
        <w:rPr>
          <w:rStyle w:val="Merknadsreferanse"/>
        </w:rPr>
        <w:commentReference w:id="2"/>
      </w:r>
      <w:r w:rsidRPr="00192C9C">
        <w:rPr>
          <w:rFonts w:ascii="Times New Roman" w:hAnsi="Times New Roman" w:cs="Times New Roman"/>
          <w:sz w:val="20"/>
          <w:szCs w:val="20"/>
        </w:rPr>
        <w:t xml:space="preserve"> was still so engaged when, in one of my more wakeful moments, my eye fell upon my hand. Now the hand of Henry Jekyll (as you have often remarked) was pro</w:t>
      </w:r>
      <w:commentRangeStart w:id="3"/>
      <w:r w:rsidRPr="00192C9C">
        <w:rPr>
          <w:rFonts w:ascii="Times New Roman" w:hAnsi="Times New Roman" w:cs="Times New Roman"/>
          <w:sz w:val="20"/>
          <w:szCs w:val="20"/>
        </w:rPr>
        <w:t>ff</w:t>
      </w:r>
      <w:commentRangeEnd w:id="3"/>
      <w:r w:rsidR="000E5FD8">
        <w:rPr>
          <w:rStyle w:val="Merknadsreferanse"/>
        </w:rPr>
        <w:commentReference w:id="3"/>
      </w:r>
      <w:r w:rsidRPr="00192C9C">
        <w:rPr>
          <w:rFonts w:ascii="Times New Roman" w:hAnsi="Times New Roman" w:cs="Times New Roman"/>
          <w:sz w:val="20"/>
          <w:szCs w:val="20"/>
        </w:rPr>
        <w:t>esional in shape and size: it was large, firm, white and comely. But the hand which I now saw, clearly enough, in the yellow light of a mid-London morning, lying half shut on the bed clothes, was lean, corded, knuckly, of a dusky pallor and thickly shaded with a swart growth of hair. It was the hand of Edward Hyde. (Stevenson 2003:61).</w:t>
      </w:r>
    </w:p>
    <w:p w14:paraId="09A8B83A" w14:textId="77777777" w:rsidR="006D6480" w:rsidRPr="001F32FA" w:rsidRDefault="006D6480" w:rsidP="00D34667">
      <w:pPr>
        <w:spacing w:line="360" w:lineRule="auto"/>
        <w:rPr>
          <w:rFonts w:ascii="Times New Roman" w:hAnsi="Times New Roman" w:cs="Times New Roman"/>
        </w:rPr>
      </w:pPr>
    </w:p>
    <w:p w14:paraId="0AFE84D2" w14:textId="5497F0A3" w:rsidR="006D6480" w:rsidRPr="001F32FA" w:rsidRDefault="006D6480" w:rsidP="00D34667">
      <w:pPr>
        <w:spacing w:line="360" w:lineRule="auto"/>
        <w:rPr>
          <w:rFonts w:ascii="Times New Roman" w:hAnsi="Times New Roman" w:cs="Times New Roman"/>
        </w:rPr>
      </w:pPr>
      <w:r w:rsidRPr="001F32FA">
        <w:rPr>
          <w:rFonts w:ascii="Times New Roman" w:hAnsi="Times New Roman" w:cs="Times New Roman"/>
        </w:rPr>
        <w:t xml:space="preserve">Når </w:t>
      </w:r>
      <w:r w:rsidRPr="001F32FA">
        <w:rPr>
          <w:rFonts w:ascii="Times New Roman" w:hAnsi="Times New Roman" w:cs="Times New Roman"/>
          <w:i/>
        </w:rPr>
        <w:t>Tender is the Night</w:t>
      </w:r>
      <w:r w:rsidRPr="001F32FA">
        <w:rPr>
          <w:rFonts w:ascii="Times New Roman" w:hAnsi="Times New Roman" w:cs="Times New Roman"/>
        </w:rPr>
        <w:t xml:space="preserve"> blir utgitt, nesten femti år etter </w:t>
      </w:r>
      <w:r w:rsidR="005A26E6">
        <w:rPr>
          <w:rFonts w:ascii="Times New Roman" w:hAnsi="Times New Roman" w:cs="Times New Roman"/>
          <w:i/>
        </w:rPr>
        <w:t>Strange Case</w:t>
      </w:r>
      <w:r w:rsidRPr="001F32FA">
        <w:rPr>
          <w:rFonts w:ascii="Times New Roman" w:hAnsi="Times New Roman" w:cs="Times New Roman"/>
        </w:rPr>
        <w:t>, er fremstillingen av dobbeltheten langt mindre tydelig i den forstand at den kommer til uttrykk gjennom et konfliktbasert indre (som en psykologisk dobbeltgjenger) og ikke som en ytre, fysisk skikkelse. Dick Diver jobber som psykiater og er gift med en tidligere pasient, Nicole</w:t>
      </w:r>
      <w:r>
        <w:rPr>
          <w:rFonts w:ascii="Times New Roman" w:hAnsi="Times New Roman" w:cs="Times New Roman"/>
        </w:rPr>
        <w:t xml:space="preserve">. </w:t>
      </w:r>
      <w:r w:rsidRPr="001F32FA">
        <w:rPr>
          <w:rFonts w:ascii="Times New Roman" w:hAnsi="Times New Roman" w:cs="Times New Roman"/>
        </w:rPr>
        <w:t xml:space="preserve">Dick er avhengig </w:t>
      </w:r>
      <w:r>
        <w:rPr>
          <w:rFonts w:ascii="Times New Roman" w:hAnsi="Times New Roman" w:cs="Times New Roman"/>
        </w:rPr>
        <w:t>av</w:t>
      </w:r>
      <w:r w:rsidRPr="001F32FA">
        <w:rPr>
          <w:rFonts w:ascii="Times New Roman" w:hAnsi="Times New Roman" w:cs="Times New Roman"/>
        </w:rPr>
        <w:t xml:space="preserve"> </w:t>
      </w:r>
      <w:r>
        <w:rPr>
          <w:rFonts w:ascii="Times New Roman" w:hAnsi="Times New Roman" w:cs="Times New Roman"/>
        </w:rPr>
        <w:t>Nicole og hennes mentale tilstand</w:t>
      </w:r>
      <w:r w:rsidRPr="001F32FA">
        <w:rPr>
          <w:rFonts w:ascii="Times New Roman" w:hAnsi="Times New Roman" w:cs="Times New Roman"/>
        </w:rPr>
        <w:t xml:space="preserve"> for </w:t>
      </w:r>
      <w:r>
        <w:rPr>
          <w:rFonts w:ascii="Times New Roman" w:hAnsi="Times New Roman" w:cs="Times New Roman"/>
        </w:rPr>
        <w:t xml:space="preserve">selv </w:t>
      </w:r>
      <w:r w:rsidRPr="001F32FA">
        <w:rPr>
          <w:rFonts w:ascii="Times New Roman" w:hAnsi="Times New Roman" w:cs="Times New Roman"/>
        </w:rPr>
        <w:t xml:space="preserve">å holde seg frisk. I sin affære med Rosemary, en frisk og selvstendig kvinne, </w:t>
      </w:r>
      <w:r>
        <w:rPr>
          <w:rFonts w:ascii="Times New Roman" w:hAnsi="Times New Roman" w:cs="Times New Roman"/>
        </w:rPr>
        <w:t>avsløres Dicks ustabile indre</w:t>
      </w:r>
      <w:r w:rsidRPr="001F32FA">
        <w:rPr>
          <w:rFonts w:ascii="Times New Roman" w:hAnsi="Times New Roman" w:cs="Times New Roman"/>
        </w:rPr>
        <w:t>:</w:t>
      </w:r>
    </w:p>
    <w:p w14:paraId="613A272E" w14:textId="77777777" w:rsidR="006D6480" w:rsidRPr="001F32FA" w:rsidRDefault="006D6480" w:rsidP="00D34667">
      <w:pPr>
        <w:spacing w:line="360" w:lineRule="auto"/>
        <w:rPr>
          <w:rFonts w:ascii="Times New Roman" w:hAnsi="Times New Roman" w:cs="Times New Roman"/>
        </w:rPr>
      </w:pPr>
    </w:p>
    <w:p w14:paraId="275637DE" w14:textId="31A9FB38" w:rsidR="006D6480" w:rsidRDefault="006D6480" w:rsidP="00D34667">
      <w:pPr>
        <w:widowControl w:val="0"/>
        <w:autoSpaceDE w:val="0"/>
        <w:autoSpaceDN w:val="0"/>
        <w:adjustRightInd w:val="0"/>
        <w:spacing w:after="240" w:line="360" w:lineRule="auto"/>
        <w:ind w:left="708"/>
        <w:rPr>
          <w:rFonts w:ascii="Times New Roman" w:hAnsi="Times New Roman" w:cs="Times New Roman"/>
          <w:sz w:val="20"/>
          <w:szCs w:val="20"/>
        </w:rPr>
      </w:pPr>
      <w:commentRangeStart w:id="4"/>
      <w:r w:rsidRPr="003221DC">
        <w:rPr>
          <w:rFonts w:ascii="Times New Roman" w:hAnsi="Times New Roman" w:cs="Times New Roman"/>
          <w:sz w:val="20"/>
          <w:szCs w:val="20"/>
          <w:lang w:val="en-US"/>
        </w:rPr>
        <w:t>B</w:t>
      </w:r>
      <w:commentRangeEnd w:id="4"/>
      <w:r w:rsidR="00E2572B">
        <w:rPr>
          <w:rStyle w:val="Merknadsreferanse"/>
        </w:rPr>
        <w:commentReference w:id="4"/>
      </w:r>
      <w:r w:rsidRPr="003221DC">
        <w:rPr>
          <w:rFonts w:ascii="Times New Roman" w:hAnsi="Times New Roman" w:cs="Times New Roman"/>
          <w:sz w:val="20"/>
          <w:szCs w:val="20"/>
          <w:lang w:val="en-US"/>
        </w:rPr>
        <w:t xml:space="preserve">ack at two o’clock in the Roi George corridor the beauty of Nicole had been to the beauty of Rosemary as the beauty of Leonardo’s girl was to that of the girl of an </w:t>
      </w:r>
      <w:r w:rsidRPr="003221DC">
        <w:rPr>
          <w:rFonts w:ascii="Times New Roman" w:hAnsi="Times New Roman" w:cs="Times New Roman"/>
          <w:sz w:val="20"/>
          <w:szCs w:val="20"/>
        </w:rPr>
        <w:t xml:space="preserve">illustrator. Dick moved on </w:t>
      </w:r>
      <w:r w:rsidRPr="003221DC">
        <w:rPr>
          <w:rFonts w:ascii="Times New Roman" w:hAnsi="Times New Roman" w:cs="Times New Roman"/>
          <w:sz w:val="20"/>
          <w:szCs w:val="20"/>
        </w:rPr>
        <w:lastRenderedPageBreak/>
        <w:t>through the rain, demoniac and frightened, the passions of many men inside him and nothing simple that he could see. (Fitzgerald 2011:138-139).</w:t>
      </w:r>
    </w:p>
    <w:p w14:paraId="3C609DB7" w14:textId="6D115761" w:rsidR="00165757" w:rsidRDefault="003D0B3D" w:rsidP="00D34667">
      <w:pPr>
        <w:spacing w:line="360" w:lineRule="auto"/>
        <w:rPr>
          <w:rFonts w:ascii="Times New Roman" w:hAnsi="Times New Roman" w:cs="Times New Roman"/>
        </w:rPr>
      </w:pPr>
      <w:r w:rsidRPr="001F32FA">
        <w:rPr>
          <w:rFonts w:ascii="Times New Roman" w:hAnsi="Times New Roman" w:cs="Times New Roman"/>
        </w:rPr>
        <w:t>I oppgaven vil</w:t>
      </w:r>
      <w:r w:rsidR="00DB66A4">
        <w:rPr>
          <w:rFonts w:ascii="Times New Roman" w:hAnsi="Times New Roman" w:cs="Times New Roman"/>
        </w:rPr>
        <w:t xml:space="preserve"> jeg bruke ordet</w:t>
      </w:r>
      <w:r w:rsidRPr="001F32FA">
        <w:rPr>
          <w:rFonts w:ascii="Times New Roman" w:hAnsi="Times New Roman" w:cs="Times New Roman"/>
        </w:rPr>
        <w:t xml:space="preserve"> </w:t>
      </w:r>
      <w:r w:rsidRPr="001F32FA">
        <w:rPr>
          <w:rFonts w:ascii="Times New Roman" w:hAnsi="Times New Roman" w:cs="Times New Roman"/>
          <w:i/>
        </w:rPr>
        <w:t>dualisme</w:t>
      </w:r>
      <w:r w:rsidR="00314B62">
        <w:rPr>
          <w:rFonts w:ascii="Times New Roman" w:hAnsi="Times New Roman" w:cs="Times New Roman"/>
        </w:rPr>
        <w:t xml:space="preserve"> </w:t>
      </w:r>
      <w:r w:rsidR="00DB66A4">
        <w:rPr>
          <w:rFonts w:ascii="Times New Roman" w:hAnsi="Times New Roman" w:cs="Times New Roman"/>
        </w:rPr>
        <w:t>i</w:t>
      </w:r>
      <w:r w:rsidR="00314B62">
        <w:rPr>
          <w:rFonts w:ascii="Times New Roman" w:hAnsi="Times New Roman" w:cs="Times New Roman"/>
        </w:rPr>
        <w:t xml:space="preserve"> </w:t>
      </w:r>
      <w:r w:rsidR="00DB66A4">
        <w:rPr>
          <w:rFonts w:ascii="Times New Roman" w:hAnsi="Times New Roman" w:cs="Times New Roman"/>
        </w:rPr>
        <w:t>dets</w:t>
      </w:r>
      <w:r w:rsidR="00314B62">
        <w:rPr>
          <w:rFonts w:ascii="Times New Roman" w:hAnsi="Times New Roman" w:cs="Times New Roman"/>
        </w:rPr>
        <w:t xml:space="preserve"> </w:t>
      </w:r>
      <w:r w:rsidR="00DB66A4">
        <w:rPr>
          <w:rFonts w:ascii="Times New Roman" w:hAnsi="Times New Roman" w:cs="Times New Roman"/>
        </w:rPr>
        <w:t>etymologiske</w:t>
      </w:r>
      <w:r w:rsidR="00314B62">
        <w:rPr>
          <w:rFonts w:ascii="Times New Roman" w:hAnsi="Times New Roman" w:cs="Times New Roman"/>
        </w:rPr>
        <w:t xml:space="preserve"> betydning</w:t>
      </w:r>
      <w:r w:rsidRPr="001F32FA">
        <w:rPr>
          <w:rFonts w:ascii="Times New Roman" w:hAnsi="Times New Roman" w:cs="Times New Roman"/>
        </w:rPr>
        <w:t xml:space="preserve"> ”todelt”, og ikke som et </w:t>
      </w:r>
      <w:r w:rsidR="00E907CE">
        <w:rPr>
          <w:rFonts w:ascii="Times New Roman" w:hAnsi="Times New Roman" w:cs="Times New Roman"/>
        </w:rPr>
        <w:t>kartesiansk</w:t>
      </w:r>
      <w:r w:rsidR="008803CA">
        <w:rPr>
          <w:rStyle w:val="Fotnotereferanse"/>
          <w:rFonts w:ascii="Times New Roman" w:hAnsi="Times New Roman" w:cs="Times New Roman"/>
        </w:rPr>
        <w:footnoteReference w:id="2"/>
      </w:r>
      <w:r w:rsidRPr="001F32FA">
        <w:rPr>
          <w:rFonts w:ascii="Times New Roman" w:hAnsi="Times New Roman" w:cs="Times New Roman"/>
        </w:rPr>
        <w:t xml:space="preserve"> begrep; </w:t>
      </w:r>
      <w:commentRangeStart w:id="5"/>
      <w:r w:rsidRPr="001F32FA">
        <w:rPr>
          <w:rFonts w:ascii="Times New Roman" w:hAnsi="Times New Roman" w:cs="Times New Roman"/>
        </w:rPr>
        <w:t>splittelse mellom kropp og sjel</w:t>
      </w:r>
      <w:commentRangeEnd w:id="5"/>
      <w:r w:rsidR="00C243AE">
        <w:rPr>
          <w:rStyle w:val="Merknadsreferanse"/>
        </w:rPr>
        <w:commentReference w:id="5"/>
      </w:r>
      <w:r w:rsidR="00314B62">
        <w:rPr>
          <w:rFonts w:ascii="Times New Roman" w:hAnsi="Times New Roman" w:cs="Times New Roman"/>
        </w:rPr>
        <w:t>.</w:t>
      </w:r>
      <w:r w:rsidR="00EC383D">
        <w:rPr>
          <w:rFonts w:ascii="Times New Roman" w:hAnsi="Times New Roman" w:cs="Times New Roman"/>
        </w:rPr>
        <w:t xml:space="preserve"> </w:t>
      </w:r>
      <w:r w:rsidR="008D5FFF">
        <w:rPr>
          <w:rFonts w:ascii="Times New Roman" w:hAnsi="Times New Roman" w:cs="Times New Roman"/>
        </w:rPr>
        <w:t>Grunnen til at jeg presiserer dette er fordi begrepet oftest knyttes til den psykofysiske definisjonen, noe som kan være problematisk for meg da det dualistiske fenomenet kropp/sje</w:t>
      </w:r>
      <w:r w:rsidR="00165757">
        <w:rPr>
          <w:rFonts w:ascii="Times New Roman" w:hAnsi="Times New Roman" w:cs="Times New Roman"/>
        </w:rPr>
        <w:t>l ligger såpass nært idéen om et</w:t>
      </w:r>
      <w:r w:rsidR="008D5FFF">
        <w:rPr>
          <w:rFonts w:ascii="Times New Roman" w:hAnsi="Times New Roman" w:cs="Times New Roman"/>
        </w:rPr>
        <w:t xml:space="preserve"> splittet </w:t>
      </w:r>
      <w:r w:rsidR="00165757">
        <w:rPr>
          <w:rFonts w:ascii="Times New Roman" w:hAnsi="Times New Roman" w:cs="Times New Roman"/>
        </w:rPr>
        <w:t>sinn</w:t>
      </w:r>
      <w:r w:rsidR="008D5FFF">
        <w:rPr>
          <w:rFonts w:ascii="Times New Roman" w:hAnsi="Times New Roman" w:cs="Times New Roman"/>
        </w:rPr>
        <w:t xml:space="preserve"> (ikke minst fordi man sjeldent kan snakke om menneskesinnet uten å nevne kroppen). Min hensikt er</w:t>
      </w:r>
      <w:r w:rsidR="00E907CE">
        <w:rPr>
          <w:rFonts w:ascii="Times New Roman" w:hAnsi="Times New Roman" w:cs="Times New Roman"/>
        </w:rPr>
        <w:t xml:space="preserve"> heller</w:t>
      </w:r>
      <w:r w:rsidR="008D5FFF">
        <w:rPr>
          <w:rFonts w:ascii="Times New Roman" w:hAnsi="Times New Roman" w:cs="Times New Roman"/>
        </w:rPr>
        <w:t xml:space="preserve"> ikke å utelate kroppen når jeg undersøker dualismen, men spørsmålet om sammenhengen mellom kropp og sjel vil ikke være relevant i min oppgave.</w:t>
      </w:r>
    </w:p>
    <w:p w14:paraId="4FF0E91E" w14:textId="77777777" w:rsidR="00BF37C7" w:rsidRPr="00526299" w:rsidRDefault="00BF37C7" w:rsidP="00D34667">
      <w:pPr>
        <w:spacing w:line="360" w:lineRule="auto"/>
        <w:rPr>
          <w:rFonts w:ascii="Times New Roman" w:hAnsi="Times New Roman" w:cs="Times New Roman"/>
          <w:color w:val="000000" w:themeColor="text1"/>
        </w:rPr>
      </w:pPr>
    </w:p>
    <w:p w14:paraId="7B72A4AA" w14:textId="487B933D" w:rsidR="00BF37C7" w:rsidRPr="001F32FA" w:rsidRDefault="00BF37C7" w:rsidP="00D34667">
      <w:pPr>
        <w:spacing w:line="360" w:lineRule="auto"/>
        <w:rPr>
          <w:rFonts w:ascii="Times New Roman" w:hAnsi="Times New Roman" w:cs="Times New Roman"/>
        </w:rPr>
      </w:pPr>
      <w:r w:rsidRPr="001F32FA">
        <w:rPr>
          <w:rFonts w:ascii="Times New Roman" w:hAnsi="Times New Roman" w:cs="Times New Roman"/>
        </w:rPr>
        <w:t xml:space="preserve">Min hypotese er at de to verkene jeg </w:t>
      </w:r>
      <w:r w:rsidR="00DB66A4">
        <w:rPr>
          <w:rFonts w:ascii="Times New Roman" w:hAnsi="Times New Roman" w:cs="Times New Roman"/>
        </w:rPr>
        <w:t>har</w:t>
      </w:r>
      <w:r w:rsidRPr="001F32FA">
        <w:rPr>
          <w:rFonts w:ascii="Times New Roman" w:hAnsi="Times New Roman" w:cs="Times New Roman"/>
        </w:rPr>
        <w:t xml:space="preserve"> </w:t>
      </w:r>
      <w:r w:rsidR="00DB66A4">
        <w:rPr>
          <w:rFonts w:ascii="Times New Roman" w:hAnsi="Times New Roman" w:cs="Times New Roman"/>
        </w:rPr>
        <w:t>valgt for</w:t>
      </w:r>
      <w:r w:rsidRPr="001F32FA">
        <w:rPr>
          <w:rFonts w:ascii="Times New Roman" w:hAnsi="Times New Roman" w:cs="Times New Roman"/>
        </w:rPr>
        <w:t xml:space="preserve"> min oppgave begge tematiserer </w:t>
      </w:r>
      <w:r w:rsidR="00DB66A4">
        <w:rPr>
          <w:rFonts w:ascii="Times New Roman" w:hAnsi="Times New Roman" w:cs="Times New Roman"/>
        </w:rPr>
        <w:t xml:space="preserve">og problematiserer </w:t>
      </w:r>
      <w:r w:rsidRPr="001F32FA">
        <w:rPr>
          <w:rFonts w:ascii="Times New Roman" w:hAnsi="Times New Roman" w:cs="Times New Roman"/>
        </w:rPr>
        <w:t xml:space="preserve">mye av det samme (menneskets psykologiske indre og dets dualisme), </w:t>
      </w:r>
      <w:r w:rsidR="00DB66A4">
        <w:rPr>
          <w:rFonts w:ascii="Times New Roman" w:hAnsi="Times New Roman" w:cs="Times New Roman"/>
        </w:rPr>
        <w:t xml:space="preserve">men at de skiller seg </w:t>
      </w:r>
      <w:r w:rsidR="003221DC">
        <w:rPr>
          <w:rFonts w:ascii="Times New Roman" w:hAnsi="Times New Roman" w:cs="Times New Roman"/>
        </w:rPr>
        <w:t>i måten dette blir fremstilt på</w:t>
      </w:r>
      <w:r w:rsidR="00B62C77">
        <w:rPr>
          <w:rFonts w:ascii="Times New Roman" w:hAnsi="Times New Roman" w:cs="Times New Roman"/>
        </w:rPr>
        <w:t xml:space="preserve">. </w:t>
      </w:r>
      <w:r w:rsidR="00961A27" w:rsidRPr="001F32FA">
        <w:rPr>
          <w:rFonts w:ascii="Times New Roman" w:hAnsi="Times New Roman" w:cs="Times New Roman"/>
        </w:rPr>
        <w:t>I siste halvdel av 1800-tallet var den allmenne interessen for den menneskelige psyken svært stor, slik at verk som kom ut omtrent samtidig som Freuds tek</w:t>
      </w:r>
      <w:r w:rsidR="007A22CD">
        <w:rPr>
          <w:rFonts w:ascii="Times New Roman" w:hAnsi="Times New Roman" w:cs="Times New Roman"/>
        </w:rPr>
        <w:t xml:space="preserve">ster </w:t>
      </w:r>
      <w:r w:rsidR="00961A27" w:rsidRPr="001F32FA">
        <w:rPr>
          <w:rFonts w:ascii="Times New Roman" w:hAnsi="Times New Roman" w:cs="Times New Roman"/>
        </w:rPr>
        <w:t xml:space="preserve">var litterære utforskninger av lignende problemstillinger som Freud holdt på med. Men det er først senere, når Freud publiserer sine tekster om det </w:t>
      </w:r>
      <w:r w:rsidR="00961A27" w:rsidRPr="001F32FA">
        <w:rPr>
          <w:rFonts w:ascii="Times New Roman" w:hAnsi="Times New Roman" w:cs="Times New Roman"/>
          <w:i/>
        </w:rPr>
        <w:t xml:space="preserve">ubevisste </w:t>
      </w:r>
      <w:r w:rsidR="00961A27" w:rsidRPr="001F32FA">
        <w:rPr>
          <w:rFonts w:ascii="Times New Roman" w:hAnsi="Times New Roman" w:cs="Times New Roman"/>
        </w:rPr>
        <w:t>på starten av 1900-tallet</w:t>
      </w:r>
      <w:r w:rsidR="00961A27" w:rsidRPr="001F32FA">
        <w:rPr>
          <w:rFonts w:ascii="Times New Roman" w:hAnsi="Times New Roman" w:cs="Times New Roman"/>
          <w:i/>
        </w:rPr>
        <w:t xml:space="preserve">, </w:t>
      </w:r>
      <w:r w:rsidR="00961A27" w:rsidRPr="001F32FA">
        <w:rPr>
          <w:rFonts w:ascii="Times New Roman" w:hAnsi="Times New Roman" w:cs="Times New Roman"/>
        </w:rPr>
        <w:t xml:space="preserve">at man får tilgang på </w:t>
      </w:r>
      <w:r w:rsidR="00EF6328">
        <w:rPr>
          <w:rFonts w:ascii="Times New Roman" w:hAnsi="Times New Roman" w:cs="Times New Roman"/>
          <w:color w:val="000000" w:themeColor="text1"/>
        </w:rPr>
        <w:t>nye forklaringsmodeller</w:t>
      </w:r>
      <w:r w:rsidR="00961A27" w:rsidRPr="00EF6328">
        <w:rPr>
          <w:rFonts w:ascii="Times New Roman" w:hAnsi="Times New Roman" w:cs="Times New Roman"/>
          <w:color w:val="000000" w:themeColor="text1"/>
        </w:rPr>
        <w:t xml:space="preserve"> </w:t>
      </w:r>
      <w:r w:rsidR="00EF6328">
        <w:rPr>
          <w:rFonts w:ascii="Times New Roman" w:hAnsi="Times New Roman" w:cs="Times New Roman"/>
          <w:color w:val="000000" w:themeColor="text1"/>
        </w:rPr>
        <w:t>og mer kunnskap om</w:t>
      </w:r>
      <w:r w:rsidR="00EF6328" w:rsidRPr="00EF6328">
        <w:rPr>
          <w:rFonts w:ascii="Times New Roman" w:hAnsi="Times New Roman" w:cs="Times New Roman"/>
          <w:color w:val="000000" w:themeColor="text1"/>
        </w:rPr>
        <w:t xml:space="preserve"> </w:t>
      </w:r>
      <w:r w:rsidR="00961A27" w:rsidRPr="001F32FA">
        <w:rPr>
          <w:rFonts w:ascii="Times New Roman" w:hAnsi="Times New Roman" w:cs="Times New Roman"/>
        </w:rPr>
        <w:t>menneskets psykologi</w:t>
      </w:r>
      <w:r w:rsidR="00D52E08">
        <w:rPr>
          <w:rFonts w:ascii="Times New Roman" w:hAnsi="Times New Roman" w:cs="Times New Roman"/>
        </w:rPr>
        <w:t xml:space="preserve">. </w:t>
      </w:r>
    </w:p>
    <w:p w14:paraId="1904D5E1" w14:textId="51C8EFA0" w:rsidR="00961A27" w:rsidRPr="00526299" w:rsidRDefault="00961A27" w:rsidP="00D34667">
      <w:pPr>
        <w:spacing w:line="360" w:lineRule="auto"/>
        <w:rPr>
          <w:rFonts w:ascii="Times New Roman" w:hAnsi="Times New Roman" w:cs="Times New Roman"/>
        </w:rPr>
      </w:pPr>
    </w:p>
    <w:p w14:paraId="46109F4D" w14:textId="0BB392B1" w:rsidR="004A6357" w:rsidRPr="001F32FA" w:rsidRDefault="00165757" w:rsidP="00D34667">
      <w:pPr>
        <w:spacing w:line="360" w:lineRule="auto"/>
        <w:rPr>
          <w:rFonts w:ascii="Times New Roman" w:hAnsi="Times New Roman" w:cs="Times New Roman"/>
        </w:rPr>
      </w:pPr>
      <w:r>
        <w:rPr>
          <w:rFonts w:ascii="Times New Roman" w:hAnsi="Times New Roman" w:cs="Times New Roman"/>
        </w:rPr>
        <w:t>Så h</w:t>
      </w:r>
      <w:r w:rsidR="00961A27" w:rsidRPr="001F32FA">
        <w:rPr>
          <w:rFonts w:ascii="Times New Roman" w:hAnsi="Times New Roman" w:cs="Times New Roman"/>
        </w:rPr>
        <w:t xml:space="preserve">vordan er det dualistiske menneskesinnet fremstilt i litteraturen, og har utviklingen av psykologien påvirket denne fremstillingen? </w:t>
      </w:r>
      <w:r w:rsidR="005C2893" w:rsidRPr="001F32FA">
        <w:rPr>
          <w:rFonts w:ascii="Times New Roman" w:hAnsi="Times New Roman" w:cs="Times New Roman"/>
        </w:rPr>
        <w:t>Med utgangspunkt i et ve</w:t>
      </w:r>
      <w:r w:rsidR="004A6357">
        <w:rPr>
          <w:rFonts w:ascii="Times New Roman" w:hAnsi="Times New Roman" w:cs="Times New Roman"/>
        </w:rPr>
        <w:t xml:space="preserve">rk fra 1886 og et verk fra 1934, </w:t>
      </w:r>
      <w:r w:rsidR="003B5696">
        <w:rPr>
          <w:rFonts w:ascii="Times New Roman" w:hAnsi="Times New Roman" w:cs="Times New Roman"/>
        </w:rPr>
        <w:t xml:space="preserve">vil jeg undersøke fremstillingen av dualismen </w:t>
      </w:r>
      <w:r w:rsidR="001F281B">
        <w:rPr>
          <w:rFonts w:ascii="Times New Roman" w:hAnsi="Times New Roman" w:cs="Times New Roman"/>
        </w:rPr>
        <w:t xml:space="preserve">i litteraturen </w:t>
      </w:r>
      <w:r w:rsidR="003B5696">
        <w:rPr>
          <w:rFonts w:ascii="Times New Roman" w:hAnsi="Times New Roman" w:cs="Times New Roman"/>
        </w:rPr>
        <w:t xml:space="preserve">rundt </w:t>
      </w:r>
      <w:r w:rsidR="001F281B">
        <w:rPr>
          <w:rFonts w:ascii="Times New Roman" w:hAnsi="Times New Roman" w:cs="Times New Roman"/>
        </w:rPr>
        <w:t>den</w:t>
      </w:r>
      <w:r w:rsidR="003B5696">
        <w:rPr>
          <w:rFonts w:ascii="Times New Roman" w:hAnsi="Times New Roman" w:cs="Times New Roman"/>
        </w:rPr>
        <w:t xml:space="preserve"> tid</w:t>
      </w:r>
      <w:r w:rsidR="001F281B">
        <w:rPr>
          <w:rFonts w:ascii="Times New Roman" w:hAnsi="Times New Roman" w:cs="Times New Roman"/>
        </w:rPr>
        <w:t>en</w:t>
      </w:r>
      <w:r w:rsidR="003B5696">
        <w:rPr>
          <w:rFonts w:ascii="Times New Roman" w:hAnsi="Times New Roman" w:cs="Times New Roman"/>
        </w:rPr>
        <w:t xml:space="preserve"> hvor nye tanker om </w:t>
      </w:r>
      <w:r>
        <w:rPr>
          <w:rFonts w:ascii="Times New Roman" w:hAnsi="Times New Roman" w:cs="Times New Roman"/>
        </w:rPr>
        <w:t>menneskets indre psyke</w:t>
      </w:r>
      <w:r w:rsidR="003B5696">
        <w:rPr>
          <w:rFonts w:ascii="Times New Roman" w:hAnsi="Times New Roman" w:cs="Times New Roman"/>
        </w:rPr>
        <w:t xml:space="preserve"> var i utvikling</w:t>
      </w:r>
      <w:r w:rsidR="005C2893" w:rsidRPr="001F32FA">
        <w:rPr>
          <w:rFonts w:ascii="Times New Roman" w:hAnsi="Times New Roman" w:cs="Times New Roman"/>
        </w:rPr>
        <w:t xml:space="preserve">. </w:t>
      </w:r>
      <w:r w:rsidR="004A6357">
        <w:rPr>
          <w:rFonts w:ascii="Times New Roman" w:hAnsi="Times New Roman" w:cs="Times New Roman"/>
        </w:rPr>
        <w:t xml:space="preserve">Når dette er sagt må jeg ta noen forbehold; </w:t>
      </w:r>
      <w:commentRangeStart w:id="6"/>
      <w:r w:rsidR="004A6357">
        <w:rPr>
          <w:rFonts w:ascii="Times New Roman" w:hAnsi="Times New Roman" w:cs="Times New Roman"/>
        </w:rPr>
        <w:t>jeg har valgt meg to verk som slett ikke er betegnende for epoken de er skrevet i</w:t>
      </w:r>
      <w:commentRangeEnd w:id="6"/>
      <w:r w:rsidR="00244D66">
        <w:rPr>
          <w:rStyle w:val="Merknadsreferanse"/>
        </w:rPr>
        <w:commentReference w:id="6"/>
      </w:r>
      <w:r w:rsidR="004A6357">
        <w:rPr>
          <w:rFonts w:ascii="Times New Roman" w:hAnsi="Times New Roman" w:cs="Times New Roman"/>
        </w:rPr>
        <w:t>, men heller for det temaet jeg har lyst til å undersøke. Verkene ansk</w:t>
      </w:r>
      <w:r w:rsidR="00FE7464">
        <w:rPr>
          <w:rFonts w:ascii="Times New Roman" w:hAnsi="Times New Roman" w:cs="Times New Roman"/>
        </w:rPr>
        <w:t xml:space="preserve">ueliggjør de </w:t>
      </w:r>
      <w:commentRangeStart w:id="7"/>
      <w:r w:rsidR="00FE7464">
        <w:rPr>
          <w:rFonts w:ascii="Times New Roman" w:hAnsi="Times New Roman" w:cs="Times New Roman"/>
        </w:rPr>
        <w:t>hypotesene</w:t>
      </w:r>
      <w:commentRangeEnd w:id="7"/>
      <w:r w:rsidR="001B496B">
        <w:rPr>
          <w:rStyle w:val="Merknadsreferanse"/>
        </w:rPr>
        <w:commentReference w:id="7"/>
      </w:r>
      <w:r w:rsidR="00FE7464">
        <w:rPr>
          <w:rFonts w:ascii="Times New Roman" w:hAnsi="Times New Roman" w:cs="Times New Roman"/>
        </w:rPr>
        <w:t xml:space="preserve"> jeg vil utforske: </w:t>
      </w:r>
      <w:r w:rsidR="004A6357">
        <w:rPr>
          <w:rFonts w:ascii="Times New Roman" w:hAnsi="Times New Roman" w:cs="Times New Roman"/>
        </w:rPr>
        <w:t xml:space="preserve">psykologiens rolle </w:t>
      </w:r>
      <w:r w:rsidR="00E907CE">
        <w:rPr>
          <w:rFonts w:ascii="Times New Roman" w:hAnsi="Times New Roman" w:cs="Times New Roman"/>
        </w:rPr>
        <w:t xml:space="preserve">i litteraturen </w:t>
      </w:r>
      <w:commentRangeStart w:id="8"/>
      <w:r w:rsidR="00E907CE">
        <w:rPr>
          <w:rFonts w:ascii="Times New Roman" w:hAnsi="Times New Roman" w:cs="Times New Roman"/>
        </w:rPr>
        <w:t>og fremstillingen av det dualistiske</w:t>
      </w:r>
      <w:commentRangeEnd w:id="8"/>
      <w:r w:rsidR="00244D66">
        <w:rPr>
          <w:rStyle w:val="Merknadsreferanse"/>
        </w:rPr>
        <w:commentReference w:id="8"/>
      </w:r>
      <w:r w:rsidR="00FE7464">
        <w:rPr>
          <w:rFonts w:ascii="Times New Roman" w:hAnsi="Times New Roman" w:cs="Times New Roman"/>
        </w:rPr>
        <w:t xml:space="preserve">. Dette betyr </w:t>
      </w:r>
      <w:r w:rsidR="00E907CE">
        <w:rPr>
          <w:rFonts w:ascii="Times New Roman" w:hAnsi="Times New Roman" w:cs="Times New Roman"/>
        </w:rPr>
        <w:t xml:space="preserve">heller </w:t>
      </w:r>
      <w:r w:rsidR="00FE7464">
        <w:rPr>
          <w:rFonts w:ascii="Times New Roman" w:hAnsi="Times New Roman" w:cs="Times New Roman"/>
        </w:rPr>
        <w:t xml:space="preserve">ikke at psykologien </w:t>
      </w:r>
      <w:r w:rsidR="00FE7464" w:rsidRPr="00E907CE">
        <w:rPr>
          <w:rFonts w:ascii="Times New Roman" w:hAnsi="Times New Roman" w:cs="Times New Roman"/>
          <w:i/>
        </w:rPr>
        <w:t>ikke</w:t>
      </w:r>
      <w:r w:rsidR="00FE7464">
        <w:rPr>
          <w:rFonts w:ascii="Times New Roman" w:hAnsi="Times New Roman" w:cs="Times New Roman"/>
        </w:rPr>
        <w:t xml:space="preserve"> har hatt stor innflytelse på annen litteratur i </w:t>
      </w:r>
      <w:commentRangeStart w:id="9"/>
      <w:r w:rsidR="00FE7464">
        <w:rPr>
          <w:rFonts w:ascii="Times New Roman" w:hAnsi="Times New Roman" w:cs="Times New Roman"/>
        </w:rPr>
        <w:t>andre tidsrom</w:t>
      </w:r>
      <w:commentRangeEnd w:id="9"/>
      <w:r w:rsidR="00C03A1E">
        <w:rPr>
          <w:rStyle w:val="Merknadsreferanse"/>
        </w:rPr>
        <w:commentReference w:id="9"/>
      </w:r>
      <w:r w:rsidR="00FE7464">
        <w:rPr>
          <w:rFonts w:ascii="Times New Roman" w:hAnsi="Times New Roman" w:cs="Times New Roman"/>
        </w:rPr>
        <w:t xml:space="preserve">, men det er en helt annen (og mye større) oppgave. </w:t>
      </w:r>
    </w:p>
    <w:p w14:paraId="489D2CB4" w14:textId="77777777" w:rsidR="00165757" w:rsidRDefault="00165757" w:rsidP="00D34667">
      <w:pPr>
        <w:spacing w:line="360" w:lineRule="auto"/>
        <w:rPr>
          <w:rFonts w:ascii="Times New Roman" w:hAnsi="Times New Roman" w:cs="Times New Roman"/>
        </w:rPr>
      </w:pPr>
    </w:p>
    <w:p w14:paraId="0322C2C4" w14:textId="2FE8FC29" w:rsidR="0024725F" w:rsidRDefault="00C92986" w:rsidP="00D34667">
      <w:pPr>
        <w:spacing w:line="360" w:lineRule="auto"/>
        <w:rPr>
          <w:rFonts w:ascii="Times New Roman" w:hAnsi="Times New Roman" w:cs="Times New Roman"/>
          <w:color w:val="1C1C1C"/>
        </w:rPr>
      </w:pPr>
      <w:r w:rsidRPr="001F32FA">
        <w:rPr>
          <w:rFonts w:ascii="Times New Roman" w:hAnsi="Times New Roman" w:cs="Times New Roman"/>
        </w:rPr>
        <w:t xml:space="preserve">Jeg </w:t>
      </w:r>
      <w:r w:rsidR="00165757">
        <w:rPr>
          <w:rFonts w:ascii="Times New Roman" w:hAnsi="Times New Roman" w:cs="Times New Roman"/>
        </w:rPr>
        <w:t>ønsker</w:t>
      </w:r>
      <w:r w:rsidRPr="001F32FA">
        <w:rPr>
          <w:rFonts w:ascii="Times New Roman" w:hAnsi="Times New Roman" w:cs="Times New Roman"/>
        </w:rPr>
        <w:t xml:space="preserve"> å benytte meg av psykoanalysen </w:t>
      </w:r>
      <w:r w:rsidR="00842643" w:rsidRPr="001F32FA">
        <w:rPr>
          <w:rFonts w:ascii="Times New Roman" w:hAnsi="Times New Roman" w:cs="Times New Roman"/>
        </w:rPr>
        <w:t>(først og fremst Freud</w:t>
      </w:r>
      <w:r w:rsidR="003221DC">
        <w:rPr>
          <w:rFonts w:ascii="Times New Roman" w:hAnsi="Times New Roman" w:cs="Times New Roman"/>
        </w:rPr>
        <w:t>s</w:t>
      </w:r>
      <w:r w:rsidRPr="001F32FA">
        <w:rPr>
          <w:rFonts w:ascii="Times New Roman" w:hAnsi="Times New Roman" w:cs="Times New Roman"/>
        </w:rPr>
        <w:t>)</w:t>
      </w:r>
      <w:r w:rsidR="00842643" w:rsidRPr="001F32FA">
        <w:rPr>
          <w:rFonts w:ascii="Times New Roman" w:hAnsi="Times New Roman" w:cs="Times New Roman"/>
        </w:rPr>
        <w:t xml:space="preserve"> som metode</w:t>
      </w:r>
      <w:r w:rsidRPr="001F32FA">
        <w:rPr>
          <w:rFonts w:ascii="Times New Roman" w:hAnsi="Times New Roman" w:cs="Times New Roman"/>
        </w:rPr>
        <w:t xml:space="preserve"> når jeg </w:t>
      </w:r>
      <w:r w:rsidR="00842643" w:rsidRPr="001F32FA">
        <w:rPr>
          <w:rFonts w:ascii="Times New Roman" w:hAnsi="Times New Roman" w:cs="Times New Roman"/>
        </w:rPr>
        <w:t>undersøker</w:t>
      </w:r>
      <w:r w:rsidRPr="001F32FA">
        <w:rPr>
          <w:rFonts w:ascii="Times New Roman" w:hAnsi="Times New Roman" w:cs="Times New Roman"/>
        </w:rPr>
        <w:t xml:space="preserve"> </w:t>
      </w:r>
      <w:commentRangeStart w:id="10"/>
      <w:r w:rsidRPr="001F32FA">
        <w:rPr>
          <w:rFonts w:ascii="Times New Roman" w:hAnsi="Times New Roman" w:cs="Times New Roman"/>
        </w:rPr>
        <w:t xml:space="preserve">de problemstillingene </w:t>
      </w:r>
      <w:r w:rsidR="003211EB">
        <w:rPr>
          <w:rFonts w:ascii="Times New Roman" w:hAnsi="Times New Roman" w:cs="Times New Roman"/>
        </w:rPr>
        <w:t>jeg står overfor</w:t>
      </w:r>
      <w:commentRangeEnd w:id="10"/>
      <w:r w:rsidR="00601539">
        <w:rPr>
          <w:rStyle w:val="Merknadsreferanse"/>
        </w:rPr>
        <w:commentReference w:id="10"/>
      </w:r>
      <w:r w:rsidRPr="001F32FA">
        <w:rPr>
          <w:rFonts w:ascii="Times New Roman" w:hAnsi="Times New Roman" w:cs="Times New Roman"/>
        </w:rPr>
        <w:t xml:space="preserve">. </w:t>
      </w:r>
      <w:r w:rsidR="00842643" w:rsidRPr="001F32FA">
        <w:rPr>
          <w:rFonts w:ascii="Times New Roman" w:hAnsi="Times New Roman" w:cs="Times New Roman"/>
        </w:rPr>
        <w:t xml:space="preserve">Freuds teorier om det ubevisste kommer til å spille en </w:t>
      </w:r>
      <w:r w:rsidR="00842643" w:rsidRPr="00267B05">
        <w:rPr>
          <w:rFonts w:ascii="Times New Roman" w:hAnsi="Times New Roman" w:cs="Times New Roman"/>
        </w:rPr>
        <w:t>sentral rolle i oppgaven min, men også andre teorier som for eksempel drøm</w:t>
      </w:r>
      <w:r w:rsidR="00D52E08">
        <w:rPr>
          <w:rFonts w:ascii="Times New Roman" w:hAnsi="Times New Roman" w:cs="Times New Roman"/>
        </w:rPr>
        <w:t xml:space="preserve">metydningen hans og essayet om </w:t>
      </w:r>
      <w:r w:rsidR="00D52E08" w:rsidRPr="00D52E08">
        <w:rPr>
          <w:rFonts w:ascii="Times New Roman" w:hAnsi="Times New Roman" w:cs="Times New Roman"/>
          <w:i/>
        </w:rPr>
        <w:t>det uhyggelige</w:t>
      </w:r>
      <w:r w:rsidR="00842643" w:rsidRPr="00267B05">
        <w:rPr>
          <w:rFonts w:ascii="Times New Roman" w:hAnsi="Times New Roman" w:cs="Times New Roman"/>
        </w:rPr>
        <w:t xml:space="preserve">. </w:t>
      </w:r>
      <w:r w:rsidR="00267B05" w:rsidRPr="00267B05">
        <w:rPr>
          <w:rFonts w:ascii="Times New Roman" w:hAnsi="Times New Roman" w:cs="Times New Roman"/>
          <w:color w:val="1C1C1C"/>
        </w:rPr>
        <w:t>Ifølge Freud utvikle</w:t>
      </w:r>
      <w:r w:rsidR="003221DC">
        <w:rPr>
          <w:rFonts w:ascii="Times New Roman" w:hAnsi="Times New Roman" w:cs="Times New Roman"/>
          <w:color w:val="1C1C1C"/>
        </w:rPr>
        <w:t>s nevrotiske lidelser gjennom fortrengning av</w:t>
      </w:r>
      <w:r w:rsidR="00267B05" w:rsidRPr="00267B05">
        <w:rPr>
          <w:rFonts w:ascii="Times New Roman" w:hAnsi="Times New Roman" w:cs="Times New Roman"/>
          <w:color w:val="1C1C1C"/>
        </w:rPr>
        <w:t xml:space="preserve"> konflikter og følelser, slik at det man tilsynelatende har glemt fortsetter å leve videre i det ube</w:t>
      </w:r>
      <w:r w:rsidR="00526299">
        <w:rPr>
          <w:rFonts w:ascii="Times New Roman" w:hAnsi="Times New Roman" w:cs="Times New Roman"/>
          <w:color w:val="1C1C1C"/>
        </w:rPr>
        <w:t xml:space="preserve">visste. Det er disse fortrengningene </w:t>
      </w:r>
      <w:r w:rsidR="00267B05" w:rsidRPr="00267B05">
        <w:rPr>
          <w:rFonts w:ascii="Times New Roman" w:hAnsi="Times New Roman" w:cs="Times New Roman"/>
          <w:color w:val="1C1C1C"/>
        </w:rPr>
        <w:t xml:space="preserve">jeg vil argumentere for at er opphavet til </w:t>
      </w:r>
      <w:r w:rsidR="003211EB">
        <w:rPr>
          <w:rFonts w:ascii="Times New Roman" w:hAnsi="Times New Roman" w:cs="Times New Roman"/>
          <w:color w:val="1C1C1C"/>
        </w:rPr>
        <w:t>den dobbeltheten vi finner hos</w:t>
      </w:r>
      <w:r w:rsidR="00267B05">
        <w:rPr>
          <w:rFonts w:ascii="Times New Roman" w:hAnsi="Times New Roman" w:cs="Times New Roman"/>
          <w:color w:val="1C1C1C"/>
        </w:rPr>
        <w:t xml:space="preserve"> de to romanenes respektive hovedkarakterer.  </w:t>
      </w:r>
    </w:p>
    <w:p w14:paraId="6DD36E5C" w14:textId="77777777" w:rsidR="00AD7B5E" w:rsidRDefault="00AD7B5E" w:rsidP="00D34667">
      <w:pPr>
        <w:spacing w:line="360" w:lineRule="auto"/>
        <w:rPr>
          <w:rFonts w:ascii="Times New Roman" w:hAnsi="Times New Roman" w:cs="Times New Roman"/>
          <w:color w:val="1C1C1C"/>
        </w:rPr>
      </w:pPr>
    </w:p>
    <w:p w14:paraId="68B6A283" w14:textId="25241DB8" w:rsidR="00165757" w:rsidRPr="00165757" w:rsidRDefault="00165757" w:rsidP="00D34667">
      <w:pPr>
        <w:widowControl w:val="0"/>
        <w:autoSpaceDE w:val="0"/>
        <w:autoSpaceDN w:val="0"/>
        <w:adjustRightInd w:val="0"/>
        <w:spacing w:after="240" w:line="360" w:lineRule="auto"/>
        <w:rPr>
          <w:rFonts w:ascii="Times New Roman" w:hAnsi="Times New Roman" w:cs="Times New Roman"/>
          <w:b/>
        </w:rPr>
      </w:pPr>
      <w:r w:rsidRPr="00724DD4">
        <w:rPr>
          <w:rFonts w:ascii="Times New Roman" w:hAnsi="Times New Roman" w:cs="Times New Roman"/>
          <w:b/>
        </w:rPr>
        <w:t>Volden og det maskuline</w:t>
      </w:r>
      <w:r>
        <w:rPr>
          <w:rFonts w:ascii="Times New Roman" w:hAnsi="Times New Roman" w:cs="Times New Roman"/>
          <w:b/>
        </w:rPr>
        <w:br/>
      </w:r>
      <w:r w:rsidRPr="00724DD4">
        <w:rPr>
          <w:rFonts w:ascii="Times New Roman" w:hAnsi="Times New Roman" w:cs="Times New Roman"/>
        </w:rPr>
        <w:t xml:space="preserve">I </w:t>
      </w:r>
      <w:r w:rsidRPr="00EE5FFF">
        <w:rPr>
          <w:rFonts w:ascii="Times New Roman" w:hAnsi="Times New Roman" w:cs="Times New Roman"/>
          <w:i/>
        </w:rPr>
        <w:t>Strange Case</w:t>
      </w:r>
      <w:r w:rsidRPr="00724DD4">
        <w:rPr>
          <w:rFonts w:ascii="Times New Roman" w:hAnsi="Times New Roman" w:cs="Times New Roman"/>
        </w:rPr>
        <w:t xml:space="preserve"> portretteres det maskuline som noe essensielt voldelig og brutalt gjennom Hyde, samtidig som vi blir vitne til en slags dekonstruksjon av det maskuline gjennom Jekyll. Volden som Hyde utøver </w:t>
      </w:r>
      <w:r w:rsidR="00CB0654">
        <w:rPr>
          <w:rFonts w:ascii="Times New Roman" w:hAnsi="Times New Roman" w:cs="Times New Roman"/>
        </w:rPr>
        <w:t xml:space="preserve">har blitt forstått som å være </w:t>
      </w:r>
      <w:r w:rsidRPr="00724DD4">
        <w:rPr>
          <w:rFonts w:ascii="Times New Roman" w:hAnsi="Times New Roman" w:cs="Times New Roman"/>
        </w:rPr>
        <w:t xml:space="preserve">et resultat av “a social moment when patriarchy is weakening and boundaries become </w:t>
      </w:r>
      <w:commentRangeStart w:id="11"/>
      <w:r w:rsidRPr="00724DD4">
        <w:rPr>
          <w:rFonts w:ascii="Times New Roman" w:hAnsi="Times New Roman" w:cs="Times New Roman"/>
        </w:rPr>
        <w:t xml:space="preserve">blurred.” </w:t>
      </w:r>
      <w:commentRangeEnd w:id="11"/>
      <w:r w:rsidR="00187045">
        <w:rPr>
          <w:rStyle w:val="Merknadsreferanse"/>
        </w:rPr>
        <w:commentReference w:id="11"/>
      </w:r>
      <w:r w:rsidRPr="00724DD4">
        <w:rPr>
          <w:rFonts w:ascii="Times New Roman" w:hAnsi="Times New Roman" w:cs="Times New Roman"/>
        </w:rPr>
        <w:t>(Doane 1989: 67). Som den primitive Hyde forsøker Jekyll å gjenerobre sin maskulinitet gjennom volden.</w:t>
      </w:r>
    </w:p>
    <w:p w14:paraId="418563D1" w14:textId="7394C462" w:rsidR="00165757" w:rsidRPr="00724DD4" w:rsidRDefault="00165757" w:rsidP="00D34667">
      <w:pPr>
        <w:widowControl w:val="0"/>
        <w:autoSpaceDE w:val="0"/>
        <w:autoSpaceDN w:val="0"/>
        <w:adjustRightInd w:val="0"/>
        <w:spacing w:after="240" w:line="360" w:lineRule="auto"/>
        <w:rPr>
          <w:rFonts w:ascii="Times New Roman" w:hAnsi="Times New Roman" w:cs="Times New Roman"/>
        </w:rPr>
      </w:pPr>
      <w:r w:rsidRPr="00724DD4">
        <w:rPr>
          <w:rFonts w:ascii="Times New Roman" w:hAnsi="Times New Roman" w:cs="Times New Roman"/>
        </w:rPr>
        <w:t xml:space="preserve">Karakterene i </w:t>
      </w:r>
      <w:r>
        <w:rPr>
          <w:rFonts w:ascii="Times New Roman" w:hAnsi="Times New Roman" w:cs="Times New Roman"/>
        </w:rPr>
        <w:t xml:space="preserve">romanen </w:t>
      </w:r>
      <w:r w:rsidRPr="00724DD4">
        <w:rPr>
          <w:rFonts w:ascii="Times New Roman" w:hAnsi="Times New Roman" w:cs="Times New Roman"/>
        </w:rPr>
        <w:t xml:space="preserve">er hovedsakelig menn, ungkarer med høy status. De bruker stort sett tiden sin alene eller i middager med hverandre, som om solidariteten i deres homososiale sirkel underbygger deres rykte som ekte ”gentlemen”. Hyde er alt denne gruppen med menn ikke er, han er deres binære motsetning. Mens Jekyll tilhører en gruppe av menn med gode jobber, styrt av intellektet, styres Hyde av sine animalske instinkter. Han tilhører ikke et sivilisert (konstruert) samfunn, men det primitive. Hånden hans er grov og tilhører arbeiderklassen, mens Jekylls hvite, smale hånd tilsier at han er fra en høyere klasse. Hyde er alt Jekyll ikke er, eller rettere sagt, alt Jekyll ikke ønsker å være. Han er den delen av Jekyll som er fortrengt og gjemt bort; han er Jekylls ubevisste del. Freud forklarer sjelelivets strukturelle forhold som ”motsetningen mellom det sammenhengende jeget og det fortrengte som er splittet fra </w:t>
      </w:r>
      <w:commentRangeStart w:id="12"/>
      <w:r w:rsidRPr="00724DD4">
        <w:rPr>
          <w:rFonts w:ascii="Times New Roman" w:hAnsi="Times New Roman" w:cs="Times New Roman"/>
        </w:rPr>
        <w:t>det.” (Freud 2014: 487).</w:t>
      </w:r>
      <w:commentRangeEnd w:id="12"/>
      <w:r w:rsidR="003F784B">
        <w:rPr>
          <w:rStyle w:val="Merknadsreferanse"/>
        </w:rPr>
        <w:commentReference w:id="12"/>
      </w:r>
      <w:r w:rsidRPr="00724DD4">
        <w:rPr>
          <w:rFonts w:ascii="Times New Roman" w:hAnsi="Times New Roman" w:cs="Times New Roman"/>
        </w:rPr>
        <w:t xml:space="preserve"> På samme måte kan vi forklare (motsetnings)forholdet mellom Jekyll og Hyde. Jekyll er jeget som ”representerer det man kan kalle fornuft og besindighet”, mens Hyde er splittet fra jeget og tilhører detet ”som rommer </w:t>
      </w:r>
      <w:commentRangeStart w:id="13"/>
      <w:r w:rsidRPr="00724DD4">
        <w:rPr>
          <w:rFonts w:ascii="Times New Roman" w:hAnsi="Times New Roman" w:cs="Times New Roman"/>
        </w:rPr>
        <w:t>lidenskapene.” (Freud 2014: 492).</w:t>
      </w:r>
      <w:commentRangeEnd w:id="13"/>
      <w:r w:rsidR="00970F2D">
        <w:rPr>
          <w:rStyle w:val="Merknadsreferanse"/>
        </w:rPr>
        <w:commentReference w:id="13"/>
      </w:r>
      <w:r w:rsidRPr="00724DD4">
        <w:rPr>
          <w:rFonts w:ascii="Times New Roman" w:hAnsi="Times New Roman" w:cs="Times New Roman"/>
        </w:rPr>
        <w:t xml:space="preserve"> Jekyll lar seg altså styre av en sanselig verden,</w:t>
      </w:r>
      <w:r w:rsidR="00E907CE">
        <w:rPr>
          <w:rFonts w:ascii="Times New Roman" w:hAnsi="Times New Roman" w:cs="Times New Roman"/>
        </w:rPr>
        <w:t xml:space="preserve"> samfunnet og det Freud kaller </w:t>
      </w:r>
      <w:r w:rsidR="00E907CE" w:rsidRPr="00E907CE">
        <w:rPr>
          <w:rFonts w:ascii="Times New Roman" w:hAnsi="Times New Roman" w:cs="Times New Roman"/>
          <w:i/>
        </w:rPr>
        <w:t>virkelighetsprinsippet</w:t>
      </w:r>
      <w:r w:rsidRPr="00724DD4">
        <w:rPr>
          <w:rFonts w:ascii="Times New Roman" w:hAnsi="Times New Roman" w:cs="Times New Roman"/>
        </w:rPr>
        <w:t xml:space="preserve">, mens </w:t>
      </w:r>
      <w:r w:rsidRPr="00E907CE">
        <w:rPr>
          <w:rFonts w:ascii="Times New Roman" w:hAnsi="Times New Roman" w:cs="Times New Roman"/>
          <w:i/>
        </w:rPr>
        <w:t>lystprinsippet</w:t>
      </w:r>
      <w:r w:rsidRPr="00724DD4">
        <w:rPr>
          <w:rFonts w:ascii="Times New Roman" w:hAnsi="Times New Roman" w:cs="Times New Roman"/>
        </w:rPr>
        <w:t xml:space="preserve"> hersker uinnskrenket i Hyde. </w:t>
      </w:r>
    </w:p>
    <w:p w14:paraId="0E51F5ED" w14:textId="1A334B0B" w:rsidR="00165757" w:rsidRDefault="00165757" w:rsidP="00BF65A6">
      <w:pPr>
        <w:spacing w:line="360" w:lineRule="auto"/>
        <w:rPr>
          <w:rFonts w:ascii="Helvetica" w:hAnsi="Helvetica" w:cs="Helvetica"/>
          <w:lang w:val="en-US"/>
        </w:rPr>
      </w:pPr>
      <w:r w:rsidRPr="00724DD4">
        <w:rPr>
          <w:rFonts w:ascii="Times New Roman" w:hAnsi="Times New Roman" w:cs="Times New Roman"/>
        </w:rPr>
        <w:t>Jekylls ansvarsfraskrivelse krever en fysisk dobbeltgjenger. Ved å skille det onde (Hyde) fra seg selv har Jekyll oppnådd ønsket sitt, men ikke uproblematisk. Jeg har tidligere snakket om Hyde som det ubevisste, da han inkarnerer alle de driftene Jekyll fortrenger. Me</w:t>
      </w:r>
      <w:r w:rsidR="00CB0654">
        <w:rPr>
          <w:rFonts w:ascii="Times New Roman" w:hAnsi="Times New Roman" w:cs="Times New Roman"/>
        </w:rPr>
        <w:t xml:space="preserve">n Jekyll er fullt klar over Hydes eksistens, </w:t>
      </w:r>
      <w:r w:rsidRPr="00724DD4">
        <w:rPr>
          <w:rFonts w:ascii="Times New Roman" w:hAnsi="Times New Roman" w:cs="Times New Roman"/>
        </w:rPr>
        <w:t xml:space="preserve">så hvordan kan dette forklare Hyde som noe </w:t>
      </w:r>
      <w:r w:rsidRPr="00724DD4">
        <w:rPr>
          <w:rFonts w:ascii="Times New Roman" w:hAnsi="Times New Roman" w:cs="Times New Roman"/>
          <w:i/>
        </w:rPr>
        <w:t>ubevisst</w:t>
      </w:r>
      <w:r w:rsidRPr="00724DD4">
        <w:rPr>
          <w:rFonts w:ascii="Times New Roman" w:hAnsi="Times New Roman" w:cs="Times New Roman"/>
        </w:rPr>
        <w:t xml:space="preserve">? Etter drapet på </w:t>
      </w:r>
      <w:r w:rsidR="00E907CE">
        <w:rPr>
          <w:rFonts w:ascii="Times New Roman" w:hAnsi="Times New Roman" w:cs="Times New Roman"/>
        </w:rPr>
        <w:t>en ung pike</w:t>
      </w:r>
      <w:r w:rsidRPr="00724DD4">
        <w:rPr>
          <w:rFonts w:ascii="Times New Roman" w:hAnsi="Times New Roman" w:cs="Times New Roman"/>
        </w:rPr>
        <w:t xml:space="preserve"> overtaler Jekyll seg selv om at ”It was Hyde, after all, and Hyde alone, that was guilty” (Stevenson 2003: 60), men innser etter hvert at ”that creature (Hyde) shared with him some of the phenomena of consciousness” (Stevenson 2003: 69). Jekyll blir altså bevisst på Hyde som en del av seg selv, noe som også betyr at Hyde på et tidspunkt går fra å være noe ubevisst til noe bevisst: ”All viten stammer fra den ytre sansningen. En overbesetning av tenkingen fører til at tankene virkelig – som om de kom utenfra – blir sanset og dermed ansett for å være </w:t>
      </w:r>
      <w:commentRangeStart w:id="14"/>
      <w:r w:rsidRPr="00724DD4">
        <w:rPr>
          <w:rFonts w:ascii="Times New Roman" w:hAnsi="Times New Roman" w:cs="Times New Roman"/>
        </w:rPr>
        <w:t>sanne.” (Freud 2014: 491).</w:t>
      </w:r>
      <w:commentRangeEnd w:id="14"/>
      <w:r w:rsidR="00703081">
        <w:rPr>
          <w:rStyle w:val="Merknadsreferanse"/>
        </w:rPr>
        <w:commentReference w:id="14"/>
      </w:r>
      <w:r w:rsidRPr="00724DD4">
        <w:rPr>
          <w:rFonts w:ascii="Times New Roman" w:hAnsi="Times New Roman" w:cs="Times New Roman"/>
        </w:rPr>
        <w:t xml:space="preserve"> Et bilde på dette vil jo nettopp være dobbeltgjengeren,</w:t>
      </w:r>
      <w:r w:rsidR="001D051A">
        <w:rPr>
          <w:rFonts w:ascii="Times New Roman" w:hAnsi="Times New Roman" w:cs="Times New Roman"/>
          <w:color w:val="1C1C1C"/>
        </w:rPr>
        <w:t xml:space="preserve"> </w:t>
      </w:r>
      <w:r w:rsidRPr="00724DD4">
        <w:rPr>
          <w:rFonts w:ascii="Times New Roman" w:hAnsi="Times New Roman" w:cs="Times New Roman"/>
        </w:rPr>
        <w:t xml:space="preserve">det ubevisste som kommer til syne i en ytre verden og dermed gir jeget innsikt og blir noe </w:t>
      </w:r>
      <w:r w:rsidRPr="00724DD4">
        <w:rPr>
          <w:rFonts w:ascii="Times New Roman" w:hAnsi="Times New Roman" w:cs="Times New Roman"/>
          <w:i/>
        </w:rPr>
        <w:t>bevisst</w:t>
      </w:r>
      <w:r w:rsidRPr="00724DD4">
        <w:rPr>
          <w:rFonts w:ascii="Times New Roman" w:hAnsi="Times New Roman" w:cs="Times New Roman"/>
        </w:rPr>
        <w:t>.</w:t>
      </w:r>
      <w:r w:rsidR="00E907CE">
        <w:rPr>
          <w:rFonts w:ascii="Times New Roman" w:hAnsi="Times New Roman" w:cs="Times New Roman"/>
        </w:rPr>
        <w:t xml:space="preserve"> </w:t>
      </w:r>
      <w:r w:rsidR="00BF65A6">
        <w:rPr>
          <w:rFonts w:ascii="Times New Roman" w:hAnsi="Times New Roman" w:cs="Times New Roman"/>
        </w:rPr>
        <w:t xml:space="preserve">Dobbeltgjengeren egner seg derfor godt som et bilde på noe internalisert og uhåndgripelig, for ved å fremstille </w:t>
      </w:r>
      <w:r w:rsidR="00BF65A6" w:rsidRPr="00BF65A6">
        <w:rPr>
          <w:rFonts w:ascii="Times New Roman" w:hAnsi="Times New Roman" w:cs="Times New Roman"/>
        </w:rPr>
        <w:t xml:space="preserve">den </w:t>
      </w:r>
      <w:r w:rsidR="00BF65A6" w:rsidRPr="00BF65A6">
        <w:rPr>
          <w:rFonts w:ascii="Times New Roman" w:hAnsi="Times New Roman" w:cs="Times New Roman"/>
          <w:lang w:val="en-US"/>
        </w:rPr>
        <w:t>psykiske splittelsen i to adskilte personer gjøres fenomenet langt mer begripelig</w:t>
      </w:r>
      <w:commentRangeStart w:id="15"/>
      <w:r w:rsidR="00BF65A6" w:rsidRPr="00BF65A6">
        <w:rPr>
          <w:rFonts w:ascii="Times New Roman" w:hAnsi="Times New Roman" w:cs="Times New Roman"/>
          <w:lang w:val="en-US"/>
        </w:rPr>
        <w:t>.</w:t>
      </w:r>
      <w:commentRangeEnd w:id="15"/>
      <w:r w:rsidR="00241511">
        <w:rPr>
          <w:rStyle w:val="Merknadsreferanse"/>
        </w:rPr>
        <w:commentReference w:id="15"/>
      </w:r>
    </w:p>
    <w:p w14:paraId="775B36D6" w14:textId="77777777" w:rsidR="00BF65A6" w:rsidRPr="00724DD4" w:rsidRDefault="00BF65A6" w:rsidP="00BF65A6">
      <w:pPr>
        <w:spacing w:line="360" w:lineRule="auto"/>
        <w:rPr>
          <w:rFonts w:ascii="Times New Roman" w:hAnsi="Times New Roman" w:cs="Times New Roman"/>
        </w:rPr>
      </w:pPr>
    </w:p>
    <w:p w14:paraId="3BFF01E1" w14:textId="38AC002F" w:rsidR="00165757" w:rsidRPr="00CB0654" w:rsidRDefault="00165757" w:rsidP="00D34667">
      <w:pPr>
        <w:widowControl w:val="0"/>
        <w:autoSpaceDE w:val="0"/>
        <w:autoSpaceDN w:val="0"/>
        <w:adjustRightInd w:val="0"/>
        <w:spacing w:after="240" w:line="360" w:lineRule="auto"/>
        <w:rPr>
          <w:rFonts w:ascii="Times New Roman" w:hAnsi="Times New Roman" w:cs="Times New Roman"/>
          <w:b/>
        </w:rPr>
      </w:pPr>
      <w:r w:rsidRPr="00724DD4">
        <w:rPr>
          <w:rFonts w:ascii="Times New Roman" w:hAnsi="Times New Roman" w:cs="Times New Roman"/>
          <w:b/>
        </w:rPr>
        <w:t>Galskapen og det feminine</w:t>
      </w:r>
      <w:r>
        <w:rPr>
          <w:rFonts w:ascii="Times New Roman" w:hAnsi="Times New Roman" w:cs="Times New Roman"/>
          <w:b/>
        </w:rPr>
        <w:br/>
      </w:r>
      <w:r w:rsidRPr="00724DD4">
        <w:rPr>
          <w:rFonts w:ascii="Times New Roman" w:hAnsi="Times New Roman" w:cs="Times New Roman"/>
        </w:rPr>
        <w:t xml:space="preserve">Dick Diver bor på den franske rivieraen med sin kone Nicole og deres barn. Han jobber som psykiater og vi får etter hvert vite at Nicole er en tidligere pasient av Dick. (Sinns)sykdom er et gjennomgående motiv i </w:t>
      </w:r>
      <w:r w:rsidRPr="00724DD4">
        <w:rPr>
          <w:rFonts w:ascii="Times New Roman" w:hAnsi="Times New Roman" w:cs="Times New Roman"/>
          <w:i/>
        </w:rPr>
        <w:t>Tender is the Night</w:t>
      </w:r>
      <w:r w:rsidRPr="00724DD4">
        <w:rPr>
          <w:rFonts w:ascii="Times New Roman" w:hAnsi="Times New Roman" w:cs="Times New Roman"/>
        </w:rPr>
        <w:t xml:space="preserve">  og Nicole er diagnostisert med schizofreni, hvor frykt for menn er et symptom på hennes sykdom (Fitzgerald 2001: 171). I sitt ekteskap med Dick </w:t>
      </w:r>
      <w:r w:rsidR="00CB0654">
        <w:rPr>
          <w:rFonts w:ascii="Times New Roman" w:hAnsi="Times New Roman" w:cs="Times New Roman"/>
        </w:rPr>
        <w:t>eksisterer ikke</w:t>
      </w:r>
      <w:r w:rsidRPr="00724DD4">
        <w:rPr>
          <w:rFonts w:ascii="Times New Roman" w:hAnsi="Times New Roman" w:cs="Times New Roman"/>
        </w:rPr>
        <w:t xml:space="preserve"> denne </w:t>
      </w:r>
      <w:commentRangeStart w:id="16"/>
      <w:r w:rsidRPr="00724DD4">
        <w:rPr>
          <w:rFonts w:ascii="Times New Roman" w:hAnsi="Times New Roman" w:cs="Times New Roman"/>
        </w:rPr>
        <w:t>frykten</w:t>
      </w:r>
      <w:commentRangeEnd w:id="16"/>
      <w:r w:rsidR="007A54F6">
        <w:rPr>
          <w:rStyle w:val="Merknadsreferanse"/>
        </w:rPr>
        <w:commentReference w:id="16"/>
      </w:r>
      <w:r w:rsidRPr="00724DD4">
        <w:rPr>
          <w:rFonts w:ascii="Times New Roman" w:hAnsi="Times New Roman" w:cs="Times New Roman"/>
        </w:rPr>
        <w:t xml:space="preserve">, </w:t>
      </w:r>
      <w:r w:rsidR="00E907CE">
        <w:rPr>
          <w:rFonts w:ascii="Times New Roman" w:hAnsi="Times New Roman" w:cs="Times New Roman"/>
        </w:rPr>
        <w:t xml:space="preserve">muligens fordi </w:t>
      </w:r>
      <w:r w:rsidR="00CB0654">
        <w:rPr>
          <w:rFonts w:ascii="Times New Roman" w:hAnsi="Times New Roman" w:cs="Times New Roman"/>
        </w:rPr>
        <w:t>deres forhold</w:t>
      </w:r>
      <w:r w:rsidRPr="00724DD4">
        <w:rPr>
          <w:rFonts w:ascii="Times New Roman" w:hAnsi="Times New Roman" w:cs="Times New Roman"/>
        </w:rPr>
        <w:t xml:space="preserve"> først og fremst er et lege/pasient-forhold</w:t>
      </w:r>
      <w:r w:rsidR="00CB0654">
        <w:rPr>
          <w:rFonts w:ascii="Times New Roman" w:hAnsi="Times New Roman" w:cs="Times New Roman"/>
        </w:rPr>
        <w:t>, snarere enn et kjærlighetsforhold.</w:t>
      </w:r>
    </w:p>
    <w:p w14:paraId="40F7DDCB" w14:textId="2B634D4F" w:rsidR="00165757" w:rsidRPr="00724DD4" w:rsidRDefault="00165757" w:rsidP="00D34667">
      <w:pPr>
        <w:spacing w:line="360" w:lineRule="auto"/>
        <w:rPr>
          <w:rFonts w:ascii="Times New Roman" w:hAnsi="Times New Roman" w:cs="Times New Roman"/>
        </w:rPr>
      </w:pPr>
      <w:commentRangeStart w:id="17"/>
      <w:r w:rsidRPr="00724DD4">
        <w:rPr>
          <w:rFonts w:ascii="Times New Roman" w:hAnsi="Times New Roman" w:cs="Times New Roman"/>
        </w:rPr>
        <w:t xml:space="preserve">Lik som </w:t>
      </w:r>
      <w:commentRangeEnd w:id="17"/>
      <w:r w:rsidR="007A54F6">
        <w:rPr>
          <w:rStyle w:val="Merknadsreferanse"/>
        </w:rPr>
        <w:commentReference w:id="17"/>
      </w:r>
      <w:r w:rsidRPr="00724DD4">
        <w:rPr>
          <w:rFonts w:ascii="Times New Roman" w:hAnsi="Times New Roman" w:cs="Times New Roman"/>
        </w:rPr>
        <w:t xml:space="preserve">Jekyll og Hyde, beror forholdet til Dick og Nicole seg på deres motsetninger. Nicole kommer fra en rik familie og er derfor økonomisk selvstendig, noe som i utgangspunktet burde gi en demaskuliniserende effekt på Dick. Men så lenge Nicole er diagnostisert som ”gal”, hvis sykdom er forbeholdt det feminine, trer Dick automatisk inn i rollen som den friske og maskuline. Nicole er på ingen måte Dicks ubevisste del, men opprettholder den balansen Dick trenger for </w:t>
      </w:r>
      <w:commentRangeStart w:id="18"/>
      <w:r w:rsidRPr="00724DD4">
        <w:rPr>
          <w:rFonts w:ascii="Times New Roman" w:hAnsi="Times New Roman" w:cs="Times New Roman"/>
        </w:rPr>
        <w:t>å</w:t>
      </w:r>
      <w:commentRangeEnd w:id="18"/>
      <w:r w:rsidR="00A63148">
        <w:rPr>
          <w:rStyle w:val="Merknadsreferanse"/>
        </w:rPr>
        <w:commentReference w:id="18"/>
      </w:r>
      <w:r w:rsidRPr="00724DD4">
        <w:rPr>
          <w:rFonts w:ascii="Times New Roman" w:hAnsi="Times New Roman" w:cs="Times New Roman"/>
        </w:rPr>
        <w:t xml:space="preserve"> påberope seg </w:t>
      </w:r>
      <w:r w:rsidR="00E907CE">
        <w:rPr>
          <w:rFonts w:ascii="Times New Roman" w:hAnsi="Times New Roman" w:cs="Times New Roman"/>
        </w:rPr>
        <w:t>maskuliniteten</w:t>
      </w:r>
      <w:r w:rsidRPr="00724DD4">
        <w:rPr>
          <w:rFonts w:ascii="Times New Roman" w:hAnsi="Times New Roman" w:cs="Times New Roman"/>
        </w:rPr>
        <w:t>. I sin affære med den friske og selvstendige Rosemary, mister Dick kontroll og begynner å handle på bakgru</w:t>
      </w:r>
      <w:r w:rsidR="00E907CE">
        <w:rPr>
          <w:rFonts w:ascii="Times New Roman" w:hAnsi="Times New Roman" w:cs="Times New Roman"/>
        </w:rPr>
        <w:t>nn av sine fortrengte følelser; han</w:t>
      </w:r>
      <w:r w:rsidRPr="00724DD4">
        <w:rPr>
          <w:rFonts w:ascii="Times New Roman" w:hAnsi="Times New Roman" w:cs="Times New Roman"/>
        </w:rPr>
        <w:t xml:space="preserve"> drikke</w:t>
      </w:r>
      <w:r w:rsidR="00E907CE">
        <w:rPr>
          <w:rFonts w:ascii="Times New Roman" w:hAnsi="Times New Roman" w:cs="Times New Roman"/>
        </w:rPr>
        <w:t>r</w:t>
      </w:r>
      <w:r w:rsidRPr="00724DD4">
        <w:rPr>
          <w:rFonts w:ascii="Times New Roman" w:hAnsi="Times New Roman" w:cs="Times New Roman"/>
        </w:rPr>
        <w:t xml:space="preserve"> og havner i slåsskamper. Igjen møter vi en mann som desperat forsøker å gjenvinne sin maskulinitet gjennom volden. Når Nicole møter Tommy, den fransk-amerikanske soldaten, forelsker hun seg og blir stadig friskere. Forrykningen i balansen gjør at Dick samtidig blir sykere og mister den rollen han tidligere var til</w:t>
      </w:r>
      <w:r w:rsidR="00CB0654">
        <w:rPr>
          <w:rFonts w:ascii="Times New Roman" w:hAnsi="Times New Roman" w:cs="Times New Roman"/>
        </w:rPr>
        <w:t xml:space="preserve">lagt. </w:t>
      </w:r>
      <w:r w:rsidR="00717EC1">
        <w:rPr>
          <w:rFonts w:ascii="Times New Roman" w:hAnsi="Times New Roman" w:cs="Times New Roman"/>
        </w:rPr>
        <w:t xml:space="preserve">Gjennom Nicole har Dick lykkes i å fortrenge sin femininitet og </w:t>
      </w:r>
      <w:r w:rsidR="00717EC1" w:rsidRPr="00724DD4">
        <w:rPr>
          <w:rFonts w:ascii="Times New Roman" w:hAnsi="Times New Roman" w:cs="Times New Roman"/>
        </w:rPr>
        <w:t>galskap</w:t>
      </w:r>
      <w:r w:rsidR="005B46A1">
        <w:rPr>
          <w:rFonts w:ascii="Times New Roman" w:hAnsi="Times New Roman" w:cs="Times New Roman"/>
        </w:rPr>
        <w:t xml:space="preserve">. </w:t>
      </w:r>
    </w:p>
    <w:p w14:paraId="00049269" w14:textId="77777777" w:rsidR="00165757" w:rsidRPr="00724DD4" w:rsidRDefault="00165757" w:rsidP="00D34667">
      <w:pPr>
        <w:spacing w:line="360" w:lineRule="auto"/>
        <w:rPr>
          <w:rFonts w:ascii="Times New Roman" w:hAnsi="Times New Roman" w:cs="Times New Roman"/>
        </w:rPr>
      </w:pPr>
    </w:p>
    <w:p w14:paraId="4A717B91" w14:textId="3072E2A9" w:rsidR="00165757" w:rsidRPr="00724DD4" w:rsidRDefault="00165757" w:rsidP="00D34667">
      <w:pPr>
        <w:spacing w:line="360" w:lineRule="auto"/>
        <w:rPr>
          <w:rFonts w:ascii="Times New Roman" w:hAnsi="Times New Roman" w:cs="Times New Roman"/>
        </w:rPr>
      </w:pPr>
      <w:r w:rsidRPr="00724DD4">
        <w:rPr>
          <w:rFonts w:ascii="Times New Roman" w:hAnsi="Times New Roman" w:cs="Times New Roman"/>
        </w:rPr>
        <w:t>Når Nicole slår seg til ro med Tommy er hennes tidligere symptomer (frykt for menn) forsvunnet og vi kan derfor regne med at hun er blitt helt frisk.</w:t>
      </w:r>
      <w:r w:rsidR="00717EC1">
        <w:rPr>
          <w:rFonts w:ascii="Times New Roman" w:hAnsi="Times New Roman" w:cs="Times New Roman"/>
        </w:rPr>
        <w:t xml:space="preserve"> </w:t>
      </w:r>
      <w:r w:rsidRPr="00724DD4">
        <w:rPr>
          <w:rFonts w:ascii="Times New Roman" w:hAnsi="Times New Roman" w:cs="Times New Roman"/>
        </w:rPr>
        <w:t>Tommys forhold til Nicole forutsetter ikke at hun er syk. Han jobber i militæret og har all den maskuliniteten Dick ikke har. I deres trekantdrama, representerer Nicole</w:t>
      </w:r>
      <w:r w:rsidR="00CB0654">
        <w:rPr>
          <w:rFonts w:ascii="Times New Roman" w:hAnsi="Times New Roman" w:cs="Times New Roman"/>
        </w:rPr>
        <w:t xml:space="preserve"> ”</w:t>
      </w:r>
      <w:r w:rsidRPr="00724DD4">
        <w:rPr>
          <w:rFonts w:ascii="Times New Roman" w:hAnsi="Times New Roman" w:cs="Times New Roman"/>
        </w:rPr>
        <w:t xml:space="preserve">objektet” de to mennene begjærer. Sannheten er derimot at Dick ikke lenger kan ha et forhold til sin kone </w:t>
      </w:r>
      <w:r w:rsidR="005B46A1">
        <w:rPr>
          <w:rFonts w:ascii="Times New Roman" w:hAnsi="Times New Roman" w:cs="Times New Roman"/>
        </w:rPr>
        <w:t>fordi han mangler</w:t>
      </w:r>
      <w:r w:rsidRPr="00724DD4">
        <w:rPr>
          <w:rFonts w:ascii="Times New Roman" w:hAnsi="Times New Roman" w:cs="Times New Roman"/>
        </w:rPr>
        <w:t xml:space="preserve"> den maskuliniteten Tommy har. Begjæret </w:t>
      </w:r>
      <w:r w:rsidR="00E907CE">
        <w:rPr>
          <w:rFonts w:ascii="Times New Roman" w:hAnsi="Times New Roman" w:cs="Times New Roman"/>
        </w:rPr>
        <w:t>hans</w:t>
      </w:r>
      <w:r w:rsidRPr="00724DD4">
        <w:rPr>
          <w:rFonts w:ascii="Times New Roman" w:hAnsi="Times New Roman" w:cs="Times New Roman"/>
        </w:rPr>
        <w:t xml:space="preserve"> </w:t>
      </w:r>
      <w:r w:rsidR="00E907CE">
        <w:rPr>
          <w:rFonts w:ascii="Times New Roman" w:hAnsi="Times New Roman" w:cs="Times New Roman"/>
        </w:rPr>
        <w:t>forflytter</w:t>
      </w:r>
      <w:r w:rsidRPr="00724DD4">
        <w:rPr>
          <w:rFonts w:ascii="Times New Roman" w:hAnsi="Times New Roman" w:cs="Times New Roman"/>
        </w:rPr>
        <w:t xml:space="preserve"> seg </w:t>
      </w:r>
      <w:r w:rsidR="00E907CE">
        <w:rPr>
          <w:rFonts w:ascii="Times New Roman" w:hAnsi="Times New Roman" w:cs="Times New Roman"/>
        </w:rPr>
        <w:t xml:space="preserve">derfor </w:t>
      </w:r>
      <w:r w:rsidRPr="00724DD4">
        <w:rPr>
          <w:rFonts w:ascii="Times New Roman" w:hAnsi="Times New Roman" w:cs="Times New Roman"/>
        </w:rPr>
        <w:t xml:space="preserve">fra objektet (Nicole) over på modellen (Tommy) og er starten på Dicks rivaliserende og selvdestruktive tankegang. </w:t>
      </w:r>
      <w:r w:rsidR="005B46A1">
        <w:rPr>
          <w:rFonts w:ascii="Times New Roman" w:hAnsi="Times New Roman" w:cs="Times New Roman"/>
        </w:rPr>
        <w:t xml:space="preserve">Nicole er helt uinteressant for Dick nå som hun er frisk, men han vil fortsette å hige etter det han selv mangler, som også er </w:t>
      </w:r>
      <w:commentRangeStart w:id="19"/>
      <w:r w:rsidR="005B46A1">
        <w:rPr>
          <w:rFonts w:ascii="Times New Roman" w:hAnsi="Times New Roman" w:cs="Times New Roman"/>
        </w:rPr>
        <w:t xml:space="preserve">det </w:t>
      </w:r>
      <w:commentRangeEnd w:id="19"/>
      <w:r w:rsidR="00713791">
        <w:rPr>
          <w:rStyle w:val="Merknadsreferanse"/>
        </w:rPr>
        <w:commentReference w:id="19"/>
      </w:r>
      <w:r w:rsidR="005B46A1">
        <w:rPr>
          <w:rFonts w:ascii="Times New Roman" w:hAnsi="Times New Roman" w:cs="Times New Roman"/>
        </w:rPr>
        <w:t xml:space="preserve">Tommy </w:t>
      </w:r>
      <w:commentRangeStart w:id="20"/>
      <w:r w:rsidR="005B46A1">
        <w:rPr>
          <w:rFonts w:ascii="Times New Roman" w:hAnsi="Times New Roman" w:cs="Times New Roman"/>
        </w:rPr>
        <w:t>har.</w:t>
      </w:r>
      <w:commentRangeEnd w:id="20"/>
      <w:r w:rsidR="006351A9">
        <w:rPr>
          <w:rStyle w:val="Merknadsreferanse"/>
        </w:rPr>
        <w:commentReference w:id="20"/>
      </w:r>
    </w:p>
    <w:p w14:paraId="7E9E5712" w14:textId="77777777" w:rsidR="00165757" w:rsidRPr="00724DD4" w:rsidRDefault="00165757" w:rsidP="00D34667">
      <w:pPr>
        <w:spacing w:line="360" w:lineRule="auto"/>
        <w:rPr>
          <w:rFonts w:ascii="Times New Roman" w:hAnsi="Times New Roman" w:cs="Times New Roman"/>
        </w:rPr>
      </w:pPr>
    </w:p>
    <w:p w14:paraId="1B7F3CBC" w14:textId="643D7F70" w:rsidR="00165757" w:rsidRPr="00724DD4" w:rsidRDefault="00165757" w:rsidP="00D34667">
      <w:pPr>
        <w:widowControl w:val="0"/>
        <w:autoSpaceDE w:val="0"/>
        <w:autoSpaceDN w:val="0"/>
        <w:adjustRightInd w:val="0"/>
        <w:spacing w:after="240" w:line="360" w:lineRule="auto"/>
        <w:rPr>
          <w:rFonts w:ascii="Times New Roman" w:hAnsi="Times New Roman" w:cs="Times New Roman"/>
        </w:rPr>
      </w:pPr>
      <w:r w:rsidRPr="00724DD4">
        <w:rPr>
          <w:rFonts w:ascii="Times New Roman" w:hAnsi="Times New Roman" w:cs="Times New Roman"/>
        </w:rPr>
        <w:t xml:space="preserve">Å påstå at Dick er den virkelig syke parten i sitt ekteskap kan virke søkt, spesielt med tanke på at det som i romanen har med sykdom å gjøre </w:t>
      </w:r>
      <w:r w:rsidR="00CB0654">
        <w:rPr>
          <w:rFonts w:ascii="Times New Roman" w:hAnsi="Times New Roman" w:cs="Times New Roman"/>
        </w:rPr>
        <w:t>stort sett er knyttet</w:t>
      </w:r>
      <w:r w:rsidRPr="00724DD4">
        <w:rPr>
          <w:rFonts w:ascii="Times New Roman" w:hAnsi="Times New Roman" w:cs="Times New Roman"/>
        </w:rPr>
        <w:t xml:space="preserve"> til Nicole. Jeg vil allikevel argumentere for at romanen flere ganger åpner for tolkning av Dicks egen psykiske tilstand: </w:t>
      </w:r>
    </w:p>
    <w:p w14:paraId="7B49C10D" w14:textId="77777777" w:rsidR="00165757" w:rsidRPr="00F62B02" w:rsidRDefault="00165757" w:rsidP="00F62B02">
      <w:pPr>
        <w:widowControl w:val="0"/>
        <w:autoSpaceDE w:val="0"/>
        <w:autoSpaceDN w:val="0"/>
        <w:adjustRightInd w:val="0"/>
        <w:spacing w:after="240"/>
        <w:ind w:left="708"/>
        <w:rPr>
          <w:rFonts w:ascii="Times New Roman" w:hAnsi="Times New Roman" w:cs="Times New Roman"/>
          <w:sz w:val="20"/>
          <w:szCs w:val="20"/>
        </w:rPr>
      </w:pPr>
      <w:r w:rsidRPr="00F62B02">
        <w:rPr>
          <w:rFonts w:ascii="Times New Roman" w:hAnsi="Times New Roman" w:cs="Times New Roman"/>
          <w:sz w:val="20"/>
          <w:szCs w:val="20"/>
        </w:rPr>
        <w:t xml:space="preserve">Dick awoke at five after a long dream of war, walked to the window and stared out it at the Zugersee. His dream had begun in sombre majesty; navy blue uniforms crossed a dark plaza behind bands playing the second movement of Prokofieff’s ”Love of Three Oranges”. Presently there were fire engines, symbols of disaster, and a ghastly uprising of the mutilated in a dressing station. He </w:t>
      </w:r>
      <w:commentRangeStart w:id="21"/>
      <w:r w:rsidRPr="00F62B02">
        <w:rPr>
          <w:rFonts w:ascii="Times New Roman" w:hAnsi="Times New Roman" w:cs="Times New Roman"/>
          <w:sz w:val="20"/>
          <w:szCs w:val="20"/>
        </w:rPr>
        <w:t xml:space="preserve">turne don </w:t>
      </w:r>
      <w:commentRangeEnd w:id="21"/>
      <w:r w:rsidR="00D8006B">
        <w:rPr>
          <w:rStyle w:val="Merknadsreferanse"/>
        </w:rPr>
        <w:commentReference w:id="21"/>
      </w:r>
      <w:r w:rsidRPr="00F62B02">
        <w:rPr>
          <w:rFonts w:ascii="Times New Roman" w:hAnsi="Times New Roman" w:cs="Times New Roman"/>
          <w:sz w:val="20"/>
          <w:szCs w:val="20"/>
        </w:rPr>
        <w:t>his bed-lamp light and made a thorough note of it ending with the half-ironic phrase: ”Non-combatant’s shell-schock.” (Fitzgerald 2011: 238)</w:t>
      </w:r>
    </w:p>
    <w:p w14:paraId="577FF7DF" w14:textId="4B961C1C" w:rsidR="00165757" w:rsidRPr="00724DD4" w:rsidRDefault="00165757" w:rsidP="00D34667">
      <w:pPr>
        <w:widowControl w:val="0"/>
        <w:autoSpaceDE w:val="0"/>
        <w:autoSpaceDN w:val="0"/>
        <w:adjustRightInd w:val="0"/>
        <w:spacing w:after="240" w:line="360" w:lineRule="auto"/>
        <w:rPr>
          <w:rFonts w:ascii="Times New Roman" w:hAnsi="Times New Roman" w:cs="Times New Roman"/>
        </w:rPr>
      </w:pPr>
      <w:r w:rsidRPr="00724DD4">
        <w:rPr>
          <w:rFonts w:ascii="Times New Roman" w:hAnsi="Times New Roman" w:cs="Times New Roman"/>
        </w:rPr>
        <w:t xml:space="preserve">I følge Freud er drømmen beslektet med nevrotiske symptomer, </w:t>
      </w:r>
      <w:commentRangeStart w:id="22"/>
      <w:r w:rsidRPr="00724DD4">
        <w:rPr>
          <w:rFonts w:ascii="Times New Roman" w:hAnsi="Times New Roman" w:cs="Times New Roman"/>
        </w:rPr>
        <w:t xml:space="preserve">men også </w:t>
      </w:r>
      <w:commentRangeEnd w:id="22"/>
      <w:r w:rsidR="007C3913">
        <w:rPr>
          <w:rStyle w:val="Merknadsreferanse"/>
        </w:rPr>
        <w:commentReference w:id="22"/>
      </w:r>
      <w:r w:rsidRPr="00724DD4">
        <w:rPr>
          <w:rFonts w:ascii="Times New Roman" w:hAnsi="Times New Roman" w:cs="Times New Roman"/>
        </w:rPr>
        <w:t xml:space="preserve">tilgangen vi har </w:t>
      </w:r>
      <w:r w:rsidR="00F62B02">
        <w:rPr>
          <w:rFonts w:ascii="Times New Roman" w:hAnsi="Times New Roman" w:cs="Times New Roman"/>
        </w:rPr>
        <w:t>til</w:t>
      </w:r>
      <w:r w:rsidRPr="00724DD4">
        <w:rPr>
          <w:rFonts w:ascii="Times New Roman" w:hAnsi="Times New Roman" w:cs="Times New Roman"/>
        </w:rPr>
        <w:t xml:space="preserve"> det ubevisste (Borch-Jacobsen 1988: 10-20). Maskuliniteten manifesterer seg i drømmens fremste moti</w:t>
      </w:r>
      <w:commentRangeStart w:id="23"/>
      <w:r w:rsidRPr="00724DD4">
        <w:rPr>
          <w:rFonts w:ascii="Times New Roman" w:hAnsi="Times New Roman" w:cs="Times New Roman"/>
        </w:rPr>
        <w:t xml:space="preserve">v; </w:t>
      </w:r>
      <w:commentRangeEnd w:id="23"/>
      <w:r w:rsidR="00771A88">
        <w:rPr>
          <w:rStyle w:val="Merknadsreferanse"/>
        </w:rPr>
        <w:commentReference w:id="23"/>
      </w:r>
      <w:r w:rsidRPr="00724DD4">
        <w:rPr>
          <w:rFonts w:ascii="Times New Roman" w:hAnsi="Times New Roman" w:cs="Times New Roman"/>
        </w:rPr>
        <w:t xml:space="preserve">den militære hæren. Drømmen inneholder ”symbols of disaster” og er akkompagnert av </w:t>
      </w:r>
      <w:r w:rsidRPr="00724DD4">
        <w:rPr>
          <w:rFonts w:ascii="Times New Roman" w:hAnsi="Times New Roman" w:cs="Times New Roman"/>
          <w:color w:val="1A1A1A"/>
          <w:lang w:val="en-US"/>
        </w:rPr>
        <w:t xml:space="preserve">Prokofjevs </w:t>
      </w:r>
      <w:r w:rsidRPr="00724DD4">
        <w:rPr>
          <w:rFonts w:ascii="Times New Roman" w:hAnsi="Times New Roman" w:cs="Times New Roman"/>
          <w:i/>
        </w:rPr>
        <w:t>Love for Three Oranges</w:t>
      </w:r>
      <w:r w:rsidRPr="00724DD4">
        <w:rPr>
          <w:rFonts w:ascii="Times New Roman" w:hAnsi="Times New Roman" w:cs="Times New Roman"/>
        </w:rPr>
        <w:t xml:space="preserve">, en satirisk opera basert på det italienske teaterstykket </w:t>
      </w:r>
      <w:r w:rsidRPr="00724DD4">
        <w:rPr>
          <w:rFonts w:ascii="Times New Roman" w:hAnsi="Times New Roman" w:cs="Times New Roman"/>
          <w:i/>
          <w:color w:val="1A1A1A"/>
          <w:lang w:val="en-US"/>
        </w:rPr>
        <w:t>Fiaba dell'amore delle tre melarance</w:t>
      </w:r>
      <w:r w:rsidRPr="00724DD4">
        <w:rPr>
          <w:rFonts w:ascii="Times New Roman" w:hAnsi="Times New Roman" w:cs="Times New Roman"/>
        </w:rPr>
        <w:t xml:space="preserve"> av Carlo Gozzi. I stykket møter vi en prins som lider av melankoli og hvor hoffet har tatt på seg oppgaven å få prinsen til å le. Når Freud skriver om melankoli knytter han det til narsissismen, som igjen kan føre til en ”oppsplitting av jeget” eller ”multippel personlighet” (Freud 2014: 497). </w:t>
      </w:r>
    </w:p>
    <w:p w14:paraId="39D4C627" w14:textId="77777777" w:rsidR="008803CA" w:rsidRDefault="00165757" w:rsidP="00D34667">
      <w:pPr>
        <w:widowControl w:val="0"/>
        <w:autoSpaceDE w:val="0"/>
        <w:autoSpaceDN w:val="0"/>
        <w:adjustRightInd w:val="0"/>
        <w:spacing w:after="240" w:line="360" w:lineRule="auto"/>
        <w:rPr>
          <w:rFonts w:ascii="Times New Roman" w:hAnsi="Times New Roman" w:cs="Times New Roman"/>
        </w:rPr>
      </w:pPr>
      <w:r w:rsidRPr="00724DD4">
        <w:rPr>
          <w:rFonts w:ascii="Times New Roman" w:hAnsi="Times New Roman" w:cs="Times New Roman"/>
        </w:rPr>
        <w:t>Dick våkner og skriver ned setningen: ”Non-combatant’s shell-scho</w:t>
      </w:r>
      <w:commentRangeStart w:id="24"/>
      <w:r w:rsidRPr="00724DD4">
        <w:rPr>
          <w:rFonts w:ascii="Times New Roman" w:hAnsi="Times New Roman" w:cs="Times New Roman"/>
        </w:rPr>
        <w:t xml:space="preserve">ck.” (Fitzgerald 2011: 238). </w:t>
      </w:r>
      <w:commentRangeEnd w:id="24"/>
      <w:r w:rsidR="004C655A">
        <w:rPr>
          <w:rStyle w:val="Merknadsreferanse"/>
        </w:rPr>
        <w:commentReference w:id="24"/>
      </w:r>
      <w:r w:rsidRPr="00724DD4">
        <w:rPr>
          <w:rFonts w:ascii="Times New Roman" w:hAnsi="Times New Roman" w:cs="Times New Roman"/>
        </w:rPr>
        <w:t xml:space="preserve">Dick var i militæret i en kortere periode av livet sitt, men opplevde aldri å måtte dra i kamp og betegner seg derfor som en </w:t>
      </w:r>
      <w:r w:rsidRPr="00724DD4">
        <w:rPr>
          <w:rFonts w:ascii="Times New Roman" w:hAnsi="Times New Roman" w:cs="Times New Roman"/>
          <w:i/>
        </w:rPr>
        <w:t>ikke-stridende</w:t>
      </w:r>
      <w:r w:rsidRPr="00724DD4">
        <w:rPr>
          <w:rFonts w:ascii="Times New Roman" w:hAnsi="Times New Roman" w:cs="Times New Roman"/>
        </w:rPr>
        <w:t>. ”Shel</w:t>
      </w:r>
      <w:commentRangeStart w:id="25"/>
      <w:r w:rsidRPr="00724DD4">
        <w:rPr>
          <w:rFonts w:ascii="Times New Roman" w:hAnsi="Times New Roman" w:cs="Times New Roman"/>
        </w:rPr>
        <w:t>l s</w:t>
      </w:r>
      <w:commentRangeEnd w:id="25"/>
      <w:r w:rsidR="00B65E8D">
        <w:rPr>
          <w:rStyle w:val="Merknadsreferanse"/>
        </w:rPr>
        <w:commentReference w:id="25"/>
      </w:r>
      <w:r w:rsidRPr="00724DD4">
        <w:rPr>
          <w:rFonts w:ascii="Times New Roman" w:hAnsi="Times New Roman" w:cs="Times New Roman"/>
        </w:rPr>
        <w:t>hock” er termen man brukte om de psykologiske lidelsene soldater kom hjem med etter første verdenskrig: ”</w:t>
      </w:r>
      <w:r w:rsidRPr="00724DD4">
        <w:rPr>
          <w:rFonts w:ascii="Times New Roman" w:hAnsi="Times New Roman" w:cs="Times New Roman"/>
          <w:color w:val="1C1C1C"/>
          <w:lang w:val="en-US"/>
        </w:rPr>
        <w:t>Some doctors held the view that it (shell schock) was a result of hidden physical damage to the brain” (Jones 2007: 1642</w:t>
      </w:r>
      <w:r w:rsidRPr="00724DD4">
        <w:rPr>
          <w:rFonts w:ascii="Times New Roman" w:hAnsi="Times New Roman" w:cs="Times New Roman"/>
          <w:color w:val="1C1C1C"/>
        </w:rPr>
        <w:t>). Når Dick skriver ned setni</w:t>
      </w:r>
      <w:r w:rsidR="008803CA">
        <w:rPr>
          <w:rFonts w:ascii="Times New Roman" w:hAnsi="Times New Roman" w:cs="Times New Roman"/>
          <w:color w:val="1C1C1C"/>
        </w:rPr>
        <w:t>ngen er den ment (halv)ironisk.</w:t>
      </w:r>
      <w:r w:rsidR="004E3871">
        <w:rPr>
          <w:rFonts w:ascii="Times New Roman" w:hAnsi="Times New Roman" w:cs="Times New Roman"/>
          <w:color w:val="1C1C1C"/>
        </w:rPr>
        <w:t xml:space="preserve"> Men </w:t>
      </w:r>
      <w:r w:rsidR="008803CA">
        <w:rPr>
          <w:rFonts w:ascii="Times New Roman" w:hAnsi="Times New Roman" w:cs="Times New Roman"/>
          <w:color w:val="1C1C1C"/>
        </w:rPr>
        <w:t>hos</w:t>
      </w:r>
      <w:r w:rsidR="004E3871">
        <w:rPr>
          <w:rFonts w:ascii="Times New Roman" w:hAnsi="Times New Roman" w:cs="Times New Roman"/>
          <w:color w:val="1C1C1C"/>
        </w:rPr>
        <w:t xml:space="preserve"> Freud </w:t>
      </w:r>
      <w:r w:rsidR="008803CA">
        <w:rPr>
          <w:rFonts w:ascii="Times New Roman" w:hAnsi="Times New Roman" w:cs="Times New Roman"/>
          <w:color w:val="1C1C1C"/>
        </w:rPr>
        <w:t>heter det</w:t>
      </w:r>
      <w:r w:rsidR="004E3871">
        <w:rPr>
          <w:rFonts w:ascii="Times New Roman" w:hAnsi="Times New Roman" w:cs="Times New Roman"/>
          <w:color w:val="1C1C1C"/>
        </w:rPr>
        <w:t xml:space="preserve"> at </w:t>
      </w:r>
      <w:r w:rsidR="00380E23" w:rsidRPr="00F1048B">
        <w:rPr>
          <w:rFonts w:ascii="Times New Roman" w:hAnsi="Times New Roman" w:cs="Times New Roman"/>
        </w:rPr>
        <w:t>“</w:t>
      </w:r>
      <w:r w:rsidR="00380E23">
        <w:rPr>
          <w:rFonts w:ascii="Times New Roman" w:hAnsi="Times New Roman" w:cs="Times New Roman"/>
        </w:rPr>
        <w:t xml:space="preserve">(…) </w:t>
      </w:r>
      <w:r w:rsidR="00380E23" w:rsidRPr="00F1048B">
        <w:rPr>
          <w:rFonts w:ascii="Times New Roman" w:hAnsi="Times New Roman" w:cs="Times New Roman"/>
        </w:rPr>
        <w:t xml:space="preserve">every dream reveals itself as a psychical structure which has a meaning and which can be inserted at an assignable point in the mental activities of waking </w:t>
      </w:r>
      <w:commentRangeStart w:id="26"/>
      <w:r w:rsidR="00380E23" w:rsidRPr="00F1048B">
        <w:rPr>
          <w:rFonts w:ascii="Times New Roman" w:hAnsi="Times New Roman" w:cs="Times New Roman"/>
        </w:rPr>
        <w:t>life.” (Freud, 1900: 1)</w:t>
      </w:r>
      <w:r w:rsidR="004E3871">
        <w:rPr>
          <w:rFonts w:ascii="Times New Roman" w:hAnsi="Times New Roman" w:cs="Times New Roman"/>
        </w:rPr>
        <w:t>.</w:t>
      </w:r>
      <w:commentRangeEnd w:id="26"/>
      <w:r w:rsidR="00345D97">
        <w:rPr>
          <w:rStyle w:val="Merknadsreferanse"/>
        </w:rPr>
        <w:commentReference w:id="26"/>
      </w:r>
      <w:r w:rsidR="004E3871">
        <w:rPr>
          <w:rFonts w:ascii="Times New Roman" w:hAnsi="Times New Roman" w:cs="Times New Roman"/>
        </w:rPr>
        <w:t xml:space="preserve"> Ikke bare drømmer Dick om maskuliniteten og det voldelige, </w:t>
      </w:r>
      <w:commentRangeStart w:id="27"/>
      <w:r w:rsidR="004E3871">
        <w:rPr>
          <w:rFonts w:ascii="Times New Roman" w:hAnsi="Times New Roman" w:cs="Times New Roman"/>
        </w:rPr>
        <w:t xml:space="preserve">men </w:t>
      </w:r>
      <w:commentRangeEnd w:id="27"/>
      <w:r w:rsidR="0088681D">
        <w:rPr>
          <w:rStyle w:val="Merknadsreferanse"/>
        </w:rPr>
        <w:commentReference w:id="27"/>
      </w:r>
      <w:r w:rsidR="004E3871">
        <w:rPr>
          <w:rFonts w:ascii="Times New Roman" w:hAnsi="Times New Roman" w:cs="Times New Roman"/>
        </w:rPr>
        <w:t>nærmest diagnostiserer seg selv med en psykisk lidelse</w:t>
      </w:r>
      <w:commentRangeStart w:id="28"/>
      <w:r w:rsidR="004E3871">
        <w:rPr>
          <w:rFonts w:ascii="Times New Roman" w:hAnsi="Times New Roman" w:cs="Times New Roman"/>
        </w:rPr>
        <w:t xml:space="preserve">. </w:t>
      </w:r>
      <w:commentRangeEnd w:id="28"/>
      <w:r w:rsidR="00844A1D">
        <w:rPr>
          <w:rStyle w:val="Merknadsreferanse"/>
        </w:rPr>
        <w:commentReference w:id="28"/>
      </w:r>
    </w:p>
    <w:p w14:paraId="14748A98" w14:textId="3FC3A7E7" w:rsidR="00165757" w:rsidRPr="00165757" w:rsidRDefault="00D52E08"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sz w:val="20"/>
          <w:szCs w:val="20"/>
        </w:rPr>
        <w:br/>
      </w:r>
      <w:r w:rsidR="001F32FA" w:rsidRPr="00314B62">
        <w:rPr>
          <w:rFonts w:ascii="Times New Roman" w:hAnsi="Times New Roman" w:cs="Times New Roman"/>
        </w:rPr>
        <w:t xml:space="preserve">Av teorier om det ubevisste vil jeg hovedsakelig bruke </w:t>
      </w:r>
      <w:r w:rsidR="001F32FA" w:rsidRPr="00314B62">
        <w:rPr>
          <w:rFonts w:ascii="Times New Roman" w:hAnsi="Times New Roman" w:cs="Times New Roman"/>
          <w:i/>
          <w:iCs/>
        </w:rPr>
        <w:t>Das Ich und das Es</w:t>
      </w:r>
      <w:r w:rsidR="001F32FA" w:rsidRPr="00314B62">
        <w:rPr>
          <w:rFonts w:ascii="Times New Roman" w:hAnsi="Times New Roman" w:cs="Times New Roman"/>
        </w:rPr>
        <w:t xml:space="preserve"> fra 1923 (norsk oversettelse </w:t>
      </w:r>
      <w:r w:rsidR="001F32FA" w:rsidRPr="00314B62">
        <w:rPr>
          <w:rFonts w:ascii="Times New Roman" w:hAnsi="Times New Roman" w:cs="Times New Roman"/>
          <w:i/>
          <w:iCs/>
        </w:rPr>
        <w:t xml:space="preserve">Jeget og detet </w:t>
      </w:r>
      <w:r w:rsidR="001F32FA" w:rsidRPr="00314B62">
        <w:rPr>
          <w:rFonts w:ascii="Times New Roman" w:hAnsi="Times New Roman" w:cs="Times New Roman"/>
        </w:rPr>
        <w:t xml:space="preserve">i tidsskriftet </w:t>
      </w:r>
      <w:r w:rsidR="001F32FA" w:rsidRPr="00314B62">
        <w:rPr>
          <w:rFonts w:ascii="Times New Roman" w:hAnsi="Times New Roman" w:cs="Times New Roman"/>
          <w:i/>
          <w:iCs/>
        </w:rPr>
        <w:t>Agora</w:t>
      </w:r>
      <w:r w:rsidR="001F32FA" w:rsidRPr="00314B62">
        <w:rPr>
          <w:rFonts w:ascii="Times New Roman" w:hAnsi="Times New Roman" w:cs="Times New Roman"/>
        </w:rPr>
        <w:t xml:space="preserve"> i 2014)</w:t>
      </w:r>
      <w:r w:rsidR="00314B62">
        <w:rPr>
          <w:rFonts w:ascii="Times New Roman" w:hAnsi="Times New Roman" w:cs="Times New Roman"/>
        </w:rPr>
        <w:t xml:space="preserve">, som fungerer som en slags kommentar på, eller forkortet versjon av, verket </w:t>
      </w:r>
      <w:r w:rsidR="00314B62" w:rsidRPr="00314B62">
        <w:rPr>
          <w:rFonts w:ascii="Times New Roman" w:hAnsi="Times New Roman" w:cs="Times New Roman"/>
          <w:i/>
        </w:rPr>
        <w:t>Hinsides lystprinsippet</w:t>
      </w:r>
      <w:r w:rsidR="00526299">
        <w:rPr>
          <w:rFonts w:ascii="Times New Roman" w:hAnsi="Times New Roman" w:cs="Times New Roman"/>
          <w:i/>
        </w:rPr>
        <w:t xml:space="preserve"> </w:t>
      </w:r>
      <w:r w:rsidR="00526299">
        <w:rPr>
          <w:rFonts w:ascii="Times New Roman" w:hAnsi="Times New Roman" w:cs="Times New Roman"/>
        </w:rPr>
        <w:t>fra 1920</w:t>
      </w:r>
      <w:r w:rsidR="001F32FA" w:rsidRPr="00314B62">
        <w:rPr>
          <w:rFonts w:ascii="Times New Roman" w:hAnsi="Times New Roman" w:cs="Times New Roman"/>
        </w:rPr>
        <w:t xml:space="preserve">. Her skiller Freud mellom jeget (ich, ego), detet (es, id) og overjeget (über-ich, superego). </w:t>
      </w:r>
      <w:r w:rsidR="00314B62">
        <w:rPr>
          <w:rFonts w:ascii="Times New Roman" w:hAnsi="Times New Roman" w:cs="Times New Roman"/>
        </w:rPr>
        <w:t xml:space="preserve">Mens jeget tilhører den bevisste delen av </w:t>
      </w:r>
      <w:r w:rsidR="006E55E0">
        <w:rPr>
          <w:rFonts w:ascii="Times New Roman" w:hAnsi="Times New Roman" w:cs="Times New Roman"/>
        </w:rPr>
        <w:t>oss</w:t>
      </w:r>
      <w:r w:rsidR="00314B62">
        <w:rPr>
          <w:rFonts w:ascii="Times New Roman" w:hAnsi="Times New Roman" w:cs="Times New Roman"/>
        </w:rPr>
        <w:t>, er vårt ubevisste sjeleliv forbeholdt detet.</w:t>
      </w:r>
      <w:r w:rsidR="00251136">
        <w:rPr>
          <w:rFonts w:ascii="Times New Roman" w:hAnsi="Times New Roman" w:cs="Times New Roman"/>
        </w:rPr>
        <w:t xml:space="preserve"> ”Den (detet) kan inneholde drivende krefter uten at jeget merker tvangen</w:t>
      </w:r>
      <w:r w:rsidR="00F75B28">
        <w:rPr>
          <w:rFonts w:ascii="Times New Roman" w:hAnsi="Times New Roman" w:cs="Times New Roman"/>
        </w:rPr>
        <w:t xml:space="preserve">. Først når det forekommer en motstand mot tvangen, et opphør i avlastningsreaksjonen, gjøres straks dette Andre </w:t>
      </w:r>
      <w:commentRangeStart w:id="29"/>
      <w:r w:rsidR="00F75B28">
        <w:rPr>
          <w:rFonts w:ascii="Times New Roman" w:hAnsi="Times New Roman" w:cs="Times New Roman"/>
        </w:rPr>
        <w:t>bevisst.</w:t>
      </w:r>
      <w:r w:rsidR="00251136">
        <w:rPr>
          <w:rFonts w:ascii="Times New Roman" w:hAnsi="Times New Roman" w:cs="Times New Roman"/>
        </w:rPr>
        <w:t>” (Freud 2014: 491).</w:t>
      </w:r>
      <w:commentRangeEnd w:id="29"/>
      <w:r w:rsidR="00C947C8">
        <w:rPr>
          <w:rStyle w:val="Merknadsreferanse"/>
        </w:rPr>
        <w:commentReference w:id="29"/>
      </w:r>
      <w:r w:rsidR="00314B62">
        <w:rPr>
          <w:rFonts w:ascii="Times New Roman" w:hAnsi="Times New Roman" w:cs="Times New Roman"/>
        </w:rPr>
        <w:t xml:space="preserve"> </w:t>
      </w:r>
      <w:r w:rsidR="00165757">
        <w:rPr>
          <w:rFonts w:ascii="Times New Roman" w:hAnsi="Times New Roman" w:cs="Times New Roman"/>
        </w:rPr>
        <w:t>I tillegg vil jeg benytte meg av Freuds drømmetydning og hans essay ”Das Unheimliche</w:t>
      </w:r>
      <w:r w:rsidR="008803CA">
        <w:rPr>
          <w:rFonts w:ascii="Times New Roman" w:hAnsi="Times New Roman" w:cs="Times New Roman"/>
        </w:rPr>
        <w:t>”. Litteratur</w:t>
      </w:r>
      <w:r w:rsidR="00165757">
        <w:rPr>
          <w:rFonts w:ascii="Times New Roman" w:hAnsi="Times New Roman" w:cs="Times New Roman"/>
        </w:rPr>
        <w:t xml:space="preserve"> som ikke nødvendigvis er skrevet </w:t>
      </w:r>
      <w:r w:rsidR="00165757" w:rsidRPr="00165757">
        <w:rPr>
          <w:rFonts w:ascii="Times New Roman" w:hAnsi="Times New Roman" w:cs="Times New Roman"/>
          <w:i/>
        </w:rPr>
        <w:t>av</w:t>
      </w:r>
      <w:r w:rsidR="00165757">
        <w:rPr>
          <w:rFonts w:ascii="Times New Roman" w:hAnsi="Times New Roman" w:cs="Times New Roman"/>
        </w:rPr>
        <w:t xml:space="preserve"> Freud, men som </w:t>
      </w:r>
      <w:r w:rsidR="00165757" w:rsidRPr="00165757">
        <w:rPr>
          <w:rFonts w:ascii="Times New Roman" w:hAnsi="Times New Roman" w:cs="Times New Roman"/>
          <w:i/>
        </w:rPr>
        <w:t>omhandler</w:t>
      </w:r>
      <w:r w:rsidR="00165757">
        <w:rPr>
          <w:rFonts w:ascii="Times New Roman" w:hAnsi="Times New Roman" w:cs="Times New Roman"/>
        </w:rPr>
        <w:t xml:space="preserve"> hans teorier</w:t>
      </w:r>
      <w:r w:rsidR="008803CA">
        <w:rPr>
          <w:rFonts w:ascii="Times New Roman" w:hAnsi="Times New Roman" w:cs="Times New Roman"/>
        </w:rPr>
        <w:t>, kan også være relevant for min oppgave</w:t>
      </w:r>
      <w:r w:rsidR="00165757">
        <w:rPr>
          <w:rFonts w:ascii="Times New Roman" w:hAnsi="Times New Roman" w:cs="Times New Roman"/>
        </w:rPr>
        <w:t>.</w:t>
      </w:r>
      <w:r w:rsidR="008803CA">
        <w:rPr>
          <w:rFonts w:ascii="Times New Roman" w:hAnsi="Times New Roman" w:cs="Times New Roman"/>
        </w:rPr>
        <w:t xml:space="preserve"> Her har jeg foreløpig tatt med Mikkel Borch-Jacobsens bok </w:t>
      </w:r>
      <w:r w:rsidR="008803CA" w:rsidRPr="008803CA">
        <w:rPr>
          <w:rFonts w:ascii="Times New Roman" w:hAnsi="Times New Roman" w:cs="Times New Roman"/>
          <w:i/>
        </w:rPr>
        <w:t>The Freudian Subject</w:t>
      </w:r>
      <w:r w:rsidR="008803CA">
        <w:rPr>
          <w:rFonts w:ascii="Times New Roman" w:hAnsi="Times New Roman" w:cs="Times New Roman"/>
          <w:i/>
        </w:rPr>
        <w:t>.</w:t>
      </w:r>
      <w:r w:rsidR="00165757">
        <w:rPr>
          <w:rFonts w:ascii="Times New Roman" w:hAnsi="Times New Roman" w:cs="Times New Roman"/>
        </w:rPr>
        <w:t xml:space="preserve"> </w:t>
      </w:r>
    </w:p>
    <w:p w14:paraId="256020BE" w14:textId="4BCE55D0" w:rsidR="00EC383D" w:rsidRDefault="0024725F"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”Wherever differences are lacki</w:t>
      </w:r>
      <w:r w:rsidR="00F72196">
        <w:rPr>
          <w:rFonts w:ascii="Times New Roman" w:hAnsi="Times New Roman" w:cs="Times New Roman"/>
        </w:rPr>
        <w:t>ng, violence threatens” (Girard</w:t>
      </w:r>
      <w:r>
        <w:rPr>
          <w:rFonts w:ascii="Times New Roman" w:hAnsi="Times New Roman" w:cs="Times New Roman"/>
        </w:rPr>
        <w:t xml:space="preserve"> 1979: 57). I boken </w:t>
      </w:r>
      <w:r w:rsidRPr="00EF168B">
        <w:rPr>
          <w:rFonts w:ascii="Times New Roman" w:hAnsi="Times New Roman" w:cs="Times New Roman"/>
          <w:i/>
        </w:rPr>
        <w:t>Violence and the Sacred</w:t>
      </w:r>
      <w:r>
        <w:rPr>
          <w:rFonts w:ascii="Times New Roman" w:hAnsi="Times New Roman" w:cs="Times New Roman"/>
          <w:i/>
        </w:rPr>
        <w:t xml:space="preserve"> </w:t>
      </w:r>
      <w:r>
        <w:rPr>
          <w:rFonts w:ascii="Times New Roman" w:hAnsi="Times New Roman" w:cs="Times New Roman"/>
        </w:rPr>
        <w:t>utforsker René Girard volden i primitiv</w:t>
      </w:r>
      <w:r w:rsidR="006E55E0">
        <w:rPr>
          <w:rFonts w:ascii="Times New Roman" w:hAnsi="Times New Roman" w:cs="Times New Roman"/>
        </w:rPr>
        <w:t>e samfunn og samfunn generelt. K</w:t>
      </w:r>
      <w:r>
        <w:rPr>
          <w:rFonts w:ascii="Times New Roman" w:hAnsi="Times New Roman" w:cs="Times New Roman"/>
        </w:rPr>
        <w:t>apittelet som er spesielt interessant for meg, ”From Mimetic Desi</w:t>
      </w:r>
      <w:r w:rsidR="006E55E0">
        <w:rPr>
          <w:rFonts w:ascii="Times New Roman" w:hAnsi="Times New Roman" w:cs="Times New Roman"/>
        </w:rPr>
        <w:t>re to the Monstrous Double” omhandler</w:t>
      </w:r>
      <w:r>
        <w:rPr>
          <w:rFonts w:ascii="Times New Roman" w:hAnsi="Times New Roman" w:cs="Times New Roman"/>
        </w:rPr>
        <w:t xml:space="preserve"> </w:t>
      </w:r>
      <w:r w:rsidRPr="00350EAA">
        <w:rPr>
          <w:rFonts w:ascii="Times New Roman" w:hAnsi="Times New Roman" w:cs="Times New Roman"/>
          <w:i/>
        </w:rPr>
        <w:t>det mimetiske begjæret</w:t>
      </w:r>
      <w:r>
        <w:rPr>
          <w:rFonts w:ascii="Times New Roman" w:hAnsi="Times New Roman" w:cs="Times New Roman"/>
        </w:rPr>
        <w:t xml:space="preserve">. Mimesis, sett fra Girards ståsted, er den kraften som driver alle menneskelige relasjoner. Utover sine grunnleggende behov vil man alltid begjære det man selv mangler. Girard skiller mellom subjektet (som begjærer modellen), modellen (som begjærer objektet) og objektet (som begjæres av modellen). Slik jeg forstår det er objektet i seg selv irrelevant, ettersom subjektet etter hvert vil begjære modellens begjær, uavhengig av objektet modellen begjærer. I følge Girard skaper dette en </w:t>
      </w:r>
      <w:r w:rsidRPr="00E3780D">
        <w:rPr>
          <w:rFonts w:ascii="Times New Roman" w:hAnsi="Times New Roman" w:cs="Times New Roman"/>
          <w:i/>
        </w:rPr>
        <w:t>likhet</w:t>
      </w:r>
      <w:r>
        <w:rPr>
          <w:rFonts w:ascii="Times New Roman" w:hAnsi="Times New Roman" w:cs="Times New Roman"/>
        </w:rPr>
        <w:t xml:space="preserve"> mellom subjektet og modellen som slett ikke fører til harmoni, men til </w:t>
      </w:r>
      <w:r w:rsidRPr="00E3780D">
        <w:rPr>
          <w:rFonts w:ascii="Times New Roman" w:hAnsi="Times New Roman" w:cs="Times New Roman"/>
          <w:i/>
        </w:rPr>
        <w:t>rivalisering</w:t>
      </w:r>
      <w:r>
        <w:rPr>
          <w:rFonts w:ascii="Times New Roman" w:hAnsi="Times New Roman" w:cs="Times New Roman"/>
        </w:rPr>
        <w:t xml:space="preserve">. Gjennom sin lesning av </w:t>
      </w:r>
      <w:commentRangeStart w:id="30"/>
      <w:r>
        <w:rPr>
          <w:rFonts w:ascii="Times New Roman" w:hAnsi="Times New Roman" w:cs="Times New Roman"/>
        </w:rPr>
        <w:t xml:space="preserve">Kong Ødipus </w:t>
      </w:r>
      <w:commentRangeEnd w:id="30"/>
      <w:r w:rsidR="00644D69">
        <w:rPr>
          <w:rStyle w:val="Merknadsreferanse"/>
        </w:rPr>
        <w:commentReference w:id="30"/>
      </w:r>
      <w:r>
        <w:rPr>
          <w:rFonts w:ascii="Times New Roman" w:hAnsi="Times New Roman" w:cs="Times New Roman"/>
        </w:rPr>
        <w:t xml:space="preserve">konkluderer Girard med at ”when all differences have been eliminated and the similarity between two figures has been achieved, we say that the antagonists are </w:t>
      </w:r>
      <w:commentRangeStart w:id="31"/>
      <w:r w:rsidRPr="002E73AB">
        <w:rPr>
          <w:rFonts w:ascii="Times New Roman" w:hAnsi="Times New Roman" w:cs="Times New Roman"/>
          <w:i/>
        </w:rPr>
        <w:t>doubled</w:t>
      </w:r>
      <w:r>
        <w:rPr>
          <w:rFonts w:ascii="Times New Roman" w:hAnsi="Times New Roman" w:cs="Times New Roman"/>
        </w:rPr>
        <w:t xml:space="preserve"> .” (Gir</w:t>
      </w:r>
      <w:r w:rsidR="00F72196">
        <w:rPr>
          <w:rFonts w:ascii="Times New Roman" w:hAnsi="Times New Roman" w:cs="Times New Roman"/>
        </w:rPr>
        <w:t>ard</w:t>
      </w:r>
      <w:r>
        <w:rPr>
          <w:rFonts w:ascii="Times New Roman" w:hAnsi="Times New Roman" w:cs="Times New Roman"/>
        </w:rPr>
        <w:t xml:space="preserve"> 1997: 159).</w:t>
      </w:r>
      <w:commentRangeEnd w:id="31"/>
      <w:r w:rsidR="001A3393">
        <w:rPr>
          <w:rStyle w:val="Merknadsreferanse"/>
        </w:rPr>
        <w:commentReference w:id="31"/>
      </w:r>
      <w:r>
        <w:rPr>
          <w:rFonts w:ascii="Times New Roman" w:hAnsi="Times New Roman" w:cs="Times New Roman"/>
        </w:rPr>
        <w:t xml:space="preserve"> Girards tanker om</w:t>
      </w:r>
      <w:r w:rsidR="00F72196">
        <w:rPr>
          <w:rFonts w:ascii="Times New Roman" w:hAnsi="Times New Roman" w:cs="Times New Roman"/>
        </w:rPr>
        <w:t xml:space="preserve"> likhet og</w:t>
      </w:r>
      <w:r>
        <w:rPr>
          <w:rFonts w:ascii="Times New Roman" w:hAnsi="Times New Roman" w:cs="Times New Roman"/>
        </w:rPr>
        <w:t xml:space="preserve"> rivalisering </w:t>
      </w:r>
      <w:r w:rsidR="006E55E0">
        <w:rPr>
          <w:rFonts w:ascii="Times New Roman" w:hAnsi="Times New Roman" w:cs="Times New Roman"/>
        </w:rPr>
        <w:t>har fellestrekk med Fr</w:t>
      </w:r>
      <w:r w:rsidR="00F72196">
        <w:rPr>
          <w:rFonts w:ascii="Times New Roman" w:hAnsi="Times New Roman" w:cs="Times New Roman"/>
        </w:rPr>
        <w:t xml:space="preserve">euds tanker om </w:t>
      </w:r>
      <w:r w:rsidR="00F72196" w:rsidRPr="00F72196">
        <w:rPr>
          <w:rFonts w:ascii="Times New Roman" w:hAnsi="Times New Roman" w:cs="Times New Roman"/>
          <w:i/>
        </w:rPr>
        <w:t>seksualdriften</w:t>
      </w:r>
      <w:r w:rsidR="00F72196">
        <w:rPr>
          <w:rFonts w:ascii="Times New Roman" w:hAnsi="Times New Roman" w:cs="Times New Roman"/>
        </w:rPr>
        <w:t xml:space="preserve"> (</w:t>
      </w:r>
      <w:r w:rsidR="00F72196" w:rsidRPr="00F72196">
        <w:rPr>
          <w:rFonts w:ascii="Times New Roman" w:hAnsi="Times New Roman" w:cs="Times New Roman"/>
          <w:i/>
        </w:rPr>
        <w:t>Eros</w:t>
      </w:r>
      <w:r w:rsidR="00F72196">
        <w:rPr>
          <w:rFonts w:ascii="Times New Roman" w:hAnsi="Times New Roman" w:cs="Times New Roman"/>
        </w:rPr>
        <w:t xml:space="preserve">) og </w:t>
      </w:r>
      <w:r w:rsidR="00F72196" w:rsidRPr="00F72196">
        <w:rPr>
          <w:rFonts w:ascii="Times New Roman" w:hAnsi="Times New Roman" w:cs="Times New Roman"/>
          <w:i/>
        </w:rPr>
        <w:t>dødsdriften</w:t>
      </w:r>
      <w:r w:rsidR="00F72196">
        <w:rPr>
          <w:rFonts w:ascii="Times New Roman" w:hAnsi="Times New Roman" w:cs="Times New Roman"/>
        </w:rPr>
        <w:t xml:space="preserve">. På samme måte som likhet, som man i utgangspunktet skulle tro var noe positivt, ender opp med å være det stikk motsatte, vil også ”motsetningen mellom de to driftstypene” føre til at ”hat (…) forvandles til kjærlighet og kjærlighet til </w:t>
      </w:r>
      <w:commentRangeStart w:id="32"/>
      <w:r w:rsidR="00F72196">
        <w:rPr>
          <w:rFonts w:ascii="Times New Roman" w:hAnsi="Times New Roman" w:cs="Times New Roman"/>
        </w:rPr>
        <w:t>hat.” (Freud 2014: 505).</w:t>
      </w:r>
      <w:commentRangeEnd w:id="32"/>
      <w:r w:rsidR="005751B2">
        <w:rPr>
          <w:rStyle w:val="Merknadsreferanse"/>
        </w:rPr>
        <w:commentReference w:id="32"/>
      </w:r>
      <w:r w:rsidR="00F72196">
        <w:rPr>
          <w:rFonts w:ascii="Times New Roman" w:hAnsi="Times New Roman" w:cs="Times New Roman"/>
        </w:rPr>
        <w:t xml:space="preserve"> Dette kan i følge Freud gi opphav til ”heftige rivalitetsfølelser som medfører aggressive tilbøyeligheter, og først når disse er blitt overvunnet, blir det tidligere forhatte objektet til et elsket objekt eller gjenstand for identifikasj</w:t>
      </w:r>
      <w:commentRangeStart w:id="33"/>
      <w:r w:rsidR="00F72196">
        <w:rPr>
          <w:rFonts w:ascii="Times New Roman" w:hAnsi="Times New Roman" w:cs="Times New Roman"/>
        </w:rPr>
        <w:t>on.” (Freud 2014: 506)</w:t>
      </w:r>
      <w:commentRangeStart w:id="34"/>
      <w:r w:rsidR="00F72196">
        <w:rPr>
          <w:rFonts w:ascii="Times New Roman" w:hAnsi="Times New Roman" w:cs="Times New Roman"/>
        </w:rPr>
        <w:t xml:space="preserve">. </w:t>
      </w:r>
      <w:commentRangeEnd w:id="33"/>
      <w:r w:rsidR="00EB151F">
        <w:rPr>
          <w:rStyle w:val="Merknadsreferanse"/>
        </w:rPr>
        <w:commentReference w:id="33"/>
      </w:r>
      <w:commentRangeEnd w:id="34"/>
      <w:r w:rsidR="000C04CB">
        <w:rPr>
          <w:rStyle w:val="Merknadsreferanse"/>
        </w:rPr>
        <w:commentReference w:id="34"/>
      </w:r>
    </w:p>
    <w:p w14:paraId="0B4F2E41" w14:textId="71C1F0A2" w:rsidR="00165757" w:rsidRPr="002A22E1" w:rsidRDefault="00165757" w:rsidP="00D34667">
      <w:pPr>
        <w:widowControl w:val="0"/>
        <w:autoSpaceDE w:val="0"/>
        <w:autoSpaceDN w:val="0"/>
        <w:adjustRightInd w:val="0"/>
        <w:spacing w:after="240" w:line="360" w:lineRule="auto"/>
        <w:rPr>
          <w:rFonts w:ascii="Times New Roman" w:hAnsi="Times New Roman" w:cs="Times New Roman"/>
          <w:b/>
        </w:rPr>
      </w:pPr>
      <w:r w:rsidRPr="002A22E1">
        <w:rPr>
          <w:rFonts w:ascii="Times New Roman" w:hAnsi="Times New Roman" w:cs="Times New Roman"/>
          <w:b/>
        </w:rPr>
        <w:t>Litteraturliste:</w:t>
      </w:r>
    </w:p>
    <w:p w14:paraId="604EF9F6" w14:textId="6636E2AF" w:rsidR="002A22E1" w:rsidRPr="00B60F05" w:rsidRDefault="002A22E1" w:rsidP="00D34667">
      <w:pPr>
        <w:widowControl w:val="0"/>
        <w:autoSpaceDE w:val="0"/>
        <w:autoSpaceDN w:val="0"/>
        <w:adjustRightInd w:val="0"/>
        <w:spacing w:after="240" w:line="360" w:lineRule="auto"/>
        <w:rPr>
          <w:rFonts w:ascii="Times New Roman" w:hAnsi="Times New Roman" w:cs="Times New Roman"/>
          <w:color w:val="FF0000"/>
        </w:rPr>
      </w:pPr>
      <w:r>
        <w:rPr>
          <w:rFonts w:ascii="Times New Roman" w:hAnsi="Times New Roman" w:cs="Times New Roman"/>
        </w:rPr>
        <w:t>Borch-Jacobsen, Mikkel. 1988. The Freudian Subject [1982</w:t>
      </w:r>
      <w:r w:rsidRPr="000E750A">
        <w:rPr>
          <w:rFonts w:ascii="Times New Roman" w:hAnsi="Times New Roman" w:cs="Times New Roman"/>
        </w:rPr>
        <w:t>]</w:t>
      </w:r>
      <w:r>
        <w:rPr>
          <w:rFonts w:ascii="Times New Roman" w:hAnsi="Times New Roman" w:cs="Times New Roman"/>
        </w:rPr>
        <w:t xml:space="preserve">. Oversatt av Francois Roustang. </w:t>
      </w:r>
      <w:r>
        <w:rPr>
          <w:rFonts w:ascii="Times New Roman" w:hAnsi="Times New Roman" w:cs="Times New Roman"/>
        </w:rPr>
        <w:tab/>
        <w:t>California: Stanford University Press</w:t>
      </w:r>
      <w:r w:rsidR="00B60F05">
        <w:rPr>
          <w:rFonts w:ascii="Times New Roman" w:hAnsi="Times New Roman" w:cs="Times New Roman"/>
          <w:color w:val="FF0000"/>
        </w:rPr>
        <w:t>. Sett punktum etter oppførslene.</w:t>
      </w:r>
      <w:bookmarkStart w:id="35" w:name="_GoBack"/>
      <w:bookmarkEnd w:id="35"/>
    </w:p>
    <w:p w14:paraId="145D8E4D" w14:textId="49A9C293" w:rsidR="002A22E1" w:rsidRPr="002A22E1" w:rsidRDefault="002A22E1" w:rsidP="00D34667">
      <w:pPr>
        <w:widowControl w:val="0"/>
        <w:autoSpaceDE w:val="0"/>
        <w:autoSpaceDN w:val="0"/>
        <w:adjustRightInd w:val="0"/>
        <w:spacing w:after="240" w:line="360" w:lineRule="auto"/>
        <w:rPr>
          <w:rFonts w:ascii="Times" w:hAnsi="Times" w:cs="Times"/>
          <w:lang w:val="en-US"/>
        </w:rPr>
      </w:pPr>
      <w:r>
        <w:rPr>
          <w:rFonts w:ascii="Times New Roman" w:hAnsi="Times New Roman" w:cs="Times New Roman"/>
        </w:rPr>
        <w:t xml:space="preserve">Doane, Janice og Devon Hodges. </w:t>
      </w:r>
      <w:r>
        <w:rPr>
          <w:rFonts w:ascii="Times New Roman" w:hAnsi="Times New Roman" w:cs="Times New Roman"/>
          <w:lang w:val="en-US"/>
        </w:rPr>
        <w:t>1989. “</w:t>
      </w:r>
      <w:r w:rsidRPr="002A22E1">
        <w:rPr>
          <w:rFonts w:ascii="Times New Roman" w:hAnsi="Times New Roman" w:cs="Times New Roman"/>
          <w:lang w:val="en-US"/>
        </w:rPr>
        <w:t>Demonic Disturbances of Sexual Identity: The</w:t>
      </w:r>
      <w:r>
        <w:rPr>
          <w:rFonts w:ascii="Times New Roman" w:hAnsi="Times New Roman" w:cs="Times New Roman"/>
          <w:lang w:val="en-US"/>
        </w:rPr>
        <w:t xml:space="preserve"> </w:t>
      </w:r>
      <w:r>
        <w:rPr>
          <w:rFonts w:ascii="Times New Roman" w:hAnsi="Times New Roman" w:cs="Times New Roman"/>
          <w:lang w:val="en-US"/>
        </w:rPr>
        <w:tab/>
      </w:r>
      <w:r w:rsidRPr="002A22E1">
        <w:rPr>
          <w:rFonts w:ascii="Times New Roman" w:hAnsi="Times New Roman" w:cs="Times New Roman"/>
          <w:lang w:val="en-US"/>
        </w:rPr>
        <w:t>Strange Case of Dr. Jekyll and Mr/s Hyde</w:t>
      </w:r>
      <w:r>
        <w:rPr>
          <w:rFonts w:ascii="Times New Roman" w:hAnsi="Times New Roman" w:cs="Times New Roman"/>
          <w:lang w:val="en-US"/>
        </w:rPr>
        <w:t>”</w:t>
      </w:r>
      <w:r w:rsidRPr="002A22E1">
        <w:rPr>
          <w:rFonts w:ascii="Times New Roman" w:hAnsi="Times New Roman" w:cs="Times New Roman"/>
          <w:lang w:val="en-US"/>
        </w:rPr>
        <w:t xml:space="preserve">. Publisert I </w:t>
      </w:r>
      <w:r w:rsidRPr="00AD2682">
        <w:rPr>
          <w:rFonts w:ascii="Times New Roman" w:hAnsi="Times New Roman" w:cs="Times New Roman"/>
          <w:lang w:val="en-US"/>
        </w:rPr>
        <w:t>NOVEL: A Forum on Fiction</w:t>
      </w:r>
      <w:r>
        <w:rPr>
          <w:rFonts w:ascii="Times New Roman" w:hAnsi="Times New Roman" w:cs="Times New Roman"/>
          <w:lang w:val="en-US"/>
        </w:rPr>
        <w:t xml:space="preserve"> </w:t>
      </w:r>
      <w:r>
        <w:rPr>
          <w:rFonts w:ascii="Times New Roman" w:hAnsi="Times New Roman" w:cs="Times New Roman"/>
          <w:lang w:val="en-US"/>
        </w:rPr>
        <w:tab/>
      </w:r>
      <w:r w:rsidR="00AD2682">
        <w:rPr>
          <w:rFonts w:ascii="Times New Roman" w:hAnsi="Times New Roman" w:cs="Times New Roman"/>
          <w:lang w:val="en-US"/>
        </w:rPr>
        <w:t>v</w:t>
      </w:r>
      <w:r w:rsidRPr="002A22E1">
        <w:rPr>
          <w:rFonts w:ascii="Times New Roman" w:hAnsi="Times New Roman" w:cs="Times New Roman"/>
          <w:lang w:val="en-US"/>
        </w:rPr>
        <w:t>ol. 23: s. 63-74</w:t>
      </w:r>
      <w:r>
        <w:rPr>
          <w:rFonts w:ascii="Times New Roman" w:hAnsi="Times New Roman" w:cs="Times New Roman"/>
          <w:lang w:val="en-US"/>
        </w:rPr>
        <w:t xml:space="preserve">.  </w:t>
      </w:r>
      <w:r>
        <w:rPr>
          <w:rFonts w:ascii="Times New Roman" w:hAnsi="Times New Roman" w:cs="Times New Roman"/>
          <w:lang w:val="en-US"/>
        </w:rPr>
        <w:br/>
      </w:r>
      <w:r>
        <w:rPr>
          <w:rFonts w:ascii="Times New Roman" w:hAnsi="Times New Roman" w:cs="Times New Roman"/>
          <w:lang w:val="en-US"/>
        </w:rPr>
        <w:tab/>
      </w:r>
      <w:hyperlink r:id="rId9" w:history="1">
        <w:r w:rsidRPr="002A22E1">
          <w:rPr>
            <w:rStyle w:val="Hyperkobling"/>
            <w:rFonts w:ascii="Times New Roman" w:hAnsi="Times New Roman" w:cs="Times New Roman"/>
            <w:lang w:val="en-US"/>
          </w:rPr>
          <w:t>http://www.jstor.org/stable/1345579</w:t>
        </w:r>
      </w:hyperlink>
      <w:r>
        <w:rPr>
          <w:rFonts w:ascii="Times" w:hAnsi="Times" w:cs="Times"/>
          <w:sz w:val="32"/>
          <w:szCs w:val="32"/>
          <w:lang w:val="en-US"/>
        </w:rPr>
        <w:t xml:space="preserve">   </w:t>
      </w:r>
      <w:r>
        <w:rPr>
          <w:rFonts w:ascii="Times" w:hAnsi="Times" w:cs="Times"/>
          <w:sz w:val="32"/>
          <w:szCs w:val="32"/>
          <w:lang w:val="en-US"/>
        </w:rPr>
        <w:br/>
      </w:r>
      <w:r>
        <w:rPr>
          <w:rFonts w:ascii="Times" w:hAnsi="Times" w:cs="Times"/>
          <w:sz w:val="32"/>
          <w:szCs w:val="32"/>
          <w:lang w:val="en-US"/>
        </w:rPr>
        <w:tab/>
      </w:r>
      <w:r>
        <w:rPr>
          <w:rFonts w:ascii="Times New Roman" w:hAnsi="Times New Roman" w:cs="Times New Roman"/>
        </w:rPr>
        <w:t>[Lest 25.09.16</w:t>
      </w:r>
      <w:r w:rsidRPr="000E750A">
        <w:rPr>
          <w:rFonts w:ascii="Times New Roman" w:hAnsi="Times New Roman" w:cs="Times New Roman"/>
        </w:rPr>
        <w:t>]</w:t>
      </w:r>
    </w:p>
    <w:p w14:paraId="056EAB27" w14:textId="40A6F698" w:rsidR="002A22E1" w:rsidRDefault="002A22E1"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Fitzgerald, F. Scott. 2011. </w:t>
      </w:r>
      <w:r>
        <w:rPr>
          <w:rFonts w:ascii="Times New Roman" w:hAnsi="Times New Roman" w:cs="Times New Roman"/>
          <w:i/>
        </w:rPr>
        <w:t>Tender is the N</w:t>
      </w:r>
      <w:r w:rsidRPr="0090049B">
        <w:rPr>
          <w:rFonts w:ascii="Times New Roman" w:hAnsi="Times New Roman" w:cs="Times New Roman"/>
          <w:i/>
        </w:rPr>
        <w:t>ight</w:t>
      </w:r>
      <w:r>
        <w:rPr>
          <w:rFonts w:ascii="Times New Roman" w:hAnsi="Times New Roman" w:cs="Times New Roman"/>
          <w:i/>
        </w:rPr>
        <w:t xml:space="preserve"> </w:t>
      </w:r>
      <w:r>
        <w:rPr>
          <w:rFonts w:ascii="Times New Roman" w:hAnsi="Times New Roman" w:cs="Times New Roman"/>
        </w:rPr>
        <w:t>[1934</w:t>
      </w:r>
      <w:r w:rsidRPr="000E750A">
        <w:rPr>
          <w:rFonts w:ascii="Times New Roman" w:hAnsi="Times New Roman" w:cs="Times New Roman"/>
        </w:rPr>
        <w:t>]</w:t>
      </w:r>
      <w:r>
        <w:rPr>
          <w:rFonts w:ascii="Times New Roman" w:hAnsi="Times New Roman" w:cs="Times New Roman"/>
        </w:rPr>
        <w:t>. London: Collins Classics</w:t>
      </w:r>
    </w:p>
    <w:p w14:paraId="35B79A20" w14:textId="1700E58C" w:rsidR="00526299" w:rsidRDefault="004630B7"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Freud, Sigmund. 2003. ”The </w:t>
      </w:r>
      <w:r w:rsidR="008A7858">
        <w:rPr>
          <w:rFonts w:ascii="Times New Roman" w:hAnsi="Times New Roman" w:cs="Times New Roman"/>
        </w:rPr>
        <w:t>Uncanny”</w:t>
      </w:r>
      <w:r>
        <w:rPr>
          <w:rFonts w:ascii="Times New Roman" w:hAnsi="Times New Roman" w:cs="Times New Roman"/>
        </w:rPr>
        <w:t xml:space="preserve"> [1919</w:t>
      </w:r>
      <w:r w:rsidRPr="000E750A">
        <w:rPr>
          <w:rFonts w:ascii="Times New Roman" w:hAnsi="Times New Roman" w:cs="Times New Roman"/>
        </w:rPr>
        <w:t>]</w:t>
      </w:r>
      <w:r>
        <w:rPr>
          <w:rFonts w:ascii="Times New Roman" w:hAnsi="Times New Roman" w:cs="Times New Roman"/>
        </w:rPr>
        <w:t>. Overs</w:t>
      </w:r>
      <w:r w:rsidR="002A07E5">
        <w:rPr>
          <w:rFonts w:ascii="Times New Roman" w:hAnsi="Times New Roman" w:cs="Times New Roman"/>
        </w:rPr>
        <w:t xml:space="preserve">att av David McLintock. London:  </w:t>
      </w:r>
      <w:r w:rsidR="002A07E5">
        <w:rPr>
          <w:rFonts w:ascii="Times New Roman" w:hAnsi="Times New Roman" w:cs="Times New Roman"/>
        </w:rPr>
        <w:tab/>
      </w:r>
      <w:r>
        <w:rPr>
          <w:rFonts w:ascii="Times New Roman" w:hAnsi="Times New Roman" w:cs="Times New Roman"/>
        </w:rPr>
        <w:t>Penguin Books</w:t>
      </w:r>
    </w:p>
    <w:p w14:paraId="4E6F1B64" w14:textId="733F9A2C" w:rsidR="004630B7" w:rsidRDefault="004630B7"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Freud, Sigmund. 2001. </w:t>
      </w:r>
      <w:r w:rsidRPr="004630B7">
        <w:rPr>
          <w:rFonts w:ascii="Times New Roman" w:hAnsi="Times New Roman" w:cs="Times New Roman"/>
          <w:i/>
        </w:rPr>
        <w:t>The Interpretation of Dreams</w:t>
      </w:r>
      <w:r>
        <w:rPr>
          <w:rFonts w:ascii="Times New Roman" w:hAnsi="Times New Roman" w:cs="Times New Roman"/>
        </w:rPr>
        <w:t xml:space="preserve"> (First Part) [1900</w:t>
      </w:r>
      <w:r w:rsidRPr="000E750A">
        <w:rPr>
          <w:rFonts w:ascii="Times New Roman" w:hAnsi="Times New Roman" w:cs="Times New Roman"/>
        </w:rPr>
        <w:t>].</w:t>
      </w:r>
      <w:r>
        <w:rPr>
          <w:rFonts w:ascii="Times New Roman" w:hAnsi="Times New Roman" w:cs="Times New Roman"/>
        </w:rPr>
        <w:t xml:space="preserve"> Oversatt og redigert </w:t>
      </w:r>
      <w:r w:rsidR="002A07E5">
        <w:rPr>
          <w:rFonts w:ascii="Times New Roman" w:hAnsi="Times New Roman" w:cs="Times New Roman"/>
        </w:rPr>
        <w:t xml:space="preserve">  </w:t>
      </w:r>
      <w:r w:rsidR="002A07E5">
        <w:rPr>
          <w:rFonts w:ascii="Times New Roman" w:hAnsi="Times New Roman" w:cs="Times New Roman"/>
        </w:rPr>
        <w:tab/>
      </w:r>
      <w:r>
        <w:rPr>
          <w:rFonts w:ascii="Times New Roman" w:hAnsi="Times New Roman" w:cs="Times New Roman"/>
        </w:rPr>
        <w:t>av James Strachey. London: Vintage books</w:t>
      </w:r>
    </w:p>
    <w:p w14:paraId="06242D1C" w14:textId="2A5AAA2F" w:rsidR="004630B7" w:rsidRDefault="004630B7"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Freud, Sigmund. 2001. </w:t>
      </w:r>
      <w:r w:rsidRPr="004630B7">
        <w:rPr>
          <w:rFonts w:ascii="Times New Roman" w:hAnsi="Times New Roman" w:cs="Times New Roman"/>
          <w:i/>
        </w:rPr>
        <w:t>The Interpretation of Dreams</w:t>
      </w:r>
      <w:r>
        <w:rPr>
          <w:rFonts w:ascii="Times New Roman" w:hAnsi="Times New Roman" w:cs="Times New Roman"/>
        </w:rPr>
        <w:t xml:space="preserve"> (Second Part) [1900-1901</w:t>
      </w:r>
      <w:r w:rsidRPr="000E750A">
        <w:rPr>
          <w:rFonts w:ascii="Times New Roman" w:hAnsi="Times New Roman" w:cs="Times New Roman"/>
        </w:rPr>
        <w:t>]</w:t>
      </w:r>
      <w:r>
        <w:rPr>
          <w:rFonts w:ascii="Times New Roman" w:hAnsi="Times New Roman" w:cs="Times New Roman"/>
        </w:rPr>
        <w:t xml:space="preserve">. Oversatt og </w:t>
      </w:r>
      <w:r w:rsidR="002A07E5">
        <w:rPr>
          <w:rFonts w:ascii="Times New Roman" w:hAnsi="Times New Roman" w:cs="Times New Roman"/>
        </w:rPr>
        <w:t xml:space="preserve"> </w:t>
      </w:r>
      <w:r w:rsidR="002A07E5">
        <w:rPr>
          <w:rFonts w:ascii="Times New Roman" w:hAnsi="Times New Roman" w:cs="Times New Roman"/>
        </w:rPr>
        <w:tab/>
      </w:r>
      <w:r>
        <w:rPr>
          <w:rFonts w:ascii="Times New Roman" w:hAnsi="Times New Roman" w:cs="Times New Roman"/>
        </w:rPr>
        <w:t>redigert av James Strachey. London: Vintage books</w:t>
      </w:r>
    </w:p>
    <w:p w14:paraId="4E2548B6" w14:textId="109BCBB2" w:rsidR="002A07E5" w:rsidRDefault="004630B7"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Freud</w:t>
      </w:r>
      <w:r w:rsidR="002A07E5">
        <w:rPr>
          <w:rFonts w:ascii="Times New Roman" w:hAnsi="Times New Roman" w:cs="Times New Roman"/>
        </w:rPr>
        <w:t>, Sigmund. 2014. ”Jeget og detet” [1923</w:t>
      </w:r>
      <w:r w:rsidR="002A07E5" w:rsidRPr="000E750A">
        <w:rPr>
          <w:rFonts w:ascii="Times New Roman" w:hAnsi="Times New Roman" w:cs="Times New Roman"/>
        </w:rPr>
        <w:t>]</w:t>
      </w:r>
      <w:r w:rsidR="002A07E5">
        <w:rPr>
          <w:rFonts w:ascii="Times New Roman" w:hAnsi="Times New Roman" w:cs="Times New Roman"/>
        </w:rPr>
        <w:t xml:space="preserve">. Oversatt av Henning Hagerup. Publisert i </w:t>
      </w:r>
      <w:r w:rsidR="002A22E1">
        <w:rPr>
          <w:rFonts w:ascii="Times New Roman" w:hAnsi="Times New Roman" w:cs="Times New Roman"/>
        </w:rPr>
        <w:t xml:space="preserve"> </w:t>
      </w:r>
      <w:r w:rsidR="002A22E1">
        <w:rPr>
          <w:rFonts w:ascii="Times New Roman" w:hAnsi="Times New Roman" w:cs="Times New Roman"/>
        </w:rPr>
        <w:tab/>
        <w:t xml:space="preserve">Publisert i </w:t>
      </w:r>
      <w:r w:rsidR="002A22E1" w:rsidRPr="00AD2682">
        <w:rPr>
          <w:rFonts w:ascii="Times New Roman" w:hAnsi="Times New Roman" w:cs="Times New Roman"/>
          <w:i/>
        </w:rPr>
        <w:t>Agora</w:t>
      </w:r>
      <w:r w:rsidR="002A22E1">
        <w:rPr>
          <w:rFonts w:ascii="Times New Roman" w:hAnsi="Times New Roman" w:cs="Times New Roman"/>
        </w:rPr>
        <w:t xml:space="preserve"> 01.02.14, vol. 31: s. </w:t>
      </w:r>
      <w:r w:rsidR="002A22E1" w:rsidRPr="00F244B2">
        <w:rPr>
          <w:rFonts w:ascii="Times New Roman" w:hAnsi="Times New Roman" w:cs="Times New Roman"/>
          <w:color w:val="262626"/>
          <w:lang w:val="en-US"/>
        </w:rPr>
        <w:t>483-518</w:t>
      </w:r>
      <w:r w:rsidR="002A07E5">
        <w:rPr>
          <w:rFonts w:ascii="Times New Roman" w:hAnsi="Times New Roman" w:cs="Times New Roman"/>
        </w:rPr>
        <w:br/>
        <w:t xml:space="preserve"> </w:t>
      </w:r>
      <w:r w:rsidR="002A07E5">
        <w:rPr>
          <w:rFonts w:ascii="Times New Roman" w:hAnsi="Times New Roman" w:cs="Times New Roman"/>
        </w:rPr>
        <w:tab/>
      </w:r>
      <w:hyperlink r:id="rId10" w:history="1">
        <w:r w:rsidR="002A07E5" w:rsidRPr="002A07E5">
          <w:rPr>
            <w:rStyle w:val="Hyperkobling"/>
            <w:rFonts w:ascii="Times New Roman" w:hAnsi="Times New Roman" w:cs="Times New Roman"/>
          </w:rPr>
          <w:t>https://www.idunn.no/agora/2014/01-02/jeget_og_detet</w:t>
        </w:r>
      </w:hyperlink>
      <w:r w:rsidR="002A07E5">
        <w:rPr>
          <w:rFonts w:ascii="Times New Roman" w:hAnsi="Times New Roman" w:cs="Times New Roman"/>
        </w:rPr>
        <w:t xml:space="preserve"> </w:t>
      </w:r>
      <w:r w:rsidR="002A07E5">
        <w:rPr>
          <w:rFonts w:ascii="Times New Roman" w:hAnsi="Times New Roman" w:cs="Times New Roman"/>
        </w:rPr>
        <w:br/>
        <w:t xml:space="preserve"> </w:t>
      </w:r>
      <w:r w:rsidR="002A07E5">
        <w:rPr>
          <w:rFonts w:ascii="Times New Roman" w:hAnsi="Times New Roman" w:cs="Times New Roman"/>
        </w:rPr>
        <w:tab/>
        <w:t>[Lest 22.10.16</w:t>
      </w:r>
      <w:r w:rsidR="002A07E5" w:rsidRPr="000E750A">
        <w:rPr>
          <w:rFonts w:ascii="Times New Roman" w:hAnsi="Times New Roman" w:cs="Times New Roman"/>
        </w:rPr>
        <w:t>]</w:t>
      </w:r>
    </w:p>
    <w:p w14:paraId="76283BEC" w14:textId="77777777" w:rsidR="002A22E1" w:rsidRDefault="002A22E1"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Girard, René. 1977. </w:t>
      </w:r>
      <w:r w:rsidRPr="00E400AF">
        <w:rPr>
          <w:rFonts w:ascii="Times New Roman" w:hAnsi="Times New Roman" w:cs="Times New Roman"/>
          <w:i/>
        </w:rPr>
        <w:t>Violence and the Sacred</w:t>
      </w:r>
      <w:r>
        <w:rPr>
          <w:rFonts w:ascii="Times New Roman" w:hAnsi="Times New Roman" w:cs="Times New Roman"/>
        </w:rPr>
        <w:t xml:space="preserve"> [1972</w:t>
      </w:r>
      <w:r w:rsidRPr="000E750A">
        <w:rPr>
          <w:rFonts w:ascii="Times New Roman" w:hAnsi="Times New Roman" w:cs="Times New Roman"/>
        </w:rPr>
        <w:t>]</w:t>
      </w:r>
      <w:r>
        <w:rPr>
          <w:rFonts w:ascii="Times New Roman" w:hAnsi="Times New Roman" w:cs="Times New Roman"/>
        </w:rPr>
        <w:t xml:space="preserve">. Oversatt av Patrick Gregory. Baltimore:  </w:t>
      </w:r>
      <w:r>
        <w:rPr>
          <w:rFonts w:ascii="Times New Roman" w:hAnsi="Times New Roman" w:cs="Times New Roman"/>
        </w:rPr>
        <w:tab/>
        <w:t>Johns Hopkins University Press</w:t>
      </w:r>
    </w:p>
    <w:p w14:paraId="008FB663" w14:textId="77777777" w:rsidR="002A22E1" w:rsidRDefault="002A22E1"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Girard, René. 1988. </w:t>
      </w:r>
      <w:r>
        <w:rPr>
          <w:rFonts w:ascii="Times New Roman" w:hAnsi="Times New Roman" w:cs="Times New Roman"/>
          <w:i/>
        </w:rPr>
        <w:t xml:space="preserve">To double business bound: Essays on Literature, Mimesis, and  </w:t>
      </w:r>
      <w:r>
        <w:rPr>
          <w:rFonts w:ascii="Times New Roman" w:hAnsi="Times New Roman" w:cs="Times New Roman"/>
          <w:i/>
        </w:rPr>
        <w:tab/>
        <w:t>Anthropology</w:t>
      </w:r>
      <w:r>
        <w:rPr>
          <w:rFonts w:ascii="Times New Roman" w:hAnsi="Times New Roman" w:cs="Times New Roman"/>
        </w:rPr>
        <w:t xml:space="preserve"> [1978</w:t>
      </w:r>
      <w:r w:rsidRPr="000E750A">
        <w:rPr>
          <w:rFonts w:ascii="Times New Roman" w:hAnsi="Times New Roman" w:cs="Times New Roman"/>
        </w:rPr>
        <w:t>]</w:t>
      </w:r>
      <w:r>
        <w:rPr>
          <w:rFonts w:ascii="Times New Roman" w:hAnsi="Times New Roman" w:cs="Times New Roman"/>
        </w:rPr>
        <w:t xml:space="preserve">. Oversatt av Patrick Gregory. Baltimore: Johns Hopkins </w:t>
      </w:r>
      <w:r>
        <w:rPr>
          <w:rFonts w:ascii="Times New Roman" w:hAnsi="Times New Roman" w:cs="Times New Roman"/>
        </w:rPr>
        <w:tab/>
        <w:t>University Press</w:t>
      </w:r>
    </w:p>
    <w:p w14:paraId="64D4265B" w14:textId="633DBB47" w:rsidR="002A07E5" w:rsidRPr="00AD2682" w:rsidRDefault="002A07E5" w:rsidP="00D34667">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Stevenson, Robert Louis. 2003. </w:t>
      </w:r>
      <w:r w:rsidRPr="002A07E5">
        <w:rPr>
          <w:rFonts w:ascii="Times New Roman" w:hAnsi="Times New Roman" w:cs="Times New Roman"/>
          <w:i/>
        </w:rPr>
        <w:t>The Strange Case of Dr Jekyll and Mr Hyde</w:t>
      </w:r>
      <w:r>
        <w:rPr>
          <w:rFonts w:ascii="Times New Roman" w:hAnsi="Times New Roman" w:cs="Times New Roman"/>
          <w:i/>
        </w:rPr>
        <w:t xml:space="preserve"> </w:t>
      </w:r>
      <w:r>
        <w:rPr>
          <w:rFonts w:ascii="Times New Roman" w:hAnsi="Times New Roman" w:cs="Times New Roman"/>
        </w:rPr>
        <w:t>[1885</w:t>
      </w:r>
      <w:r w:rsidRPr="000E750A">
        <w:rPr>
          <w:rFonts w:ascii="Times New Roman" w:hAnsi="Times New Roman" w:cs="Times New Roman"/>
        </w:rPr>
        <w:t>]</w:t>
      </w:r>
      <w:r>
        <w:rPr>
          <w:rFonts w:ascii="Times New Roman" w:hAnsi="Times New Roman" w:cs="Times New Roman"/>
        </w:rPr>
        <w:t>.</w:t>
      </w:r>
      <w:r w:rsidRPr="002A07E5">
        <w:rPr>
          <w:rFonts w:ascii="Times New Roman" w:hAnsi="Times New Roman" w:cs="Times New Roman"/>
          <w:i/>
        </w:rPr>
        <w:t xml:space="preserve"> The </w:t>
      </w:r>
      <w:r w:rsidR="0090049B">
        <w:rPr>
          <w:rFonts w:ascii="Times New Roman" w:hAnsi="Times New Roman" w:cs="Times New Roman"/>
          <w:i/>
        </w:rPr>
        <w:t xml:space="preserve">  </w:t>
      </w:r>
      <w:r w:rsidR="0090049B">
        <w:rPr>
          <w:rFonts w:ascii="Times New Roman" w:hAnsi="Times New Roman" w:cs="Times New Roman"/>
          <w:i/>
        </w:rPr>
        <w:tab/>
      </w:r>
      <w:r w:rsidRPr="002A07E5">
        <w:rPr>
          <w:rFonts w:ascii="Times New Roman" w:hAnsi="Times New Roman" w:cs="Times New Roman"/>
          <w:i/>
        </w:rPr>
        <w:t>Strange Case of Dr Jekyll and Mr Hyde</w:t>
      </w:r>
      <w:r>
        <w:rPr>
          <w:rFonts w:ascii="Times New Roman" w:hAnsi="Times New Roman" w:cs="Times New Roman"/>
          <w:i/>
        </w:rPr>
        <w:t xml:space="preserve"> </w:t>
      </w:r>
      <w:r w:rsidRPr="002A07E5">
        <w:rPr>
          <w:rFonts w:ascii="Times New Roman" w:hAnsi="Times New Roman" w:cs="Times New Roman"/>
          <w:i/>
        </w:rPr>
        <w:t>and Other Tales of Terror</w:t>
      </w:r>
      <w:r>
        <w:rPr>
          <w:rFonts w:ascii="Times New Roman" w:hAnsi="Times New Roman" w:cs="Times New Roman"/>
          <w:i/>
        </w:rPr>
        <w:t xml:space="preserve">. </w:t>
      </w:r>
      <w:r w:rsidR="00E400AF">
        <w:rPr>
          <w:rFonts w:ascii="Times New Roman" w:hAnsi="Times New Roman" w:cs="Times New Roman"/>
        </w:rPr>
        <w:t xml:space="preserve">London: Penguin  </w:t>
      </w:r>
      <w:r w:rsidR="00E400AF">
        <w:rPr>
          <w:rFonts w:ascii="Times New Roman" w:hAnsi="Times New Roman" w:cs="Times New Roman"/>
        </w:rPr>
        <w:tab/>
        <w:t>Classics,</w:t>
      </w:r>
      <w:r w:rsidR="0090049B">
        <w:rPr>
          <w:rFonts w:ascii="Times New Roman" w:hAnsi="Times New Roman" w:cs="Times New Roman"/>
        </w:rPr>
        <w:t xml:space="preserve"> s. 2-71</w:t>
      </w:r>
    </w:p>
    <w:sectPr w:rsidR="002A07E5" w:rsidRPr="00AD2682" w:rsidSect="00D2537E">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6-11-10T02:08:00Z" w:initials="LS">
    <w:p w14:paraId="7CF91757" w14:textId="011798D8" w:rsidR="00241511" w:rsidRDefault="00241511">
      <w:pPr>
        <w:pStyle w:val="Merknadstekst"/>
      </w:pPr>
      <w:r>
        <w:rPr>
          <w:rStyle w:val="Merknadsreferanse"/>
        </w:rPr>
        <w:annotationRef/>
      </w:r>
      <w:r>
        <w:t>Sett en tittel over.</w:t>
      </w:r>
    </w:p>
  </w:comment>
  <w:comment w:id="1" w:author="Lars Sætre" w:date="2016-11-10T02:09:00Z" w:initials="LS">
    <w:p w14:paraId="5E90B637" w14:textId="41A35C93" w:rsidR="00241511" w:rsidRDefault="00241511">
      <w:pPr>
        <w:pStyle w:val="Merknadstekst"/>
      </w:pPr>
      <w:r>
        <w:rPr>
          <w:rStyle w:val="Merknadsreferanse"/>
        </w:rPr>
        <w:annotationRef/>
      </w:r>
      <w:r>
        <w:t>s’</w:t>
      </w:r>
    </w:p>
  </w:comment>
  <w:comment w:id="2" w:author="Lars Sætre" w:date="2016-11-10T02:58:00Z" w:initials="LS">
    <w:p w14:paraId="53CCFDB8" w14:textId="20A2E4B4" w:rsidR="00E2572B" w:rsidRDefault="00E2572B">
      <w:pPr>
        <w:pStyle w:val="Merknadstekst"/>
      </w:pPr>
      <w:r>
        <w:rPr>
          <w:rStyle w:val="Merknadsreferanse"/>
        </w:rPr>
        <w:annotationRef/>
      </w:r>
      <w:r>
        <w:t>Sette dette sitatet som du har med innrykk, også i kompress (nekelt linjeavstand), siden du går over til å gøre det senere.</w:t>
      </w:r>
    </w:p>
  </w:comment>
  <w:comment w:id="3" w:author="Lars Sætre" w:date="2016-11-10T02:12:00Z" w:initials="LS">
    <w:p w14:paraId="2298EB83" w14:textId="28B94DCE" w:rsidR="00241511" w:rsidRDefault="00241511">
      <w:pPr>
        <w:pStyle w:val="Merknadstekst"/>
      </w:pPr>
      <w:r>
        <w:rPr>
          <w:rStyle w:val="Merknadsreferanse"/>
        </w:rPr>
        <w:annotationRef/>
      </w:r>
      <w:r>
        <w:t>Skal det ikke vær enkelt f her  ??</w:t>
      </w:r>
    </w:p>
  </w:comment>
  <w:comment w:id="4" w:author="Lars Sætre" w:date="2016-11-10T02:59:00Z" w:initials="LS">
    <w:p w14:paraId="3CB37997" w14:textId="29DC030E" w:rsidR="00E2572B" w:rsidRDefault="00E2572B">
      <w:pPr>
        <w:pStyle w:val="Merknadstekst"/>
      </w:pPr>
      <w:r>
        <w:rPr>
          <w:rStyle w:val="Merknadsreferanse"/>
        </w:rPr>
        <w:annotationRef/>
      </w:r>
      <w:r>
        <w:t>Sette dette sitatet som du har med innrykk, også i kompress (nekelt linjeavstand), siden du går over til å gøre det senere.</w:t>
      </w:r>
    </w:p>
  </w:comment>
  <w:comment w:id="5" w:author="Lars Sætre" w:date="2016-11-10T02:23:00Z" w:initials="LS">
    <w:p w14:paraId="325508FC" w14:textId="13C4D697" w:rsidR="00241511" w:rsidRDefault="00241511">
      <w:pPr>
        <w:pStyle w:val="Merknadstekst"/>
      </w:pPr>
      <w:r>
        <w:rPr>
          <w:rStyle w:val="Merknadsreferanse"/>
        </w:rPr>
        <w:annotationRef/>
      </w:r>
      <w:r>
        <w:t>Skriv enda tydeligere hva som er din definisjon her. Du mener to-delt; det er greit, det får leseren din med seg. Men så kludres det litt til. Du skriver du ikke vil bruke det som et kartesiansk begrep (som du så kaller delingen mellom åndelig (psykisk) vs. legemlig (fysisk). Det er òg greit. Men så kommer et merkelig semikolon (du skal bruke kolon, hvis det er det du mener): ”splittelse mellom kropp og sjel”. Er dette iste da det du mener med Desc. sin def., som diu sier du ikke vil bruke, eller er dette din, for denne opgaven valgte def.? Dette er uklart. Skriv om ennå en gang, kan du?</w:t>
      </w:r>
    </w:p>
  </w:comment>
  <w:comment w:id="6" w:author="Lars Sætre" w:date="2016-11-10T02:34:00Z" w:initials="LS">
    <w:p w14:paraId="60F22E61" w14:textId="7A4D851B" w:rsidR="00241511" w:rsidRDefault="00241511">
      <w:pPr>
        <w:pStyle w:val="Merknadstekst"/>
      </w:pPr>
      <w:r>
        <w:rPr>
          <w:rStyle w:val="Merknadsreferanse"/>
        </w:rPr>
        <w:annotationRef/>
      </w:r>
      <w:r>
        <w:t>jeg har valgt meg to verk som jeg ikke har funnet frem til fordi jeg holder dem for å være betegnende for den epoken de er skrevet i (det ville vært en helt annen oppgave), men som heller er betegnende for det temaet je har lyst til å undersøke: XXXHer gjentar du temaet kort.</w:t>
      </w:r>
    </w:p>
  </w:comment>
  <w:comment w:id="7" w:author="Lars Sætre" w:date="2016-11-10T02:37:00Z" w:initials="LS">
    <w:p w14:paraId="6350AB6A" w14:textId="63AE3AA5" w:rsidR="00241511" w:rsidRDefault="00241511">
      <w:pPr>
        <w:pStyle w:val="Merknadstekst"/>
      </w:pPr>
      <w:r>
        <w:rPr>
          <w:rStyle w:val="Merknadsreferanse"/>
        </w:rPr>
        <w:annotationRef/>
      </w:r>
      <w:r>
        <w:t>de hypotesene: Kan du få klarere fram om det er, og hva det i så fall er i dem som hypoteser som du vil feste deg ved, de to følgende, nemli: psykologiens rrolle i litteraturen, og fremstillingen av det dualistiske. Disse to har du ikke egentlig formulert som hypoteser. Kan du gjøre dette klarere?</w:t>
      </w:r>
    </w:p>
  </w:comment>
  <w:comment w:id="8" w:author="Lars Sætre" w:date="2016-11-10T02:31:00Z" w:initials="LS">
    <w:p w14:paraId="06C84E46" w14:textId="4C18729F" w:rsidR="00241511" w:rsidRDefault="00241511">
      <w:pPr>
        <w:pStyle w:val="Merknadstekst"/>
      </w:pPr>
      <w:r>
        <w:rPr>
          <w:rStyle w:val="Merknadsreferanse"/>
        </w:rPr>
        <w:annotationRef/>
      </w:r>
      <w:r>
        <w:t>og i fremstillingen av det dualistiske i mennesinnet ?? Noe slikt ?</w:t>
      </w:r>
    </w:p>
  </w:comment>
  <w:comment w:id="9" w:author="Lars Sætre" w:date="2016-11-10T02:38:00Z" w:initials="LS">
    <w:p w14:paraId="5FC2A158" w14:textId="4E64DDC4" w:rsidR="00241511" w:rsidRDefault="00241511">
      <w:pPr>
        <w:pStyle w:val="Merknadstekst"/>
      </w:pPr>
      <w:r>
        <w:rPr>
          <w:rStyle w:val="Merknadsreferanse"/>
        </w:rPr>
        <w:annotationRef/>
      </w:r>
      <w:r>
        <w:t>Mener du her i det andre av tidsrommene du har snakket om – kitteraturen før Freud, og litteraturen under og etter Freud? I så fall, kan du presisere dette i det du her skriver som ”andre tidsrom”?</w:t>
      </w:r>
    </w:p>
  </w:comment>
  <w:comment w:id="10" w:author="Lars Sætre" w:date="2016-11-10T02:40:00Z" w:initials="LS">
    <w:p w14:paraId="512CDED9" w14:textId="64F54F37" w:rsidR="00241511" w:rsidRDefault="00241511">
      <w:pPr>
        <w:pStyle w:val="Merknadstekst"/>
      </w:pPr>
      <w:r>
        <w:rPr>
          <w:rStyle w:val="Merknadsreferanse"/>
        </w:rPr>
        <w:annotationRef/>
      </w:r>
      <w:r>
        <w:t>Gjenta etter ety kolon, kort de Pst’ene du alt har valgt deg, og skriv så at du vil komme til/utvikle flere Pst’er nedenfor.</w:t>
      </w:r>
    </w:p>
  </w:comment>
  <w:comment w:id="11" w:author="Lars Sætre" w:date="2016-11-10T02:42:00Z" w:initials="LS">
    <w:p w14:paraId="5C29933F" w14:textId="266DF572" w:rsidR="00241511" w:rsidRDefault="00241511">
      <w:pPr>
        <w:pStyle w:val="Merknadstekst"/>
      </w:pPr>
      <w:r>
        <w:rPr>
          <w:rStyle w:val="Merknadsreferanse"/>
        </w:rPr>
        <w:annotationRef/>
      </w:r>
      <w:r>
        <w:t>Bruk punktum bare etter parentesen i slike tilfeller, altså: …blurred” (Doane 1989: 67).</w:t>
      </w:r>
    </w:p>
  </w:comment>
  <w:comment w:id="12" w:author="Lars Sætre" w:date="2016-11-10T02:44:00Z" w:initials="LS">
    <w:p w14:paraId="4FF469DF" w14:textId="56930151" w:rsidR="00241511" w:rsidRDefault="00241511">
      <w:pPr>
        <w:pStyle w:val="Merknadstekst"/>
      </w:pPr>
      <w:r>
        <w:rPr>
          <w:rStyle w:val="Merknadsreferanse"/>
        </w:rPr>
        <w:annotationRef/>
      </w:r>
      <w:r>
        <w:rPr>
          <w:rFonts w:ascii="Times New Roman" w:hAnsi="Times New Roman" w:cs="Times New Roman"/>
        </w:rPr>
        <w:t>…det</w:t>
      </w:r>
      <w:r w:rsidRPr="00724DD4">
        <w:rPr>
          <w:rFonts w:ascii="Times New Roman" w:hAnsi="Times New Roman" w:cs="Times New Roman"/>
        </w:rPr>
        <w:t>” (Freud 2014: 487).</w:t>
      </w:r>
    </w:p>
  </w:comment>
  <w:comment w:id="13" w:author="Lars Sætre" w:date="2016-11-10T02:44:00Z" w:initials="LS">
    <w:p w14:paraId="1CF54C34" w14:textId="58A9F120" w:rsidR="00241511" w:rsidRDefault="00241511">
      <w:pPr>
        <w:pStyle w:val="Merknadstekst"/>
      </w:pPr>
      <w:r>
        <w:rPr>
          <w:rStyle w:val="Merknadsreferanse"/>
        </w:rPr>
        <w:annotationRef/>
      </w:r>
      <w:r>
        <w:rPr>
          <w:rFonts w:ascii="Times New Roman" w:hAnsi="Times New Roman" w:cs="Times New Roman"/>
        </w:rPr>
        <w:t>…lidenskapene</w:t>
      </w:r>
      <w:r w:rsidRPr="00724DD4">
        <w:rPr>
          <w:rFonts w:ascii="Times New Roman" w:hAnsi="Times New Roman" w:cs="Times New Roman"/>
        </w:rPr>
        <w:t>” (Freud 2014: 492).</w:t>
      </w:r>
    </w:p>
  </w:comment>
  <w:comment w:id="14" w:author="Lars Sætre" w:date="2016-11-10T02:47:00Z" w:initials="LS">
    <w:p w14:paraId="68861C60" w14:textId="7EE90478" w:rsidR="00241511" w:rsidRDefault="00241511">
      <w:pPr>
        <w:pStyle w:val="Merknadstekst"/>
      </w:pPr>
      <w:r>
        <w:rPr>
          <w:rStyle w:val="Merknadsreferanse"/>
        </w:rPr>
        <w:annotationRef/>
      </w:r>
      <w:r>
        <w:rPr>
          <w:rFonts w:ascii="Times New Roman" w:hAnsi="Times New Roman" w:cs="Times New Roman"/>
        </w:rPr>
        <w:t>…sanne</w:t>
      </w:r>
      <w:r w:rsidRPr="00724DD4">
        <w:rPr>
          <w:rFonts w:ascii="Times New Roman" w:hAnsi="Times New Roman" w:cs="Times New Roman"/>
        </w:rPr>
        <w:t>” (Freud 2014: 491).</w:t>
      </w:r>
    </w:p>
  </w:comment>
  <w:comment w:id="15" w:author="Lars Sætre" w:date="2016-11-10T02:50:00Z" w:initials="LS">
    <w:p w14:paraId="518C5A29" w14:textId="457FA7BF" w:rsidR="00241511" w:rsidRDefault="00241511">
      <w:pPr>
        <w:pStyle w:val="Merknadstekst"/>
      </w:pPr>
      <w:r>
        <w:rPr>
          <w:rStyle w:val="Merknadsreferanse"/>
        </w:rPr>
        <w:annotationRef/>
      </w:r>
      <w:r>
        <w:t>Ida, så lngt: greit. Kanskje kan du legge til en setning her om at Det er</w:t>
      </w:r>
      <w:r w:rsidR="00885675">
        <w:t xml:space="preserve"> dobbeltgjengeren som bilde på det internaliserte og uhåndgripelige i Jekylls psyke, jeg øsnker å analysere inngåande. Noe slik ??</w:t>
      </w:r>
    </w:p>
  </w:comment>
  <w:comment w:id="16" w:author="Lars Sætre" w:date="2016-11-10T02:51:00Z" w:initials="LS">
    <w:p w14:paraId="33867982" w14:textId="410F111F" w:rsidR="007A54F6" w:rsidRDefault="007A54F6">
      <w:pPr>
        <w:pStyle w:val="Merknadstekst"/>
      </w:pPr>
      <w:r>
        <w:rPr>
          <w:rStyle w:val="Merknadsreferanse"/>
        </w:rPr>
        <w:annotationRef/>
      </w:r>
      <w:r>
        <w:t>frykten i henne  ??</w:t>
      </w:r>
    </w:p>
  </w:comment>
  <w:comment w:id="17" w:author="Lars Sætre" w:date="2016-11-10T02:52:00Z" w:initials="LS">
    <w:p w14:paraId="7A10A8E0" w14:textId="793FDE30" w:rsidR="007A54F6" w:rsidRDefault="007A54F6">
      <w:pPr>
        <w:pStyle w:val="Merknadstekst"/>
      </w:pPr>
      <w:r>
        <w:rPr>
          <w:rStyle w:val="Merknadsreferanse"/>
        </w:rPr>
        <w:annotationRef/>
      </w:r>
      <w:r>
        <w:t>Likt forholdet mellom Jekyll og Hyde, ….</w:t>
      </w:r>
    </w:p>
  </w:comment>
  <w:comment w:id="18" w:author="Lars Sætre" w:date="2016-11-10T02:53:00Z" w:initials="LS">
    <w:p w14:paraId="5418EEB3" w14:textId="5CC1B7D2" w:rsidR="00A63148" w:rsidRDefault="00A63148">
      <w:pPr>
        <w:pStyle w:val="Merknadstekst"/>
      </w:pPr>
      <w:r>
        <w:rPr>
          <w:rStyle w:val="Merknadsreferanse"/>
        </w:rPr>
        <w:annotationRef/>
      </w:r>
      <w:r>
        <w:t>å kunne  ??</w:t>
      </w:r>
    </w:p>
  </w:comment>
  <w:comment w:id="19" w:author="Lars Sætre" w:date="2016-11-10T02:55:00Z" w:initials="LS">
    <w:p w14:paraId="7B4A26D6" w14:textId="0CC4420C" w:rsidR="00713791" w:rsidRDefault="00713791">
      <w:pPr>
        <w:pStyle w:val="Merknadstekst"/>
      </w:pPr>
      <w:r>
        <w:rPr>
          <w:rStyle w:val="Merknadsreferanse"/>
        </w:rPr>
        <w:annotationRef/>
      </w:r>
      <w:r>
        <w:t>det som</w:t>
      </w:r>
    </w:p>
  </w:comment>
  <w:comment w:id="20" w:author="Lars Sætre" w:date="2016-11-10T02:57:00Z" w:initials="LS">
    <w:p w14:paraId="09CD9870" w14:textId="38A4A321" w:rsidR="006351A9" w:rsidRDefault="006351A9">
      <w:pPr>
        <w:pStyle w:val="Merknadstekst"/>
      </w:pPr>
      <w:r>
        <w:rPr>
          <w:rStyle w:val="Merknadsreferanse"/>
        </w:rPr>
        <w:annotationRef/>
      </w:r>
      <w:r>
        <w:t>har. Også dette dualismeforholdet ønsker jeg å analysere tett og inngående i oppgaven min.</w:t>
      </w:r>
    </w:p>
  </w:comment>
  <w:comment w:id="21" w:author="Lars Sætre" w:date="2016-11-10T03:00:00Z" w:initials="LS">
    <w:p w14:paraId="29B0255C" w14:textId="48271BF0" w:rsidR="00D8006B" w:rsidRDefault="00D8006B">
      <w:pPr>
        <w:pStyle w:val="Merknadstekst"/>
      </w:pPr>
      <w:r>
        <w:rPr>
          <w:rStyle w:val="Merknadsreferanse"/>
        </w:rPr>
        <w:annotationRef/>
      </w:r>
      <w:r>
        <w:t>turned on</w:t>
      </w:r>
    </w:p>
  </w:comment>
  <w:comment w:id="22" w:author="Lars Sætre" w:date="2016-11-10T03:01:00Z" w:initials="LS">
    <w:p w14:paraId="5016A8FF" w14:textId="5469F42E" w:rsidR="007C3913" w:rsidRDefault="007C3913">
      <w:pPr>
        <w:pStyle w:val="Merknadstekst"/>
      </w:pPr>
      <w:r>
        <w:rPr>
          <w:rStyle w:val="Merknadsreferanse"/>
        </w:rPr>
        <w:annotationRef/>
      </w:r>
      <w:r>
        <w:t>Mener du: …men det er også tilgangen…  ??</w:t>
      </w:r>
    </w:p>
  </w:comment>
  <w:comment w:id="23" w:author="Lars Sætre" w:date="2016-11-10T03:02:00Z" w:initials="LS">
    <w:p w14:paraId="05714F39" w14:textId="777D276A" w:rsidR="00771A88" w:rsidRDefault="00771A88">
      <w:pPr>
        <w:pStyle w:val="Merknadstekst"/>
      </w:pPr>
      <w:r>
        <w:rPr>
          <w:rStyle w:val="Merknadsreferanse"/>
        </w:rPr>
        <w:annotationRef/>
      </w:r>
      <w:r>
        <w:t>v: (kolon, ikke semi-kolon)</w:t>
      </w:r>
    </w:p>
  </w:comment>
  <w:comment w:id="24" w:author="Lars Sætre" w:date="2016-11-10T03:03:00Z" w:initials="LS">
    <w:p w14:paraId="33A5F024" w14:textId="63F4E9F8" w:rsidR="004C655A" w:rsidRDefault="004C655A">
      <w:pPr>
        <w:pStyle w:val="Merknadstekst"/>
      </w:pPr>
      <w:r>
        <w:rPr>
          <w:rStyle w:val="Merknadsreferanse"/>
        </w:rPr>
        <w:annotationRef/>
      </w:r>
      <w:r>
        <w:rPr>
          <w:rFonts w:ascii="Times New Roman" w:hAnsi="Times New Roman" w:cs="Times New Roman"/>
        </w:rPr>
        <w:t>…ck</w:t>
      </w:r>
      <w:r w:rsidRPr="00724DD4">
        <w:rPr>
          <w:rFonts w:ascii="Times New Roman" w:hAnsi="Times New Roman" w:cs="Times New Roman"/>
        </w:rPr>
        <w:t>” (Fitzgerald 2011: 238).</w:t>
      </w:r>
    </w:p>
  </w:comment>
  <w:comment w:id="25" w:author="Lars Sætre" w:date="2016-11-10T03:04:00Z" w:initials="LS">
    <w:p w14:paraId="058646E6" w14:textId="2ED88C21" w:rsidR="00B65E8D" w:rsidRDefault="00B65E8D">
      <w:pPr>
        <w:pStyle w:val="Merknadstekst"/>
      </w:pPr>
      <w:r>
        <w:rPr>
          <w:rStyle w:val="Merknadsreferanse"/>
        </w:rPr>
        <w:annotationRef/>
      </w:r>
      <w:r>
        <w:t>l-s</w:t>
      </w:r>
    </w:p>
  </w:comment>
  <w:comment w:id="26" w:author="Lars Sætre" w:date="2016-11-10T03:05:00Z" w:initials="LS">
    <w:p w14:paraId="7135F135" w14:textId="31B033AE" w:rsidR="00345D97" w:rsidRDefault="00345D97">
      <w:pPr>
        <w:pStyle w:val="Merknadstekst"/>
      </w:pPr>
      <w:r>
        <w:rPr>
          <w:rStyle w:val="Merknadsreferanse"/>
        </w:rPr>
        <w:annotationRef/>
      </w:r>
      <w:r>
        <w:rPr>
          <w:rFonts w:ascii="Times New Roman" w:hAnsi="Times New Roman" w:cs="Times New Roman"/>
        </w:rPr>
        <w:t>…life</w:t>
      </w:r>
      <w:r w:rsidRPr="00F1048B">
        <w:rPr>
          <w:rFonts w:ascii="Times New Roman" w:hAnsi="Times New Roman" w:cs="Times New Roman"/>
        </w:rPr>
        <w:t>” (Freud, 1900: 1)</w:t>
      </w:r>
      <w:r>
        <w:rPr>
          <w:rFonts w:ascii="Times New Roman" w:hAnsi="Times New Roman" w:cs="Times New Roman"/>
        </w:rPr>
        <w:t>.</w:t>
      </w:r>
    </w:p>
  </w:comment>
  <w:comment w:id="27" w:author="Lars Sætre" w:date="2016-11-10T03:05:00Z" w:initials="LS">
    <w:p w14:paraId="7E41DA62" w14:textId="73CC652C" w:rsidR="0088681D" w:rsidRDefault="0088681D">
      <w:pPr>
        <w:pStyle w:val="Merknadstekst"/>
      </w:pPr>
      <w:r>
        <w:rPr>
          <w:rStyle w:val="Merknadsreferanse"/>
        </w:rPr>
        <w:annotationRef/>
      </w:r>
      <w:r>
        <w:t>men han</w:t>
      </w:r>
    </w:p>
  </w:comment>
  <w:comment w:id="28" w:author="Lars Sætre" w:date="2016-11-10T03:08:00Z" w:initials="LS">
    <w:p w14:paraId="0A46D5CB" w14:textId="014F0490" w:rsidR="00844A1D" w:rsidRDefault="00844A1D">
      <w:pPr>
        <w:pStyle w:val="Merknadstekst"/>
      </w:pPr>
      <w:r>
        <w:rPr>
          <w:rStyle w:val="Merknadsreferanse"/>
        </w:rPr>
        <w:annotationRef/>
      </w:r>
      <w:r>
        <w:t>Kanskje legge til en setning her også, som jeg foreslo ovenfor: Jeg ønsker å analysere i enda mer detalj dette og tilsvarende tilfeller av sinnets/psykens komplekse dualisme, som det finnes en lang rekka av i Fitzgeralds roman .</w:t>
      </w:r>
    </w:p>
  </w:comment>
  <w:comment w:id="29" w:author="Lars Sætre" w:date="2016-11-10T03:09:00Z" w:initials="LS">
    <w:p w14:paraId="09C3A7EB" w14:textId="3D115BA5" w:rsidR="00C947C8" w:rsidRDefault="00C947C8">
      <w:pPr>
        <w:pStyle w:val="Merknadstekst"/>
      </w:pPr>
      <w:r>
        <w:rPr>
          <w:rStyle w:val="Merknadsreferanse"/>
        </w:rPr>
        <w:annotationRef/>
      </w:r>
      <w:r>
        <w:rPr>
          <w:rFonts w:ascii="Times New Roman" w:hAnsi="Times New Roman" w:cs="Times New Roman"/>
        </w:rPr>
        <w:t>…bevisst</w:t>
      </w:r>
      <w:r>
        <w:rPr>
          <w:rFonts w:ascii="Times New Roman" w:hAnsi="Times New Roman" w:cs="Times New Roman"/>
        </w:rPr>
        <w:t>” (Freud 2014: 491).</w:t>
      </w:r>
    </w:p>
  </w:comment>
  <w:comment w:id="30" w:author="Lars Sætre" w:date="2016-11-10T03:11:00Z" w:initials="LS">
    <w:p w14:paraId="092A11EE" w14:textId="41F464BD" w:rsidR="00644D69" w:rsidRPr="00644D69" w:rsidRDefault="00644D69">
      <w:pPr>
        <w:pStyle w:val="Merknadstekst"/>
      </w:pPr>
      <w:r>
        <w:rPr>
          <w:rStyle w:val="Merknadsreferanse"/>
        </w:rPr>
        <w:annotationRef/>
      </w:r>
      <w:r>
        <w:rPr>
          <w:i/>
        </w:rPr>
        <w:t>Kong Oidipus</w:t>
      </w:r>
      <w:r>
        <w:t xml:space="preserve">  ??</w:t>
      </w:r>
    </w:p>
  </w:comment>
  <w:comment w:id="31" w:author="Lars Sætre" w:date="2016-11-10T03:12:00Z" w:initials="LS">
    <w:p w14:paraId="7DF38688" w14:textId="4D6946BD" w:rsidR="001A3393" w:rsidRDefault="001A3393">
      <w:pPr>
        <w:pStyle w:val="Merknadstekst"/>
      </w:pPr>
      <w:r>
        <w:rPr>
          <w:rStyle w:val="Merknadsreferanse"/>
        </w:rPr>
        <w:annotationRef/>
      </w:r>
      <w:r>
        <w:rPr>
          <w:rFonts w:ascii="Times New Roman" w:hAnsi="Times New Roman" w:cs="Times New Roman"/>
          <w:i/>
        </w:rPr>
        <w:t>…</w:t>
      </w:r>
      <w:r w:rsidRPr="002E73AB">
        <w:rPr>
          <w:rFonts w:ascii="Times New Roman" w:hAnsi="Times New Roman" w:cs="Times New Roman"/>
          <w:i/>
        </w:rPr>
        <w:t>doubled</w:t>
      </w:r>
      <w:r>
        <w:rPr>
          <w:rFonts w:ascii="Times New Roman" w:hAnsi="Times New Roman" w:cs="Times New Roman"/>
        </w:rPr>
        <w:t xml:space="preserve"> </w:t>
      </w:r>
      <w:r>
        <w:rPr>
          <w:rFonts w:ascii="Times New Roman" w:hAnsi="Times New Roman" w:cs="Times New Roman"/>
        </w:rPr>
        <w:t>” (Girard 1997: 159).</w:t>
      </w:r>
    </w:p>
  </w:comment>
  <w:comment w:id="32" w:author="Lars Sætre" w:date="2016-11-10T03:13:00Z" w:initials="LS">
    <w:p w14:paraId="00E7CBAE" w14:textId="2D9DE384" w:rsidR="005751B2" w:rsidRDefault="005751B2">
      <w:pPr>
        <w:pStyle w:val="Merknadstekst"/>
      </w:pPr>
      <w:r>
        <w:rPr>
          <w:rStyle w:val="Merknadsreferanse"/>
        </w:rPr>
        <w:annotationRef/>
      </w:r>
      <w:r>
        <w:rPr>
          <w:rFonts w:ascii="Times New Roman" w:hAnsi="Times New Roman" w:cs="Times New Roman"/>
        </w:rPr>
        <w:t>…hat</w:t>
      </w:r>
      <w:r>
        <w:rPr>
          <w:rFonts w:ascii="Times New Roman" w:hAnsi="Times New Roman" w:cs="Times New Roman"/>
        </w:rPr>
        <w:t>” (Freud 2014: 505).</w:t>
      </w:r>
    </w:p>
  </w:comment>
  <w:comment w:id="33" w:author="Lars Sætre" w:date="2016-11-10T03:13:00Z" w:initials="LS">
    <w:p w14:paraId="451AB6A9" w14:textId="7CBA11A8" w:rsidR="00EB151F" w:rsidRDefault="00EB151F">
      <w:pPr>
        <w:pStyle w:val="Merknadstekst"/>
      </w:pPr>
      <w:r>
        <w:rPr>
          <w:rStyle w:val="Merknadsreferanse"/>
        </w:rPr>
        <w:annotationRef/>
      </w:r>
      <w:r>
        <w:rPr>
          <w:rFonts w:ascii="Times New Roman" w:hAnsi="Times New Roman" w:cs="Times New Roman"/>
        </w:rPr>
        <w:t>…on</w:t>
      </w:r>
      <w:r>
        <w:rPr>
          <w:rFonts w:ascii="Times New Roman" w:hAnsi="Times New Roman" w:cs="Times New Roman"/>
        </w:rPr>
        <w:t>” (Freud 2014: 506).</w:t>
      </w:r>
    </w:p>
  </w:comment>
  <w:comment w:id="34" w:author="Lars Sætre" w:date="2016-11-10T03:17:00Z" w:initials="LS">
    <w:p w14:paraId="07A8A34D" w14:textId="5BF97F02" w:rsidR="000C04CB" w:rsidRDefault="000C04CB">
      <w:pPr>
        <w:pStyle w:val="Merknadstekst"/>
      </w:pPr>
      <w:r>
        <w:rPr>
          <w:rStyle w:val="Merknadsreferanse"/>
        </w:rPr>
        <w:annotationRef/>
      </w:r>
      <w:r>
        <w:t>Det er veldig mye bra tenkt og skrevet materiale i denne Pb’en på dette stadiet. Det mangler liksom ennå en punch-line til slutt, som du gjerne kan utvikle over noen få avsnitt. – Men hus: Det er et helt komponent-felt du også ennå mangler, og som du bør innarbeide ovenfor, der du driv og utvikler Pst’ene: Komponenten om Forsknings-tradisjonen på de to romanene, som du kan plassere ditt prosjekt i forhold til, og evt. Ftrad av typen tilsvarende litterære analyser med utg.pkt i Psa, av andre litterære verker.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FB86" w14:textId="77777777" w:rsidR="00241511" w:rsidRDefault="00241511" w:rsidP="003211EB">
      <w:r>
        <w:separator/>
      </w:r>
    </w:p>
  </w:endnote>
  <w:endnote w:type="continuationSeparator" w:id="0">
    <w:p w14:paraId="7F827324" w14:textId="77777777" w:rsidR="00241511" w:rsidRDefault="00241511" w:rsidP="0032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C27D" w14:textId="77777777" w:rsidR="00241511" w:rsidRDefault="00241511" w:rsidP="00EC383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F7EA925" w14:textId="77777777" w:rsidR="00241511" w:rsidRDefault="00241511" w:rsidP="00EA4905">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D9EB" w14:textId="77777777" w:rsidR="00241511" w:rsidRDefault="00241511" w:rsidP="00EC383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60F05">
      <w:rPr>
        <w:rStyle w:val="Sidetall"/>
        <w:noProof/>
      </w:rPr>
      <w:t>1</w:t>
    </w:r>
    <w:r>
      <w:rPr>
        <w:rStyle w:val="Sidetall"/>
      </w:rPr>
      <w:fldChar w:fldCharType="end"/>
    </w:r>
  </w:p>
  <w:p w14:paraId="24AA82C7" w14:textId="77777777" w:rsidR="00241511" w:rsidRDefault="00241511" w:rsidP="00EA4905">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4F8C0" w14:textId="77777777" w:rsidR="00241511" w:rsidRDefault="00241511" w:rsidP="003211EB">
      <w:r>
        <w:separator/>
      </w:r>
    </w:p>
  </w:footnote>
  <w:footnote w:type="continuationSeparator" w:id="0">
    <w:p w14:paraId="232E690E" w14:textId="77777777" w:rsidR="00241511" w:rsidRDefault="00241511" w:rsidP="003211EB">
      <w:r>
        <w:continuationSeparator/>
      </w:r>
    </w:p>
  </w:footnote>
  <w:footnote w:id="1">
    <w:p w14:paraId="21E2BB02" w14:textId="3549A200" w:rsidR="00241511" w:rsidRPr="008F706C" w:rsidRDefault="00241511">
      <w:pPr>
        <w:pStyle w:val="Fotnotetekst"/>
        <w:rPr>
          <w:color w:val="FF0000"/>
        </w:rPr>
      </w:pPr>
      <w:r>
        <w:rPr>
          <w:rStyle w:val="Fotnotereferanse"/>
        </w:rPr>
        <w:footnoteRef/>
      </w:r>
      <w:r>
        <w:t xml:space="preserve"> </w:t>
      </w:r>
      <w:r w:rsidRPr="00F244B2">
        <w:rPr>
          <w:rFonts w:ascii="Times New Roman" w:hAnsi="Times New Roman" w:cs="Times New Roman"/>
          <w:sz w:val="20"/>
          <w:szCs w:val="20"/>
        </w:rPr>
        <w:t xml:space="preserve">I hans tale om kjærligheten forteller Aristofanes at det i gamle dager fantes tre kjønn; mannen, kvinnen og den androgyne. Mennsket hadde fire armer, fire ben og ett hode med to ansikter. Mennesket var sterkt og bygget fjell for å komme opp til gudene i himmelen. Zevs så seg dermed nødt til å spalte mennesket i to og det er derfor vi i dag går rundt </w:t>
      </w:r>
      <w:r>
        <w:rPr>
          <w:rFonts w:ascii="Times New Roman" w:hAnsi="Times New Roman" w:cs="Times New Roman"/>
          <w:color w:val="FF0000"/>
          <w:sz w:val="20"/>
          <w:szCs w:val="20"/>
        </w:rPr>
        <w:t xml:space="preserve">og </w:t>
      </w:r>
      <w:r w:rsidRPr="00F244B2">
        <w:rPr>
          <w:rFonts w:ascii="Times New Roman" w:hAnsi="Times New Roman" w:cs="Times New Roman"/>
          <w:sz w:val="20"/>
          <w:szCs w:val="20"/>
        </w:rPr>
        <w:t>leter etter vår andre halvdel; fordi kjærligheten er helhetlig og søker sin opprinnlige natur</w:t>
      </w:r>
      <w:r>
        <w:rPr>
          <w:rFonts w:ascii="Times New Roman" w:hAnsi="Times New Roman" w:cs="Times New Roman"/>
          <w:color w:val="FF0000"/>
          <w:sz w:val="20"/>
          <w:szCs w:val="20"/>
        </w:rPr>
        <w:t>. Punktum</w:t>
      </w:r>
    </w:p>
  </w:footnote>
  <w:footnote w:id="2">
    <w:p w14:paraId="4D520652" w14:textId="618EC5D8" w:rsidR="00241511" w:rsidRPr="001B6819" w:rsidRDefault="00241511">
      <w:pPr>
        <w:pStyle w:val="Fotnotetekst"/>
        <w:rPr>
          <w:color w:val="FF0000"/>
        </w:rPr>
      </w:pPr>
      <w:r>
        <w:rPr>
          <w:rStyle w:val="Fotnotereferanse"/>
        </w:rPr>
        <w:footnoteRef/>
      </w:r>
      <w:r>
        <w:t xml:space="preserve"> </w:t>
      </w:r>
      <w:r w:rsidRPr="00D34667">
        <w:rPr>
          <w:rFonts w:ascii="Times New Roman" w:hAnsi="Times New Roman" w:cs="Times New Roman"/>
          <w:sz w:val="20"/>
          <w:szCs w:val="20"/>
        </w:rPr>
        <w:t>De</w:t>
      </w:r>
      <w:r>
        <w:rPr>
          <w:rFonts w:ascii="Times New Roman" w:hAnsi="Times New Roman" w:cs="Times New Roman"/>
          <w:sz w:val="20"/>
          <w:szCs w:val="20"/>
        </w:rPr>
        <w:t>s</w:t>
      </w:r>
      <w:r w:rsidRPr="00D34667">
        <w:rPr>
          <w:rFonts w:ascii="Times New Roman" w:hAnsi="Times New Roman" w:cs="Times New Roman"/>
          <w:sz w:val="20"/>
          <w:szCs w:val="20"/>
        </w:rPr>
        <w:t>cartes deler verden opp i det åndelige (psykiske) på ene siden og det legemlige (fysiske) på andre siden</w:t>
      </w:r>
      <w:r>
        <w:rPr>
          <w:rFonts w:ascii="Times New Roman" w:hAnsi="Times New Roman" w:cs="Times New Roman"/>
          <w:color w:val="FF0000"/>
          <w:sz w:val="20"/>
          <w:szCs w:val="20"/>
        </w:rPr>
        <w:t>. Punktum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55139"/>
    <w:multiLevelType w:val="hybridMultilevel"/>
    <w:tmpl w:val="0CD47B0E"/>
    <w:lvl w:ilvl="0" w:tplc="7B2CDA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11"/>
    <w:rsid w:val="00073E1B"/>
    <w:rsid w:val="000C04CB"/>
    <w:rsid w:val="000E5D2C"/>
    <w:rsid w:val="000E5FD8"/>
    <w:rsid w:val="00165757"/>
    <w:rsid w:val="00187045"/>
    <w:rsid w:val="00192C9C"/>
    <w:rsid w:val="001A3393"/>
    <w:rsid w:val="001B496B"/>
    <w:rsid w:val="001B6819"/>
    <w:rsid w:val="001C3ABA"/>
    <w:rsid w:val="001D051A"/>
    <w:rsid w:val="001F281B"/>
    <w:rsid w:val="001F32FA"/>
    <w:rsid w:val="00212703"/>
    <w:rsid w:val="00241511"/>
    <w:rsid w:val="00244D66"/>
    <w:rsid w:val="0024725F"/>
    <w:rsid w:val="00251136"/>
    <w:rsid w:val="00267B05"/>
    <w:rsid w:val="00294FD6"/>
    <w:rsid w:val="002A07E5"/>
    <w:rsid w:val="002A22E1"/>
    <w:rsid w:val="002F11F8"/>
    <w:rsid w:val="00314B62"/>
    <w:rsid w:val="003211EB"/>
    <w:rsid w:val="003221DC"/>
    <w:rsid w:val="00345D97"/>
    <w:rsid w:val="00380E23"/>
    <w:rsid w:val="003B5696"/>
    <w:rsid w:val="003D0B3D"/>
    <w:rsid w:val="003F784B"/>
    <w:rsid w:val="004630B7"/>
    <w:rsid w:val="00494DDD"/>
    <w:rsid w:val="004A6357"/>
    <w:rsid w:val="004B6F42"/>
    <w:rsid w:val="004C655A"/>
    <w:rsid w:val="004E3871"/>
    <w:rsid w:val="00526299"/>
    <w:rsid w:val="005751B2"/>
    <w:rsid w:val="005A26E6"/>
    <w:rsid w:val="005B46A1"/>
    <w:rsid w:val="005C2893"/>
    <w:rsid w:val="00601539"/>
    <w:rsid w:val="006351A9"/>
    <w:rsid w:val="00644D69"/>
    <w:rsid w:val="00662337"/>
    <w:rsid w:val="006C7D11"/>
    <w:rsid w:val="006D6480"/>
    <w:rsid w:val="006E55E0"/>
    <w:rsid w:val="00703081"/>
    <w:rsid w:val="00713791"/>
    <w:rsid w:val="00717EC1"/>
    <w:rsid w:val="00771A88"/>
    <w:rsid w:val="007A22CD"/>
    <w:rsid w:val="007A54F6"/>
    <w:rsid w:val="007C3913"/>
    <w:rsid w:val="00842643"/>
    <w:rsid w:val="00844A1D"/>
    <w:rsid w:val="008803CA"/>
    <w:rsid w:val="00885675"/>
    <w:rsid w:val="0088681D"/>
    <w:rsid w:val="008A7858"/>
    <w:rsid w:val="008D5FFF"/>
    <w:rsid w:val="008F3306"/>
    <w:rsid w:val="008F706C"/>
    <w:rsid w:val="0090049B"/>
    <w:rsid w:val="00961A27"/>
    <w:rsid w:val="00970F2D"/>
    <w:rsid w:val="00A63148"/>
    <w:rsid w:val="00AD2682"/>
    <w:rsid w:val="00AD7B5E"/>
    <w:rsid w:val="00AE6888"/>
    <w:rsid w:val="00B60F05"/>
    <w:rsid w:val="00B62C77"/>
    <w:rsid w:val="00B65E8D"/>
    <w:rsid w:val="00BF37C7"/>
    <w:rsid w:val="00BF65A6"/>
    <w:rsid w:val="00C03A1E"/>
    <w:rsid w:val="00C243AE"/>
    <w:rsid w:val="00C92986"/>
    <w:rsid w:val="00C947C8"/>
    <w:rsid w:val="00CB0654"/>
    <w:rsid w:val="00D2537E"/>
    <w:rsid w:val="00D34667"/>
    <w:rsid w:val="00D44A4D"/>
    <w:rsid w:val="00D52E08"/>
    <w:rsid w:val="00D8006B"/>
    <w:rsid w:val="00DB66A4"/>
    <w:rsid w:val="00E2572B"/>
    <w:rsid w:val="00E400AF"/>
    <w:rsid w:val="00E907CE"/>
    <w:rsid w:val="00EA4905"/>
    <w:rsid w:val="00EB151F"/>
    <w:rsid w:val="00EC383D"/>
    <w:rsid w:val="00EF6328"/>
    <w:rsid w:val="00EF7AF2"/>
    <w:rsid w:val="00F244B2"/>
    <w:rsid w:val="00F62B02"/>
    <w:rsid w:val="00F72196"/>
    <w:rsid w:val="00F75B28"/>
    <w:rsid w:val="00FA4EB9"/>
    <w:rsid w:val="00FE746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2E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1A27"/>
    <w:pPr>
      <w:ind w:left="720"/>
      <w:contextualSpacing/>
    </w:pPr>
  </w:style>
  <w:style w:type="paragraph" w:styleId="Topptekst">
    <w:name w:val="header"/>
    <w:basedOn w:val="Normal"/>
    <w:link w:val="TopptekstTegn"/>
    <w:uiPriority w:val="99"/>
    <w:unhideWhenUsed/>
    <w:rsid w:val="003211EB"/>
    <w:pPr>
      <w:tabs>
        <w:tab w:val="center" w:pos="4536"/>
        <w:tab w:val="right" w:pos="9072"/>
      </w:tabs>
    </w:pPr>
  </w:style>
  <w:style w:type="character" w:customStyle="1" w:styleId="TopptekstTegn">
    <w:name w:val="Topptekst Tegn"/>
    <w:basedOn w:val="Standardskriftforavsnitt"/>
    <w:link w:val="Topptekst"/>
    <w:uiPriority w:val="99"/>
    <w:rsid w:val="003211EB"/>
  </w:style>
  <w:style w:type="paragraph" w:styleId="Bunntekst">
    <w:name w:val="footer"/>
    <w:basedOn w:val="Normal"/>
    <w:link w:val="BunntekstTegn"/>
    <w:uiPriority w:val="99"/>
    <w:unhideWhenUsed/>
    <w:rsid w:val="003211EB"/>
    <w:pPr>
      <w:tabs>
        <w:tab w:val="center" w:pos="4536"/>
        <w:tab w:val="right" w:pos="9072"/>
      </w:tabs>
    </w:pPr>
  </w:style>
  <w:style w:type="character" w:customStyle="1" w:styleId="BunntekstTegn">
    <w:name w:val="Bunntekst Tegn"/>
    <w:basedOn w:val="Standardskriftforavsnitt"/>
    <w:link w:val="Bunntekst"/>
    <w:uiPriority w:val="99"/>
    <w:rsid w:val="003211EB"/>
  </w:style>
  <w:style w:type="character" w:styleId="Sidetall">
    <w:name w:val="page number"/>
    <w:basedOn w:val="Standardskriftforavsnitt"/>
    <w:uiPriority w:val="99"/>
    <w:semiHidden/>
    <w:unhideWhenUsed/>
    <w:rsid w:val="00EA4905"/>
  </w:style>
  <w:style w:type="character" w:styleId="Hyperkobling">
    <w:name w:val="Hyperlink"/>
    <w:basedOn w:val="Standardskriftforavsnitt"/>
    <w:uiPriority w:val="99"/>
    <w:unhideWhenUsed/>
    <w:rsid w:val="002A07E5"/>
    <w:rPr>
      <w:color w:val="0000FF" w:themeColor="hyperlink"/>
      <w:u w:val="single"/>
    </w:rPr>
  </w:style>
  <w:style w:type="paragraph" w:styleId="Fotnotetekst">
    <w:name w:val="footnote text"/>
    <w:basedOn w:val="Normal"/>
    <w:link w:val="FotnotetekstTegn"/>
    <w:uiPriority w:val="99"/>
    <w:unhideWhenUsed/>
    <w:rsid w:val="00F244B2"/>
  </w:style>
  <w:style w:type="character" w:customStyle="1" w:styleId="FotnotetekstTegn">
    <w:name w:val="Fotnotetekst Tegn"/>
    <w:basedOn w:val="Standardskriftforavsnitt"/>
    <w:link w:val="Fotnotetekst"/>
    <w:uiPriority w:val="99"/>
    <w:rsid w:val="00F244B2"/>
  </w:style>
  <w:style w:type="character" w:styleId="Fotnotereferanse">
    <w:name w:val="footnote reference"/>
    <w:basedOn w:val="Standardskriftforavsnitt"/>
    <w:uiPriority w:val="99"/>
    <w:unhideWhenUsed/>
    <w:rsid w:val="00F244B2"/>
    <w:rPr>
      <w:vertAlign w:val="superscript"/>
    </w:rPr>
  </w:style>
  <w:style w:type="character" w:styleId="Merknadsreferanse">
    <w:name w:val="annotation reference"/>
    <w:basedOn w:val="Standardskriftforavsnitt"/>
    <w:uiPriority w:val="99"/>
    <w:semiHidden/>
    <w:unhideWhenUsed/>
    <w:rsid w:val="004B6F42"/>
    <w:rPr>
      <w:sz w:val="18"/>
      <w:szCs w:val="18"/>
    </w:rPr>
  </w:style>
  <w:style w:type="paragraph" w:styleId="Merknadstekst">
    <w:name w:val="annotation text"/>
    <w:basedOn w:val="Normal"/>
    <w:link w:val="MerknadstekstTegn"/>
    <w:uiPriority w:val="99"/>
    <w:semiHidden/>
    <w:unhideWhenUsed/>
    <w:rsid w:val="004B6F42"/>
  </w:style>
  <w:style w:type="character" w:customStyle="1" w:styleId="MerknadstekstTegn">
    <w:name w:val="Merknadstekst Tegn"/>
    <w:basedOn w:val="Standardskriftforavsnitt"/>
    <w:link w:val="Merknadstekst"/>
    <w:uiPriority w:val="99"/>
    <w:semiHidden/>
    <w:rsid w:val="004B6F42"/>
  </w:style>
  <w:style w:type="paragraph" w:styleId="Kommentaremne">
    <w:name w:val="annotation subject"/>
    <w:basedOn w:val="Merknadstekst"/>
    <w:next w:val="Merknadstekst"/>
    <w:link w:val="KommentaremneTegn"/>
    <w:uiPriority w:val="99"/>
    <w:semiHidden/>
    <w:unhideWhenUsed/>
    <w:rsid w:val="004B6F42"/>
    <w:rPr>
      <w:b/>
      <w:bCs/>
      <w:sz w:val="20"/>
      <w:szCs w:val="20"/>
    </w:rPr>
  </w:style>
  <w:style w:type="character" w:customStyle="1" w:styleId="KommentaremneTegn">
    <w:name w:val="Kommentaremne Tegn"/>
    <w:basedOn w:val="MerknadstekstTegn"/>
    <w:link w:val="Kommentaremne"/>
    <w:uiPriority w:val="99"/>
    <w:semiHidden/>
    <w:rsid w:val="004B6F42"/>
    <w:rPr>
      <w:b/>
      <w:bCs/>
      <w:sz w:val="20"/>
      <w:szCs w:val="20"/>
    </w:rPr>
  </w:style>
  <w:style w:type="paragraph" w:styleId="Bobletekst">
    <w:name w:val="Balloon Text"/>
    <w:basedOn w:val="Normal"/>
    <w:link w:val="BobletekstTegn"/>
    <w:uiPriority w:val="99"/>
    <w:semiHidden/>
    <w:unhideWhenUsed/>
    <w:rsid w:val="004B6F4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B6F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1A27"/>
    <w:pPr>
      <w:ind w:left="720"/>
      <w:contextualSpacing/>
    </w:pPr>
  </w:style>
  <w:style w:type="paragraph" w:styleId="Topptekst">
    <w:name w:val="header"/>
    <w:basedOn w:val="Normal"/>
    <w:link w:val="TopptekstTegn"/>
    <w:uiPriority w:val="99"/>
    <w:unhideWhenUsed/>
    <w:rsid w:val="003211EB"/>
    <w:pPr>
      <w:tabs>
        <w:tab w:val="center" w:pos="4536"/>
        <w:tab w:val="right" w:pos="9072"/>
      </w:tabs>
    </w:pPr>
  </w:style>
  <w:style w:type="character" w:customStyle="1" w:styleId="TopptekstTegn">
    <w:name w:val="Topptekst Tegn"/>
    <w:basedOn w:val="Standardskriftforavsnitt"/>
    <w:link w:val="Topptekst"/>
    <w:uiPriority w:val="99"/>
    <w:rsid w:val="003211EB"/>
  </w:style>
  <w:style w:type="paragraph" w:styleId="Bunntekst">
    <w:name w:val="footer"/>
    <w:basedOn w:val="Normal"/>
    <w:link w:val="BunntekstTegn"/>
    <w:uiPriority w:val="99"/>
    <w:unhideWhenUsed/>
    <w:rsid w:val="003211EB"/>
    <w:pPr>
      <w:tabs>
        <w:tab w:val="center" w:pos="4536"/>
        <w:tab w:val="right" w:pos="9072"/>
      </w:tabs>
    </w:pPr>
  </w:style>
  <w:style w:type="character" w:customStyle="1" w:styleId="BunntekstTegn">
    <w:name w:val="Bunntekst Tegn"/>
    <w:basedOn w:val="Standardskriftforavsnitt"/>
    <w:link w:val="Bunntekst"/>
    <w:uiPriority w:val="99"/>
    <w:rsid w:val="003211EB"/>
  </w:style>
  <w:style w:type="character" w:styleId="Sidetall">
    <w:name w:val="page number"/>
    <w:basedOn w:val="Standardskriftforavsnitt"/>
    <w:uiPriority w:val="99"/>
    <w:semiHidden/>
    <w:unhideWhenUsed/>
    <w:rsid w:val="00EA4905"/>
  </w:style>
  <w:style w:type="character" w:styleId="Hyperkobling">
    <w:name w:val="Hyperlink"/>
    <w:basedOn w:val="Standardskriftforavsnitt"/>
    <w:uiPriority w:val="99"/>
    <w:unhideWhenUsed/>
    <w:rsid w:val="002A07E5"/>
    <w:rPr>
      <w:color w:val="0000FF" w:themeColor="hyperlink"/>
      <w:u w:val="single"/>
    </w:rPr>
  </w:style>
  <w:style w:type="paragraph" w:styleId="Fotnotetekst">
    <w:name w:val="footnote text"/>
    <w:basedOn w:val="Normal"/>
    <w:link w:val="FotnotetekstTegn"/>
    <w:uiPriority w:val="99"/>
    <w:unhideWhenUsed/>
    <w:rsid w:val="00F244B2"/>
  </w:style>
  <w:style w:type="character" w:customStyle="1" w:styleId="FotnotetekstTegn">
    <w:name w:val="Fotnotetekst Tegn"/>
    <w:basedOn w:val="Standardskriftforavsnitt"/>
    <w:link w:val="Fotnotetekst"/>
    <w:uiPriority w:val="99"/>
    <w:rsid w:val="00F244B2"/>
  </w:style>
  <w:style w:type="character" w:styleId="Fotnotereferanse">
    <w:name w:val="footnote reference"/>
    <w:basedOn w:val="Standardskriftforavsnitt"/>
    <w:uiPriority w:val="99"/>
    <w:unhideWhenUsed/>
    <w:rsid w:val="00F244B2"/>
    <w:rPr>
      <w:vertAlign w:val="superscript"/>
    </w:rPr>
  </w:style>
  <w:style w:type="character" w:styleId="Merknadsreferanse">
    <w:name w:val="annotation reference"/>
    <w:basedOn w:val="Standardskriftforavsnitt"/>
    <w:uiPriority w:val="99"/>
    <w:semiHidden/>
    <w:unhideWhenUsed/>
    <w:rsid w:val="004B6F42"/>
    <w:rPr>
      <w:sz w:val="18"/>
      <w:szCs w:val="18"/>
    </w:rPr>
  </w:style>
  <w:style w:type="paragraph" w:styleId="Merknadstekst">
    <w:name w:val="annotation text"/>
    <w:basedOn w:val="Normal"/>
    <w:link w:val="MerknadstekstTegn"/>
    <w:uiPriority w:val="99"/>
    <w:semiHidden/>
    <w:unhideWhenUsed/>
    <w:rsid w:val="004B6F42"/>
  </w:style>
  <w:style w:type="character" w:customStyle="1" w:styleId="MerknadstekstTegn">
    <w:name w:val="Merknadstekst Tegn"/>
    <w:basedOn w:val="Standardskriftforavsnitt"/>
    <w:link w:val="Merknadstekst"/>
    <w:uiPriority w:val="99"/>
    <w:semiHidden/>
    <w:rsid w:val="004B6F42"/>
  </w:style>
  <w:style w:type="paragraph" w:styleId="Kommentaremne">
    <w:name w:val="annotation subject"/>
    <w:basedOn w:val="Merknadstekst"/>
    <w:next w:val="Merknadstekst"/>
    <w:link w:val="KommentaremneTegn"/>
    <w:uiPriority w:val="99"/>
    <w:semiHidden/>
    <w:unhideWhenUsed/>
    <w:rsid w:val="004B6F42"/>
    <w:rPr>
      <w:b/>
      <w:bCs/>
      <w:sz w:val="20"/>
      <w:szCs w:val="20"/>
    </w:rPr>
  </w:style>
  <w:style w:type="character" w:customStyle="1" w:styleId="KommentaremneTegn">
    <w:name w:val="Kommentaremne Tegn"/>
    <w:basedOn w:val="MerknadstekstTegn"/>
    <w:link w:val="Kommentaremne"/>
    <w:uiPriority w:val="99"/>
    <w:semiHidden/>
    <w:rsid w:val="004B6F42"/>
    <w:rPr>
      <w:b/>
      <w:bCs/>
      <w:sz w:val="20"/>
      <w:szCs w:val="20"/>
    </w:rPr>
  </w:style>
  <w:style w:type="paragraph" w:styleId="Bobletekst">
    <w:name w:val="Balloon Text"/>
    <w:basedOn w:val="Normal"/>
    <w:link w:val="BobletekstTegn"/>
    <w:uiPriority w:val="99"/>
    <w:semiHidden/>
    <w:unhideWhenUsed/>
    <w:rsid w:val="004B6F4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B6F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jstor.org/stable/1345579" TargetMode="External"/><Relationship Id="rId10" Type="http://schemas.openxmlformats.org/officeDocument/2006/relationships/hyperlink" Target="https://www.idunn.no/agora/2014/01-02/jeget_og_det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7</Pages>
  <Words>2783</Words>
  <Characters>14753</Characters>
  <Application>Microsoft Macintosh Word</Application>
  <DocSecurity>0</DocSecurity>
  <Lines>122</Lines>
  <Paragraphs>35</Paragraphs>
  <ScaleCrop>false</ScaleCrop>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Sagen Ramborg</dc:creator>
  <cp:keywords/>
  <dc:description/>
  <cp:lastModifiedBy>Lars Sætre</cp:lastModifiedBy>
  <cp:revision>56</cp:revision>
  <dcterms:created xsi:type="dcterms:W3CDTF">2016-10-26T12:52:00Z</dcterms:created>
  <dcterms:modified xsi:type="dcterms:W3CDTF">2016-11-10T02:18:00Z</dcterms:modified>
</cp:coreProperties>
</file>