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81D5" w14:textId="4BFF0BFA" w:rsidR="009C2A65" w:rsidRPr="008E4CA9" w:rsidRDefault="00513510" w:rsidP="008E4CA9">
      <w:pPr>
        <w:spacing w:line="360" w:lineRule="auto"/>
        <w:rPr>
          <w:rFonts w:ascii="Times New Roman" w:hAnsi="Times New Roman" w:cs="Times New Roman"/>
        </w:rPr>
      </w:pPr>
      <w:r w:rsidRPr="008E4CA9">
        <w:rPr>
          <w:rFonts w:ascii="Times New Roman" w:hAnsi="Times New Roman" w:cs="Times New Roman"/>
        </w:rPr>
        <w:t xml:space="preserve">Prosjektbeskrivelse. </w:t>
      </w:r>
      <w:r w:rsidR="003A1FDE">
        <w:rPr>
          <w:rFonts w:ascii="Times New Roman" w:hAnsi="Times New Roman" w:cs="Times New Roman"/>
        </w:rPr>
        <w:t>Fjerde utkast.</w:t>
      </w:r>
    </w:p>
    <w:p w14:paraId="45DC6A24" w14:textId="77777777" w:rsidR="00513510" w:rsidRPr="008E4CA9" w:rsidRDefault="00513510" w:rsidP="008E4CA9">
      <w:pPr>
        <w:spacing w:line="360" w:lineRule="auto"/>
        <w:rPr>
          <w:rFonts w:ascii="Times New Roman" w:hAnsi="Times New Roman" w:cs="Times New Roman"/>
        </w:rPr>
      </w:pPr>
    </w:p>
    <w:p w14:paraId="1F1B0635" w14:textId="4E5FD017" w:rsidR="00882BE6" w:rsidRDefault="00ED5C46" w:rsidP="00972D83">
      <w:pPr>
        <w:spacing w:line="360" w:lineRule="auto"/>
        <w:rPr>
          <w:rFonts w:ascii="Times New Roman" w:hAnsi="Times New Roman" w:cs="Times New Roman"/>
          <w:color w:val="4F81BD" w:themeColor="accent1"/>
        </w:rPr>
      </w:pPr>
      <w:r w:rsidRPr="00617E1F">
        <w:rPr>
          <w:rFonts w:ascii="Times New Roman" w:eastAsia="Times New Roman" w:hAnsi="Times New Roman" w:cs="Times New Roman"/>
          <w:shd w:val="clear" w:color="auto" w:fill="FFFFFF"/>
        </w:rPr>
        <w:t>Emneområdet</w:t>
      </w:r>
      <w:r w:rsidRPr="008E4CA9">
        <w:rPr>
          <w:rFonts w:ascii="Times New Roman" w:eastAsia="Times New Roman" w:hAnsi="Times New Roman" w:cs="Times New Roman"/>
          <w:color w:val="292929"/>
          <w:shd w:val="clear" w:color="auto" w:fill="FFFFFF"/>
        </w:rPr>
        <w:t xml:space="preserve"> mitt vil være migrasjonens og diasporaens erfaringer i en skandinavisk kontekst</w:t>
      </w:r>
      <w:r w:rsidR="00203B31" w:rsidRPr="008E4CA9">
        <w:rPr>
          <w:rFonts w:ascii="Times New Roman" w:eastAsia="Times New Roman" w:hAnsi="Times New Roman" w:cs="Times New Roman"/>
          <w:color w:val="292929"/>
          <w:shd w:val="clear" w:color="auto" w:fill="FFFFFF"/>
        </w:rPr>
        <w:t>.</w:t>
      </w:r>
      <w:r w:rsidR="00E77DE9">
        <w:rPr>
          <w:rFonts w:ascii="Times New Roman" w:eastAsia="Times New Roman" w:hAnsi="Times New Roman" w:cs="Times New Roman"/>
          <w:color w:val="292929"/>
          <w:shd w:val="clear" w:color="auto" w:fill="FFFFFF"/>
        </w:rPr>
        <w:t xml:space="preserve"> </w:t>
      </w:r>
      <w:r w:rsidR="00832979" w:rsidRPr="008E4CA9">
        <w:rPr>
          <w:rFonts w:ascii="Times New Roman" w:hAnsi="Times New Roman" w:cs="Times New Roman"/>
        </w:rPr>
        <w:t>I 2013 ga danske Yahya Hassan og svenske Athena Farrokhzad</w:t>
      </w:r>
      <w:r w:rsidR="001F622B" w:rsidRPr="008E4CA9">
        <w:rPr>
          <w:rFonts w:ascii="Times New Roman" w:hAnsi="Times New Roman" w:cs="Times New Roman"/>
        </w:rPr>
        <w:t xml:space="preserve"> ut</w:t>
      </w:r>
      <w:r w:rsidR="00832979" w:rsidRPr="008E4CA9">
        <w:rPr>
          <w:rFonts w:ascii="Times New Roman" w:hAnsi="Times New Roman" w:cs="Times New Roman"/>
        </w:rPr>
        <w:t xml:space="preserve"> </w:t>
      </w:r>
      <w:r w:rsidR="00D10FE1" w:rsidRPr="008E4CA9">
        <w:rPr>
          <w:rFonts w:ascii="Times New Roman" w:hAnsi="Times New Roman" w:cs="Times New Roman"/>
        </w:rPr>
        <w:t>hver sin</w:t>
      </w:r>
      <w:r w:rsidR="00832979" w:rsidRPr="008E4CA9">
        <w:rPr>
          <w:rFonts w:ascii="Times New Roman" w:hAnsi="Times New Roman" w:cs="Times New Roman"/>
        </w:rPr>
        <w:t xml:space="preserve"> </w:t>
      </w:r>
      <w:r w:rsidR="00D10FE1" w:rsidRPr="008E4CA9">
        <w:rPr>
          <w:rFonts w:ascii="Times New Roman" w:hAnsi="Times New Roman" w:cs="Times New Roman"/>
        </w:rPr>
        <w:t>debutsamlingen</w:t>
      </w:r>
      <w:r w:rsidR="00832979" w:rsidRPr="008E4CA9">
        <w:rPr>
          <w:rFonts w:ascii="Times New Roman" w:hAnsi="Times New Roman" w:cs="Times New Roman"/>
        </w:rPr>
        <w:t xml:space="preserve">. </w:t>
      </w:r>
      <w:r w:rsidR="00A92A16" w:rsidRPr="008E4CA9">
        <w:rPr>
          <w:rFonts w:ascii="Times New Roman" w:hAnsi="Times New Roman" w:cs="Times New Roman"/>
        </w:rPr>
        <w:t xml:space="preserve">Verkene har mye til felles, men er også svært ulike. De inneholder begge skildringer fra migrasjonsfamilier og tematiserer </w:t>
      </w:r>
      <w:r w:rsidR="00B500C8" w:rsidRPr="008E4CA9">
        <w:rPr>
          <w:rFonts w:ascii="Times New Roman" w:hAnsi="Times New Roman" w:cs="Times New Roman"/>
        </w:rPr>
        <w:t>aspekter ved det multikulturelle Skandinavia.</w:t>
      </w:r>
      <w:r w:rsidR="00467F5C" w:rsidRPr="008E4CA9">
        <w:rPr>
          <w:rFonts w:ascii="Times New Roman" w:hAnsi="Times New Roman" w:cs="Times New Roman"/>
        </w:rPr>
        <w:t xml:space="preserve"> </w:t>
      </w:r>
    </w:p>
    <w:p w14:paraId="4CBED6B9" w14:textId="77777777" w:rsidR="00882BE6" w:rsidRPr="008E4CA9" w:rsidRDefault="00882BE6" w:rsidP="00972D83">
      <w:pPr>
        <w:spacing w:line="360" w:lineRule="auto"/>
        <w:rPr>
          <w:rFonts w:ascii="Times New Roman" w:hAnsi="Times New Roman" w:cs="Times New Roman"/>
        </w:rPr>
      </w:pPr>
    </w:p>
    <w:p w14:paraId="48D855A0" w14:textId="4042C8DE" w:rsidR="00E77DE9" w:rsidRDefault="00ED5C46" w:rsidP="00972D83">
      <w:pPr>
        <w:spacing w:line="360" w:lineRule="auto"/>
        <w:rPr>
          <w:rFonts w:ascii="Times New Roman" w:hAnsi="Times New Roman" w:cs="Times New Roman"/>
        </w:rPr>
      </w:pPr>
      <w:r w:rsidRPr="008E4CA9">
        <w:rPr>
          <w:rFonts w:ascii="Times New Roman" w:hAnsi="Times New Roman" w:cs="Times New Roman"/>
        </w:rPr>
        <w:t xml:space="preserve">Jeg </w:t>
      </w:r>
      <w:r w:rsidR="001D66C0" w:rsidRPr="008E4CA9">
        <w:rPr>
          <w:rFonts w:ascii="Times New Roman" w:hAnsi="Times New Roman" w:cs="Times New Roman"/>
        </w:rPr>
        <w:t xml:space="preserve">vil </w:t>
      </w:r>
      <w:r w:rsidRPr="008E4CA9">
        <w:rPr>
          <w:rFonts w:ascii="Times New Roman" w:hAnsi="Times New Roman" w:cs="Times New Roman"/>
        </w:rPr>
        <w:t>undersøke hvordan disse diktverkene er politisk virksomme i kraft av form og språk.</w:t>
      </w:r>
      <w:r w:rsidR="00ED1879" w:rsidRPr="008E4CA9">
        <w:rPr>
          <w:rFonts w:ascii="Times New Roman" w:hAnsi="Times New Roman" w:cs="Times New Roman"/>
        </w:rPr>
        <w:t xml:space="preserve"> </w:t>
      </w:r>
      <w:r w:rsidR="00AC0814">
        <w:rPr>
          <w:rFonts w:ascii="Times New Roman" w:hAnsi="Times New Roman" w:cs="Times New Roman"/>
        </w:rPr>
        <w:t>Hvordan kommer migrasjonserfaringer til uttrykk i litteraturen og hvordan kan</w:t>
      </w:r>
      <w:r w:rsidR="002D2F77">
        <w:rPr>
          <w:rFonts w:ascii="Times New Roman" w:hAnsi="Times New Roman" w:cs="Times New Roman"/>
        </w:rPr>
        <w:t xml:space="preserve"> de eventuelt fungere politisk?</w:t>
      </w:r>
    </w:p>
    <w:p w14:paraId="259C7210" w14:textId="77777777" w:rsidR="00ED5C46" w:rsidRDefault="00ED5C46" w:rsidP="00972D83">
      <w:pPr>
        <w:spacing w:line="360" w:lineRule="auto"/>
      </w:pPr>
    </w:p>
    <w:p w14:paraId="48A89750" w14:textId="626E5DED" w:rsidR="008B31B3" w:rsidRDefault="00ED5C46" w:rsidP="00972D83">
      <w:pPr>
        <w:spacing w:line="360" w:lineRule="auto"/>
        <w:rPr>
          <w:rFonts w:ascii="Times New Roman" w:hAnsi="Times New Roman"/>
        </w:rPr>
      </w:pPr>
      <w:r>
        <w:rPr>
          <w:rFonts w:ascii="Times New Roman" w:hAnsi="Times New Roman" w:cs="Times New Roman"/>
        </w:rPr>
        <w:t xml:space="preserve">De to verkene skiller seg i form og innhold. </w:t>
      </w:r>
      <w:r>
        <w:rPr>
          <w:rFonts w:ascii="Times New Roman" w:hAnsi="Times New Roman"/>
        </w:rPr>
        <w:t>De interessante aspektene ved Yahya Hassans diktverk beror i følge min lesning på det innholdsmessige. Beskrivelsene av vold og det vanskelige oppvekstmiljøet til dikter-jeget gir diktene kraft og formidler sider ved et miljø som er vanskelig å snakke om i det som skal være et inkluderende, flerkulturelt samfunn.</w:t>
      </w:r>
      <w:r w:rsidR="002A7DFE">
        <w:rPr>
          <w:rFonts w:ascii="Times New Roman" w:hAnsi="Times New Roman"/>
        </w:rPr>
        <w:t xml:space="preserve"> </w:t>
      </w:r>
    </w:p>
    <w:p w14:paraId="47A7AD3F" w14:textId="77777777" w:rsidR="00ED5C46" w:rsidRDefault="00ED5C46" w:rsidP="00972D83">
      <w:pPr>
        <w:spacing w:line="360" w:lineRule="auto"/>
      </w:pPr>
    </w:p>
    <w:p w14:paraId="06AE2B86" w14:textId="45AA2737" w:rsidR="00ED5C46" w:rsidRDefault="00ED5C46" w:rsidP="00972D83">
      <w:pPr>
        <w:spacing w:line="360" w:lineRule="auto"/>
        <w:rPr>
          <w:rFonts w:ascii="Times New Roman" w:hAnsi="Times New Roman" w:cs="Times New Roman"/>
        </w:rPr>
      </w:pPr>
      <w:r>
        <w:rPr>
          <w:rFonts w:ascii="Times New Roman" w:hAnsi="Times New Roman" w:cs="Times New Roman"/>
        </w:rPr>
        <w:t xml:space="preserve">Der Yahya Hassan skriver mer eksplisitt om fysisk vold undersøker </w:t>
      </w:r>
      <w:r>
        <w:rPr>
          <w:rFonts w:ascii="Times New Roman" w:hAnsi="Times New Roman" w:cs="Times New Roman"/>
          <w:i/>
        </w:rPr>
        <w:t xml:space="preserve">Vitsvit </w:t>
      </w:r>
      <w:r>
        <w:rPr>
          <w:rFonts w:ascii="Times New Roman" w:hAnsi="Times New Roman" w:cs="Times New Roman"/>
        </w:rPr>
        <w:t xml:space="preserve">den skjulte volden som ligger i selve språket diktet må bruke. Det er dette jeg synes er interessant og derfor jeg vil legge hovedfokuset på </w:t>
      </w:r>
      <w:r>
        <w:rPr>
          <w:rFonts w:ascii="Times New Roman" w:hAnsi="Times New Roman" w:cs="Times New Roman"/>
          <w:i/>
        </w:rPr>
        <w:t xml:space="preserve">Vitsvit </w:t>
      </w:r>
      <w:r>
        <w:rPr>
          <w:rFonts w:ascii="Times New Roman" w:hAnsi="Times New Roman" w:cs="Times New Roman"/>
        </w:rPr>
        <w:t>som jeg opplever som mer kompleks, både formmessig og innholdsmessig.</w:t>
      </w:r>
    </w:p>
    <w:p w14:paraId="62C85ACA" w14:textId="77777777" w:rsidR="00ED5C46" w:rsidRDefault="00ED5C46" w:rsidP="00972D83">
      <w:pPr>
        <w:spacing w:line="360" w:lineRule="auto"/>
        <w:rPr>
          <w:rFonts w:ascii="Times New Roman" w:hAnsi="Times New Roman" w:cs="Times New Roman"/>
        </w:rPr>
      </w:pPr>
    </w:p>
    <w:p w14:paraId="3B4FF08B" w14:textId="5C369C5D" w:rsidR="00ED5C46" w:rsidRDefault="00ED5C46" w:rsidP="00972D83">
      <w:pPr>
        <w:spacing w:line="360" w:lineRule="auto"/>
        <w:rPr>
          <w:rFonts w:ascii="Times New Roman" w:hAnsi="Times New Roman" w:cs="Times New Roman"/>
        </w:rPr>
      </w:pPr>
      <w:r w:rsidRPr="00541E09">
        <w:rPr>
          <w:rFonts w:ascii="Times New Roman" w:hAnsi="Times New Roman" w:cs="Times New Roman"/>
          <w:i/>
        </w:rPr>
        <w:t xml:space="preserve">Vitsvit </w:t>
      </w:r>
      <w:r w:rsidRPr="00541E09">
        <w:rPr>
          <w:rFonts w:ascii="Times New Roman" w:hAnsi="Times New Roman" w:cs="Times New Roman"/>
        </w:rPr>
        <w:t xml:space="preserve">er et kor av stemmer. Dikter-jeget kommer bare direkte til uttrykk i begynnelsen av verket. Etter det er det de ulike familiemedlemmenes stemmer som trer frem som direkte sitater presentert av dikter-jeget. De ulike stemmene stilles opp mot hverandre og ulike erfaringer knyttet til migrasjon kommer til uttrykk. </w:t>
      </w:r>
      <w:r>
        <w:rPr>
          <w:rFonts w:ascii="Times New Roman" w:hAnsi="Times New Roman" w:cs="Times New Roman"/>
        </w:rPr>
        <w:t>Stemmene</w:t>
      </w:r>
      <w:r w:rsidRPr="00541E09">
        <w:rPr>
          <w:rFonts w:ascii="Times New Roman" w:hAnsi="Times New Roman" w:cs="Times New Roman"/>
        </w:rPr>
        <w:t xml:space="preserve"> kjemper om hvilken versjon av historien som skal fortelles av dikter-jeget som selv forblir taust. Denne flerstemtheten gjør dikter-jegets stilhet til et virkemiddel.</w:t>
      </w:r>
      <w:r w:rsidRPr="005B55C7">
        <w:rPr>
          <w:rFonts w:ascii="Times New Roman" w:hAnsi="Times New Roman"/>
          <w:color w:val="4F81BD" w:themeColor="accent1"/>
        </w:rPr>
        <w:t xml:space="preserve"> </w:t>
      </w:r>
      <w:r>
        <w:rPr>
          <w:rFonts w:ascii="Times New Roman" w:hAnsi="Times New Roman" w:cs="Times New Roman"/>
        </w:rPr>
        <w:t>Flerstemtheten gir et nivå til teksten som jeg synes er interessant å undersøke opp mot Hassans enstemmige verk.</w:t>
      </w:r>
    </w:p>
    <w:p w14:paraId="04CBD353" w14:textId="77777777" w:rsidR="00ED5C46" w:rsidRDefault="00ED5C46" w:rsidP="00972D83">
      <w:pPr>
        <w:spacing w:line="360" w:lineRule="auto"/>
      </w:pPr>
    </w:p>
    <w:p w14:paraId="1A76CDED" w14:textId="77777777" w:rsidR="00ED5C46" w:rsidRPr="007031FF" w:rsidRDefault="00ED5C46" w:rsidP="00972D83">
      <w:pPr>
        <w:spacing w:line="360" w:lineRule="auto"/>
        <w:ind w:firstLine="708"/>
        <w:rPr>
          <w:rFonts w:ascii="Times New Roman" w:hAnsi="Times New Roman"/>
          <w:lang w:val="sv-SE"/>
        </w:rPr>
      </w:pPr>
    </w:p>
    <w:p w14:paraId="5AC6CE78" w14:textId="77777777" w:rsidR="00ED5C46" w:rsidRPr="007031FF" w:rsidRDefault="00ED5C46" w:rsidP="00972D83">
      <w:pPr>
        <w:spacing w:line="360" w:lineRule="auto"/>
        <w:ind w:firstLine="708"/>
        <w:rPr>
          <w:rFonts w:ascii="Times New Roman" w:hAnsi="Times New Roman"/>
          <w:lang w:val="sv-SE"/>
        </w:rPr>
      </w:pPr>
      <w:r w:rsidRPr="007031FF">
        <w:rPr>
          <w:rFonts w:ascii="Times New Roman" w:hAnsi="Times New Roman"/>
          <w:lang w:val="sv-SE"/>
        </w:rPr>
        <w:t>”Min bror sa: Det enda språk du kan fördöma förgripelsen på är förgriparens språk</w:t>
      </w:r>
    </w:p>
    <w:p w14:paraId="17EBB57A" w14:textId="77777777" w:rsidR="00ED5C46" w:rsidRPr="007031FF" w:rsidRDefault="00ED5C46" w:rsidP="00972D83">
      <w:pPr>
        <w:spacing w:line="360" w:lineRule="auto"/>
        <w:ind w:firstLine="708"/>
        <w:jc w:val="center"/>
        <w:rPr>
          <w:rFonts w:ascii="Times New Roman" w:hAnsi="Times New Roman"/>
          <w:lang w:val="sv-SE"/>
        </w:rPr>
      </w:pPr>
    </w:p>
    <w:p w14:paraId="489DC1AB" w14:textId="77777777" w:rsidR="00ED5C46" w:rsidRPr="007031FF" w:rsidRDefault="00ED5C46" w:rsidP="00972D83">
      <w:pPr>
        <w:spacing w:line="360" w:lineRule="auto"/>
        <w:ind w:firstLine="708"/>
        <w:rPr>
          <w:rFonts w:ascii="Times New Roman" w:hAnsi="Times New Roman"/>
          <w:lang w:val="sv-SE"/>
        </w:rPr>
      </w:pPr>
      <w:r w:rsidRPr="007031FF">
        <w:rPr>
          <w:rFonts w:ascii="Times New Roman" w:hAnsi="Times New Roman"/>
          <w:lang w:val="sv-SE"/>
        </w:rPr>
        <w:t xml:space="preserve">och förgriparens språk är ett språk som uppfanns för att rättfärdiga förgripelsen” </w:t>
      </w:r>
    </w:p>
    <w:p w14:paraId="671B875F" w14:textId="77777777" w:rsidR="00ED5C46" w:rsidRDefault="00ED5C46" w:rsidP="00972D83">
      <w:pPr>
        <w:spacing w:line="360" w:lineRule="auto"/>
        <w:rPr>
          <w:rFonts w:ascii="Times New Roman" w:hAnsi="Times New Roman"/>
        </w:rPr>
      </w:pPr>
    </w:p>
    <w:p w14:paraId="4E623766" w14:textId="77777777" w:rsidR="00A102BF" w:rsidRDefault="00ED5C46" w:rsidP="00972D83">
      <w:pPr>
        <w:spacing w:line="360" w:lineRule="auto"/>
        <w:rPr>
          <w:rFonts w:ascii="Times New Roman" w:hAnsi="Times New Roman"/>
        </w:rPr>
      </w:pPr>
      <w:r>
        <w:rPr>
          <w:rFonts w:ascii="Times New Roman" w:hAnsi="Times New Roman"/>
        </w:rPr>
        <w:t>Som utdraget sier er selve språket politisk slik litteraturen også er det fo</w:t>
      </w:r>
      <w:r w:rsidR="00B467A9">
        <w:rPr>
          <w:rFonts w:ascii="Times New Roman" w:hAnsi="Times New Roman"/>
        </w:rPr>
        <w:t>rdi dens bestanddeler er språk.</w:t>
      </w:r>
      <w:r w:rsidR="0062502A">
        <w:rPr>
          <w:rFonts w:ascii="Times New Roman" w:hAnsi="Times New Roman"/>
        </w:rPr>
        <w:t xml:space="preserve"> </w:t>
      </w:r>
    </w:p>
    <w:p w14:paraId="39621DE6" w14:textId="77777777" w:rsidR="00A102BF" w:rsidRDefault="00A102BF" w:rsidP="00972D83">
      <w:pPr>
        <w:spacing w:line="360" w:lineRule="auto"/>
        <w:rPr>
          <w:rFonts w:ascii="Times New Roman" w:hAnsi="Times New Roman"/>
        </w:rPr>
      </w:pPr>
    </w:p>
    <w:p w14:paraId="1A4199A9" w14:textId="19097744" w:rsidR="00A102BF" w:rsidRPr="00A102BF" w:rsidRDefault="00A102BF" w:rsidP="00972D83">
      <w:pPr>
        <w:spacing w:line="360" w:lineRule="auto"/>
        <w:rPr>
          <w:rFonts w:ascii="Times New Roman" w:hAnsi="Times New Roman"/>
        </w:rPr>
      </w:pPr>
      <w:r>
        <w:rPr>
          <w:rFonts w:ascii="Times New Roman" w:hAnsi="Times New Roman"/>
        </w:rPr>
        <w:t>Dette litt kitch</w:t>
      </w:r>
      <w:r w:rsidR="00615DC4">
        <w:rPr>
          <w:rFonts w:ascii="Times New Roman" w:hAnsi="Times New Roman"/>
        </w:rPr>
        <w:t>-</w:t>
      </w:r>
      <w:r>
        <w:rPr>
          <w:rFonts w:ascii="Times New Roman" w:hAnsi="Times New Roman"/>
        </w:rPr>
        <w:t xml:space="preserve">aktige sitatet demonstrerer også hvordan </w:t>
      </w:r>
      <w:r>
        <w:rPr>
          <w:rFonts w:ascii="Times New Roman" w:hAnsi="Times New Roman"/>
          <w:i/>
        </w:rPr>
        <w:t xml:space="preserve">Vitsvit </w:t>
      </w:r>
      <w:r>
        <w:rPr>
          <w:rFonts w:ascii="Times New Roman" w:hAnsi="Times New Roman"/>
        </w:rPr>
        <w:t xml:space="preserve">bruker intertekstualitet som virkemidler. Utsagnet virker kjent for oss. Verkets intertekstualitet </w:t>
      </w:r>
      <w:r w:rsidR="009909A2">
        <w:rPr>
          <w:rFonts w:ascii="Times New Roman" w:hAnsi="Times New Roman"/>
        </w:rPr>
        <w:t>setter</w:t>
      </w:r>
      <w:r>
        <w:rPr>
          <w:rFonts w:ascii="Times New Roman" w:hAnsi="Times New Roman"/>
        </w:rPr>
        <w:t xml:space="preserve"> globaliseringen i dialog med den subjektive erfaringen til familiemedlemmene. </w:t>
      </w:r>
      <w:r w:rsidR="006C7E74">
        <w:rPr>
          <w:rFonts w:ascii="Times New Roman" w:hAnsi="Times New Roman"/>
        </w:rPr>
        <w:t>Dette er intere</w:t>
      </w:r>
      <w:r w:rsidR="000759C1">
        <w:rPr>
          <w:rFonts w:ascii="Times New Roman" w:hAnsi="Times New Roman"/>
        </w:rPr>
        <w:t xml:space="preserve">ssant å undersøke </w:t>
      </w:r>
      <w:r w:rsidR="00577422">
        <w:rPr>
          <w:rFonts w:ascii="Times New Roman" w:hAnsi="Times New Roman"/>
        </w:rPr>
        <w:t xml:space="preserve">i forbindelse med </w:t>
      </w:r>
      <w:r w:rsidR="007B5982">
        <w:rPr>
          <w:rFonts w:ascii="Times New Roman" w:hAnsi="Times New Roman"/>
        </w:rPr>
        <w:t xml:space="preserve">hvordan </w:t>
      </w:r>
      <w:r w:rsidR="00ED4FF4">
        <w:rPr>
          <w:rFonts w:ascii="Times New Roman" w:hAnsi="Times New Roman"/>
        </w:rPr>
        <w:t xml:space="preserve">migrasjonserfaringene </w:t>
      </w:r>
      <w:r w:rsidR="007B5982">
        <w:rPr>
          <w:rFonts w:ascii="Times New Roman" w:hAnsi="Times New Roman"/>
        </w:rPr>
        <w:t xml:space="preserve">kommer til uttrykk </w:t>
      </w:r>
      <w:r w:rsidR="00ED4FF4">
        <w:rPr>
          <w:rFonts w:ascii="Times New Roman" w:hAnsi="Times New Roman"/>
        </w:rPr>
        <w:t>i et skandinavisk ”hvitt”</w:t>
      </w:r>
      <w:r w:rsidR="00233611">
        <w:rPr>
          <w:rFonts w:ascii="Times New Roman" w:hAnsi="Times New Roman"/>
        </w:rPr>
        <w:t xml:space="preserve"> språk.</w:t>
      </w:r>
    </w:p>
    <w:p w14:paraId="6A154736" w14:textId="77777777" w:rsidR="008755E5" w:rsidRDefault="008755E5" w:rsidP="00972D83">
      <w:pPr>
        <w:spacing w:line="360" w:lineRule="auto"/>
        <w:rPr>
          <w:rFonts w:ascii="Times New Roman" w:hAnsi="Times New Roman"/>
        </w:rPr>
      </w:pPr>
    </w:p>
    <w:p w14:paraId="284466A0" w14:textId="39BEF260" w:rsidR="00621D63" w:rsidRDefault="00B6165D" w:rsidP="00972D83">
      <w:pPr>
        <w:spacing w:line="360" w:lineRule="auto"/>
        <w:rPr>
          <w:rFonts w:ascii="Times New Roman" w:hAnsi="Times New Roman"/>
        </w:rPr>
      </w:pPr>
      <w:r>
        <w:rPr>
          <w:rFonts w:ascii="Times New Roman" w:hAnsi="Times New Roman" w:cs="Times New Roman"/>
        </w:rPr>
        <w:t>J</w:t>
      </w:r>
      <w:r w:rsidR="009A2325" w:rsidRPr="00EF15FB">
        <w:rPr>
          <w:rFonts w:ascii="Times New Roman" w:hAnsi="Times New Roman" w:cs="Times New Roman"/>
        </w:rPr>
        <w:t xml:space="preserve">eget i </w:t>
      </w:r>
      <w:r w:rsidR="009A2325" w:rsidRPr="00B6165D">
        <w:rPr>
          <w:rFonts w:ascii="Times New Roman" w:hAnsi="Times New Roman" w:cs="Times New Roman"/>
          <w:i/>
        </w:rPr>
        <w:t>Vitsvit</w:t>
      </w:r>
      <w:r w:rsidR="009A2325" w:rsidRPr="00EF15FB">
        <w:rPr>
          <w:rFonts w:ascii="Times New Roman" w:hAnsi="Times New Roman" w:cs="Times New Roman"/>
        </w:rPr>
        <w:t xml:space="preserve"> fungerer </w:t>
      </w:r>
      <w:r w:rsidR="009A2325">
        <w:rPr>
          <w:rFonts w:ascii="Times New Roman" w:hAnsi="Times New Roman" w:cs="Times New Roman"/>
        </w:rPr>
        <w:t>som</w:t>
      </w:r>
      <w:r w:rsidR="006135DA">
        <w:rPr>
          <w:rFonts w:ascii="Times New Roman" w:hAnsi="Times New Roman" w:cs="Times New Roman"/>
        </w:rPr>
        <w:t xml:space="preserve"> et fremstillende medium</w:t>
      </w:r>
      <w:r w:rsidR="00D75B90">
        <w:rPr>
          <w:rFonts w:ascii="Times New Roman" w:hAnsi="Times New Roman" w:cs="Times New Roman"/>
        </w:rPr>
        <w:t>. S</w:t>
      </w:r>
      <w:r w:rsidR="006135DA">
        <w:rPr>
          <w:rFonts w:ascii="Times New Roman" w:hAnsi="Times New Roman" w:cs="Times New Roman"/>
        </w:rPr>
        <w:t xml:space="preserve">amtidig fremstilles jeget gjennom familiestemmenes påbud og tiltaleformen ”du”. </w:t>
      </w:r>
      <w:r w:rsidR="00E05ED8">
        <w:rPr>
          <w:rFonts w:ascii="Times New Roman" w:hAnsi="Times New Roman" w:cs="Times New Roman"/>
        </w:rPr>
        <w:t>Jeget</w:t>
      </w:r>
      <w:r w:rsidR="009A2325" w:rsidRPr="00EF15FB">
        <w:rPr>
          <w:rFonts w:ascii="Times New Roman" w:hAnsi="Times New Roman" w:cs="Times New Roman"/>
        </w:rPr>
        <w:t xml:space="preserve"> er et</w:t>
      </w:r>
      <w:r w:rsidR="009A2325">
        <w:rPr>
          <w:rFonts w:ascii="Times New Roman" w:hAnsi="Times New Roman" w:cs="Times New Roman"/>
        </w:rPr>
        <w:t xml:space="preserve"> talerør for de andre stemmene, men er selv for det meste taust. </w:t>
      </w:r>
      <w:r w:rsidR="009A2325">
        <w:rPr>
          <w:rFonts w:ascii="Times New Roman" w:hAnsi="Times New Roman"/>
        </w:rPr>
        <w:t xml:space="preserve">Det å være taus, å ikke si noe </w:t>
      </w:r>
      <w:r w:rsidR="009A2325" w:rsidRPr="00EF15FB">
        <w:rPr>
          <w:rFonts w:ascii="Times New Roman" w:hAnsi="Times New Roman"/>
        </w:rPr>
        <w:t xml:space="preserve">er også en måte å si noe på. Stilhet </w:t>
      </w:r>
      <w:r w:rsidR="009A2325">
        <w:rPr>
          <w:rFonts w:ascii="Times New Roman" w:hAnsi="Times New Roman"/>
        </w:rPr>
        <w:t xml:space="preserve">eller fravær av språk </w:t>
      </w:r>
      <w:r w:rsidR="009A2325" w:rsidRPr="00EF15FB">
        <w:rPr>
          <w:rFonts w:ascii="Times New Roman" w:hAnsi="Times New Roman"/>
        </w:rPr>
        <w:t xml:space="preserve">er </w:t>
      </w:r>
      <w:r w:rsidR="009A2325">
        <w:rPr>
          <w:rFonts w:ascii="Times New Roman" w:hAnsi="Times New Roman"/>
        </w:rPr>
        <w:t>dermed også</w:t>
      </w:r>
      <w:r w:rsidR="009A2325" w:rsidRPr="00EF15FB">
        <w:rPr>
          <w:rFonts w:ascii="Times New Roman" w:hAnsi="Times New Roman"/>
        </w:rPr>
        <w:t xml:space="preserve"> et aspekt ved det poetiske språket. </w:t>
      </w:r>
      <w:r w:rsidR="005050AA">
        <w:rPr>
          <w:rFonts w:ascii="Times New Roman" w:hAnsi="Times New Roman"/>
        </w:rPr>
        <w:t xml:space="preserve">Hva kommer til uttrykk gjennom tausheten til jeget i </w:t>
      </w:r>
      <w:r w:rsidR="005050AA">
        <w:rPr>
          <w:rFonts w:ascii="Times New Roman" w:hAnsi="Times New Roman"/>
          <w:i/>
        </w:rPr>
        <w:t>Vitsvit</w:t>
      </w:r>
      <w:r w:rsidR="00914D38">
        <w:rPr>
          <w:rFonts w:ascii="Times New Roman" w:hAnsi="Times New Roman"/>
        </w:rPr>
        <w:t>?</w:t>
      </w:r>
      <w:r w:rsidR="0080102D">
        <w:rPr>
          <w:rFonts w:ascii="Times New Roman" w:hAnsi="Times New Roman"/>
        </w:rPr>
        <w:t xml:space="preserve"> </w:t>
      </w:r>
      <w:r w:rsidR="00621D63">
        <w:rPr>
          <w:rFonts w:ascii="Times New Roman" w:hAnsi="Times New Roman"/>
        </w:rPr>
        <w:t>Ved å vise frem det som er synlig og stille spørsmål ved dets selvfølgelighet eller normalitet bringer diktverket f</w:t>
      </w:r>
      <w:r w:rsidR="00717B29">
        <w:rPr>
          <w:rFonts w:ascii="Times New Roman" w:hAnsi="Times New Roman"/>
        </w:rPr>
        <w:t>rem det som er usynliggjort. Det</w:t>
      </w:r>
      <w:r w:rsidR="00621D63">
        <w:rPr>
          <w:rFonts w:ascii="Times New Roman" w:hAnsi="Times New Roman"/>
        </w:rPr>
        <w:t xml:space="preserve"> er her jeg tror </w:t>
      </w:r>
      <w:r w:rsidR="00A41273">
        <w:rPr>
          <w:rFonts w:ascii="Times New Roman" w:hAnsi="Times New Roman"/>
        </w:rPr>
        <w:t xml:space="preserve">litteraturen </w:t>
      </w:r>
      <w:r w:rsidR="000528AB">
        <w:rPr>
          <w:rFonts w:ascii="Times New Roman" w:hAnsi="Times New Roman"/>
        </w:rPr>
        <w:t>blir politisk virksom og dette jeg vil undersøke nærmere.</w:t>
      </w:r>
    </w:p>
    <w:p w14:paraId="00D17F21" w14:textId="77777777" w:rsidR="00965D00" w:rsidRDefault="00965D00" w:rsidP="00972D83">
      <w:pPr>
        <w:spacing w:line="360" w:lineRule="auto"/>
        <w:rPr>
          <w:rFonts w:ascii="Times New Roman" w:hAnsi="Times New Roman"/>
        </w:rPr>
      </w:pPr>
    </w:p>
    <w:p w14:paraId="4B52C313" w14:textId="5E236D58" w:rsidR="00240F5A" w:rsidRDefault="00585C57" w:rsidP="00972D83">
      <w:pPr>
        <w:spacing w:line="360" w:lineRule="auto"/>
        <w:rPr>
          <w:rFonts w:ascii="Times New Roman" w:hAnsi="Times New Roman"/>
        </w:rPr>
      </w:pPr>
      <w:r>
        <w:rPr>
          <w:rFonts w:ascii="Times New Roman" w:hAnsi="Times New Roman"/>
        </w:rPr>
        <w:t xml:space="preserve">Yahya Hassan </w:t>
      </w:r>
      <w:r>
        <w:rPr>
          <w:rFonts w:ascii="Times New Roman" w:hAnsi="Times New Roman"/>
          <w:i/>
        </w:rPr>
        <w:t xml:space="preserve">Digte </w:t>
      </w:r>
      <w:r w:rsidR="00B2117C">
        <w:rPr>
          <w:rFonts w:ascii="Times New Roman" w:hAnsi="Times New Roman"/>
        </w:rPr>
        <w:t xml:space="preserve">har som kontrast </w:t>
      </w:r>
      <w:r>
        <w:rPr>
          <w:rFonts w:ascii="Times New Roman" w:hAnsi="Times New Roman"/>
        </w:rPr>
        <w:t>et</w:t>
      </w:r>
      <w:r w:rsidR="00F20D24">
        <w:rPr>
          <w:rFonts w:ascii="Times New Roman" w:hAnsi="Times New Roman"/>
        </w:rPr>
        <w:t xml:space="preserve"> sterkt</w:t>
      </w:r>
      <w:r w:rsidR="00C70DA5">
        <w:rPr>
          <w:rFonts w:ascii="Times New Roman" w:hAnsi="Times New Roman"/>
        </w:rPr>
        <w:t xml:space="preserve"> og insisterende</w:t>
      </w:r>
      <w:r w:rsidR="00F20D24">
        <w:rPr>
          <w:rFonts w:ascii="Times New Roman" w:hAnsi="Times New Roman"/>
        </w:rPr>
        <w:t xml:space="preserve"> jeg gjennom hele </w:t>
      </w:r>
      <w:r w:rsidR="008A13D2">
        <w:rPr>
          <w:rFonts w:ascii="Times New Roman" w:hAnsi="Times New Roman"/>
        </w:rPr>
        <w:t>verket</w:t>
      </w:r>
      <w:r w:rsidR="00B468C1">
        <w:rPr>
          <w:rFonts w:ascii="Times New Roman" w:hAnsi="Times New Roman"/>
        </w:rPr>
        <w:t xml:space="preserve">. Er jeg som også knytter seg til forfatteren som historisk person. </w:t>
      </w:r>
      <w:r w:rsidR="00F20D24">
        <w:rPr>
          <w:rFonts w:ascii="Times New Roman" w:hAnsi="Times New Roman"/>
        </w:rPr>
        <w:t xml:space="preserve">Tittelen på diktverket kan </w:t>
      </w:r>
      <w:r w:rsidR="00C52CB0">
        <w:rPr>
          <w:rFonts w:ascii="Times New Roman" w:hAnsi="Times New Roman"/>
        </w:rPr>
        <w:t>leses</w:t>
      </w:r>
      <w:r w:rsidR="00F20D24">
        <w:rPr>
          <w:rFonts w:ascii="Times New Roman" w:hAnsi="Times New Roman"/>
        </w:rPr>
        <w:t xml:space="preserve"> </w:t>
      </w:r>
      <w:r w:rsidR="00C52CB0">
        <w:rPr>
          <w:rFonts w:ascii="Times New Roman" w:hAnsi="Times New Roman"/>
        </w:rPr>
        <w:t>som</w:t>
      </w:r>
      <w:r w:rsidR="00F20D24">
        <w:rPr>
          <w:rFonts w:ascii="Times New Roman" w:hAnsi="Times New Roman"/>
        </w:rPr>
        <w:t xml:space="preserve"> ”Yahya Hassan”. </w:t>
      </w:r>
      <w:r w:rsidR="00317C4A">
        <w:rPr>
          <w:rFonts w:ascii="Times New Roman" w:hAnsi="Times New Roman"/>
        </w:rPr>
        <w:t>Beskrivelsen på baksiden av omslaget</w:t>
      </w:r>
      <w:r w:rsidR="00F20D24">
        <w:rPr>
          <w:rFonts w:ascii="Times New Roman" w:hAnsi="Times New Roman"/>
        </w:rPr>
        <w:t xml:space="preserve"> viser til forfatteren, men </w:t>
      </w:r>
      <w:r w:rsidR="003E7365">
        <w:rPr>
          <w:rFonts w:ascii="Times New Roman" w:hAnsi="Times New Roman"/>
        </w:rPr>
        <w:t xml:space="preserve">beskriver </w:t>
      </w:r>
      <w:r w:rsidR="00FB320E">
        <w:rPr>
          <w:rFonts w:ascii="Times New Roman" w:hAnsi="Times New Roman"/>
        </w:rPr>
        <w:t>samtidig</w:t>
      </w:r>
      <w:r w:rsidR="003E7365">
        <w:rPr>
          <w:rFonts w:ascii="Times New Roman" w:hAnsi="Times New Roman"/>
        </w:rPr>
        <w:t xml:space="preserve"> hva diktverket </w:t>
      </w:r>
      <w:r w:rsidR="00F20D24">
        <w:rPr>
          <w:rFonts w:ascii="Times New Roman" w:hAnsi="Times New Roman"/>
        </w:rPr>
        <w:t>handler om</w:t>
      </w:r>
      <w:r w:rsidR="00CA530F">
        <w:rPr>
          <w:rFonts w:ascii="Times New Roman" w:hAnsi="Times New Roman"/>
        </w:rPr>
        <w:t>, nemlig</w:t>
      </w:r>
      <w:r w:rsidR="00F20D24">
        <w:rPr>
          <w:rFonts w:ascii="Times New Roman" w:hAnsi="Times New Roman"/>
        </w:rPr>
        <w:t xml:space="preserve"> oppvekste</w:t>
      </w:r>
      <w:r w:rsidR="00317C4A">
        <w:rPr>
          <w:rFonts w:ascii="Times New Roman" w:hAnsi="Times New Roman"/>
        </w:rPr>
        <w:t>n til en dansk-palestinsk gutt. ”Yahya Hassan, født 1995. Statløs palæstinenser med dansk pas.”</w:t>
      </w:r>
      <w:r w:rsidR="00C70DA5">
        <w:rPr>
          <w:rFonts w:ascii="Times New Roman" w:hAnsi="Times New Roman"/>
        </w:rPr>
        <w:t xml:space="preserve"> </w:t>
      </w:r>
    </w:p>
    <w:p w14:paraId="7E243C3D" w14:textId="77777777" w:rsidR="00240F5A" w:rsidRDefault="00240F5A" w:rsidP="00972D83">
      <w:pPr>
        <w:spacing w:line="360" w:lineRule="auto"/>
        <w:rPr>
          <w:rFonts w:ascii="Times New Roman" w:hAnsi="Times New Roman"/>
        </w:rPr>
      </w:pPr>
    </w:p>
    <w:p w14:paraId="50780A30" w14:textId="2078538B" w:rsidR="00256FB1" w:rsidRDefault="00FB320E" w:rsidP="00972D83">
      <w:pPr>
        <w:spacing w:line="360" w:lineRule="auto"/>
        <w:rPr>
          <w:rFonts w:ascii="Times New Roman" w:hAnsi="Times New Roman"/>
        </w:rPr>
      </w:pPr>
      <w:r>
        <w:rPr>
          <w:rFonts w:ascii="Times New Roman" w:hAnsi="Times New Roman"/>
        </w:rPr>
        <w:t xml:space="preserve">Yahya Hassan har selv nevnt Knausgård som en </w:t>
      </w:r>
      <w:r w:rsidR="00472495">
        <w:rPr>
          <w:rFonts w:ascii="Times New Roman" w:hAnsi="Times New Roman"/>
        </w:rPr>
        <w:t xml:space="preserve">av </w:t>
      </w:r>
      <w:r>
        <w:rPr>
          <w:rFonts w:ascii="Times New Roman" w:hAnsi="Times New Roman"/>
        </w:rPr>
        <w:t>sine lit</w:t>
      </w:r>
      <w:r w:rsidR="0071540F">
        <w:rPr>
          <w:rFonts w:ascii="Times New Roman" w:hAnsi="Times New Roman"/>
        </w:rPr>
        <w:t>terære forbilder. (Finn kilde) og hans dikt er en del av den selvfremstillende litterære tradisjonen.</w:t>
      </w:r>
      <w:r w:rsidR="00203CC2">
        <w:rPr>
          <w:rFonts w:ascii="Times New Roman" w:hAnsi="Times New Roman"/>
        </w:rPr>
        <w:t xml:space="preserve"> </w:t>
      </w:r>
      <w:r w:rsidR="00F70776">
        <w:rPr>
          <w:rFonts w:ascii="Times New Roman" w:hAnsi="Times New Roman"/>
        </w:rPr>
        <w:t>Skildringene av ham selv, familien og det innvandrermiljøet han vokser opp i e</w:t>
      </w:r>
      <w:r w:rsidR="00C03200">
        <w:rPr>
          <w:rFonts w:ascii="Times New Roman" w:hAnsi="Times New Roman"/>
        </w:rPr>
        <w:t>r for det aller meste negative. Slik det kommer frem i diktverket synes jeg det viser til hvordan den hersk</w:t>
      </w:r>
      <w:r w:rsidR="004D4F6C">
        <w:rPr>
          <w:rFonts w:ascii="Times New Roman" w:hAnsi="Times New Roman"/>
        </w:rPr>
        <w:t>ende oppfatningen (kolonialisme</w:t>
      </w:r>
      <w:r w:rsidR="00C03200">
        <w:rPr>
          <w:rFonts w:ascii="Times New Roman" w:hAnsi="Times New Roman"/>
        </w:rPr>
        <w:t>) er med på å forme det ”koloniserte” subjektet.</w:t>
      </w:r>
      <w:r w:rsidR="0039736D">
        <w:rPr>
          <w:rFonts w:ascii="Times New Roman" w:hAnsi="Times New Roman"/>
        </w:rPr>
        <w:t xml:space="preserve"> </w:t>
      </w:r>
      <w:r w:rsidR="00256FB1">
        <w:rPr>
          <w:rFonts w:ascii="Times New Roman" w:hAnsi="Times New Roman"/>
        </w:rPr>
        <w:t xml:space="preserve">Den herskende negative oppfatningen av den kriminelle innvandreren internaliseres av innvandreren selv. </w:t>
      </w:r>
      <w:r w:rsidR="0019183A">
        <w:rPr>
          <w:rFonts w:ascii="Times New Roman" w:hAnsi="Times New Roman"/>
        </w:rPr>
        <w:t xml:space="preserve">Yahya Hassan </w:t>
      </w:r>
      <w:r w:rsidR="009C5277">
        <w:rPr>
          <w:rFonts w:ascii="Times New Roman" w:hAnsi="Times New Roman"/>
        </w:rPr>
        <w:t>er s</w:t>
      </w:r>
      <w:r w:rsidR="005962A2">
        <w:rPr>
          <w:rFonts w:ascii="Times New Roman" w:hAnsi="Times New Roman"/>
        </w:rPr>
        <w:t>elv klar over denne mekanismen som synliggjøres i</w:t>
      </w:r>
      <w:r w:rsidR="00ED2196">
        <w:rPr>
          <w:rFonts w:ascii="Times New Roman" w:hAnsi="Times New Roman"/>
        </w:rPr>
        <w:t xml:space="preserve"> diktverket. </w:t>
      </w:r>
      <w:r w:rsidR="00291297">
        <w:rPr>
          <w:rFonts w:ascii="Times New Roman" w:hAnsi="Times New Roman"/>
        </w:rPr>
        <w:t xml:space="preserve">(Finn eksempel) </w:t>
      </w:r>
      <w:r w:rsidR="00ED2196">
        <w:rPr>
          <w:rFonts w:ascii="Times New Roman" w:hAnsi="Times New Roman"/>
        </w:rPr>
        <w:t xml:space="preserve">Spørsmålet </w:t>
      </w:r>
      <w:r w:rsidR="00841EB3">
        <w:rPr>
          <w:rFonts w:ascii="Times New Roman" w:hAnsi="Times New Roman"/>
        </w:rPr>
        <w:t>er</w:t>
      </w:r>
      <w:r w:rsidR="00ED2196">
        <w:rPr>
          <w:rFonts w:ascii="Times New Roman" w:hAnsi="Times New Roman"/>
        </w:rPr>
        <w:t xml:space="preserve"> hvilken politisk funksjon denne synliggjøringen får.</w:t>
      </w:r>
      <w:r w:rsidR="00DB0423">
        <w:rPr>
          <w:rFonts w:ascii="Times New Roman" w:hAnsi="Times New Roman"/>
        </w:rPr>
        <w:t xml:space="preserve"> </w:t>
      </w:r>
      <w:r w:rsidR="00256FB1">
        <w:rPr>
          <w:rFonts w:ascii="Times New Roman" w:hAnsi="Times New Roman" w:cs="Times New Roman"/>
        </w:rPr>
        <w:t>I Yahya Hassan skrives han av samfunnet samtidig som han skriver seg selv, er han helt i diskursen vold?</w:t>
      </w:r>
    </w:p>
    <w:p w14:paraId="0158CFC4" w14:textId="77777777" w:rsidR="00E57B69" w:rsidRDefault="00E57B69" w:rsidP="00972D83">
      <w:pPr>
        <w:spacing w:line="360" w:lineRule="auto"/>
        <w:rPr>
          <w:rFonts w:ascii="Times New Roman" w:hAnsi="Times New Roman"/>
        </w:rPr>
      </w:pPr>
    </w:p>
    <w:p w14:paraId="48800893" w14:textId="77777777" w:rsidR="007974FA" w:rsidRPr="008B31B3" w:rsidRDefault="007974FA" w:rsidP="00972D83">
      <w:pPr>
        <w:spacing w:line="360" w:lineRule="auto"/>
        <w:rPr>
          <w:rFonts w:ascii="Times New Roman" w:hAnsi="Times New Roman"/>
        </w:rPr>
      </w:pPr>
      <w:r>
        <w:rPr>
          <w:rFonts w:ascii="Times New Roman" w:hAnsi="Times New Roman"/>
        </w:rPr>
        <w:t xml:space="preserve">Diktverket til Hassan er også formbevisst. Hele verket er skrevet i versaler og uten strofeinndeling. Versalene gjør diktene påtrengende og ropende. I likhet med </w:t>
      </w:r>
      <w:r>
        <w:rPr>
          <w:rFonts w:ascii="Times New Roman" w:hAnsi="Times New Roman"/>
          <w:i/>
        </w:rPr>
        <w:t xml:space="preserve">Vitsvit </w:t>
      </w:r>
      <w:r>
        <w:rPr>
          <w:rFonts w:ascii="Times New Roman" w:hAnsi="Times New Roman"/>
        </w:rPr>
        <w:t xml:space="preserve">har Hassans diktverk episke trekk. Diktverket er bruddstykker som gir en sammenhengende fortelling. </w:t>
      </w:r>
    </w:p>
    <w:p w14:paraId="33864DF4" w14:textId="77777777" w:rsidR="00AA40F5" w:rsidRDefault="00AA40F5" w:rsidP="00972D83">
      <w:pPr>
        <w:spacing w:line="360" w:lineRule="auto"/>
        <w:rPr>
          <w:rFonts w:ascii="Times New Roman" w:hAnsi="Times New Roman"/>
        </w:rPr>
      </w:pPr>
    </w:p>
    <w:p w14:paraId="53C80783" w14:textId="15E993B3" w:rsidR="00242AE8" w:rsidRDefault="00242AE8" w:rsidP="00972D83">
      <w:pPr>
        <w:spacing w:line="360" w:lineRule="auto"/>
        <w:rPr>
          <w:rFonts w:ascii="Times New Roman" w:hAnsi="Times New Roman"/>
        </w:rPr>
      </w:pPr>
      <w:r>
        <w:rPr>
          <w:rFonts w:ascii="Times New Roman" w:hAnsi="Times New Roman"/>
        </w:rPr>
        <w:t>Individualitet og fellesskap. Identitet.</w:t>
      </w:r>
      <w:bookmarkStart w:id="0" w:name="_GoBack"/>
      <w:bookmarkEnd w:id="0"/>
    </w:p>
    <w:p w14:paraId="3BD5217B" w14:textId="77777777" w:rsidR="00242AE8" w:rsidRPr="00827332" w:rsidRDefault="00242AE8" w:rsidP="00972D83">
      <w:pPr>
        <w:tabs>
          <w:tab w:val="left" w:pos="1701"/>
        </w:tabs>
        <w:spacing w:line="360" w:lineRule="auto"/>
        <w:rPr>
          <w:rFonts w:ascii="Times New Roman" w:hAnsi="Times New Roman" w:cs="Times New Roman"/>
        </w:rPr>
      </w:pPr>
      <w:r>
        <w:rPr>
          <w:rFonts w:ascii="Times New Roman" w:hAnsi="Times New Roman" w:cs="Times New Roman"/>
        </w:rPr>
        <w:t xml:space="preserve">Inskripsjonen av de ytre forholdene på subjektet. Hvitheten. Jeget i </w:t>
      </w:r>
      <w:r w:rsidRPr="006F12D5">
        <w:rPr>
          <w:rFonts w:ascii="Times New Roman" w:hAnsi="Times New Roman" w:cs="Times New Roman"/>
          <w:i/>
        </w:rPr>
        <w:t>Vitsvit</w:t>
      </w:r>
      <w:r>
        <w:rPr>
          <w:rFonts w:ascii="Times New Roman" w:hAnsi="Times New Roman" w:cs="Times New Roman"/>
        </w:rPr>
        <w:t xml:space="preserve"> trekker seg tilbake. Jeget i Hassan trenger seg frem. Balansen mellom det synlige og det usynlige.</w:t>
      </w:r>
    </w:p>
    <w:p w14:paraId="5B4907CB" w14:textId="77777777" w:rsidR="00974D1E" w:rsidRDefault="00974D1E" w:rsidP="00972D83">
      <w:pPr>
        <w:spacing w:line="360" w:lineRule="auto"/>
        <w:rPr>
          <w:rFonts w:ascii="Times New Roman" w:hAnsi="Times New Roman"/>
        </w:rPr>
      </w:pPr>
    </w:p>
    <w:p w14:paraId="68022CF2" w14:textId="1CFB727E" w:rsidR="0080649F" w:rsidRDefault="0080649F" w:rsidP="00972D83">
      <w:pPr>
        <w:spacing w:line="360" w:lineRule="auto"/>
        <w:rPr>
          <w:rFonts w:ascii="Times New Roman" w:hAnsi="Times New Roman"/>
        </w:rPr>
      </w:pPr>
      <w:r>
        <w:rPr>
          <w:rFonts w:ascii="Times New Roman" w:hAnsi="Times New Roman"/>
        </w:rPr>
        <w:t>Verkene viser en u</w:t>
      </w:r>
      <w:r w:rsidR="00974D1E">
        <w:rPr>
          <w:rFonts w:ascii="Times New Roman" w:hAnsi="Times New Roman"/>
        </w:rPr>
        <w:t>forsonlighet</w:t>
      </w:r>
      <w:r>
        <w:rPr>
          <w:rFonts w:ascii="Times New Roman" w:hAnsi="Times New Roman"/>
        </w:rPr>
        <w:t xml:space="preserve"> og en mistenkeliggjørelse av skriftens brukbarhet. </w:t>
      </w:r>
    </w:p>
    <w:p w14:paraId="1BBCECD6" w14:textId="3E56024E" w:rsidR="00974D1E" w:rsidRDefault="007D09D7" w:rsidP="00972D83">
      <w:pPr>
        <w:spacing w:line="360" w:lineRule="auto"/>
        <w:rPr>
          <w:rFonts w:ascii="Times New Roman" w:hAnsi="Times New Roman"/>
        </w:rPr>
      </w:pPr>
      <w:r>
        <w:rPr>
          <w:rFonts w:ascii="Times New Roman" w:hAnsi="Times New Roman"/>
        </w:rPr>
        <w:t xml:space="preserve">Opplever verken tilhørighet i Skandinavia eller en følelse av opprinnelse i Midtøsten. </w:t>
      </w:r>
    </w:p>
    <w:p w14:paraId="5A3F6C92" w14:textId="77777777" w:rsidR="00316AE0" w:rsidRDefault="00316AE0" w:rsidP="00972D83">
      <w:pPr>
        <w:spacing w:line="360" w:lineRule="auto"/>
      </w:pPr>
    </w:p>
    <w:p w14:paraId="6827815D" w14:textId="77777777" w:rsidR="00D96860" w:rsidRDefault="003A1DAB" w:rsidP="00972D83">
      <w:pPr>
        <w:spacing w:line="360" w:lineRule="auto"/>
        <w:rPr>
          <w:rFonts w:ascii="Times New Roman" w:hAnsi="Times New Roman" w:cs="Times New Roman"/>
        </w:rPr>
      </w:pPr>
      <w:r>
        <w:rPr>
          <w:rFonts w:ascii="Times New Roman" w:hAnsi="Times New Roman" w:cs="Times New Roman"/>
        </w:rPr>
        <w:t>De to verkene stiller hvithet opp som det tilsynelatende normale. Dermed vises hvitheten frem som kunstig</w:t>
      </w:r>
      <w:r w:rsidR="004725DF">
        <w:rPr>
          <w:rFonts w:ascii="Times New Roman" w:hAnsi="Times New Roman" w:cs="Times New Roman"/>
        </w:rPr>
        <w:t>. Hvithet som en metafor for de</w:t>
      </w:r>
      <w:r w:rsidR="002879EC">
        <w:rPr>
          <w:rFonts w:ascii="Times New Roman" w:hAnsi="Times New Roman" w:cs="Times New Roman"/>
        </w:rPr>
        <w:t>n skandinaviske konteksten.</w:t>
      </w:r>
      <w:r w:rsidR="00DB3630" w:rsidRPr="00DB3630">
        <w:rPr>
          <w:rFonts w:ascii="Times New Roman" w:hAnsi="Times New Roman" w:cs="Times New Roman"/>
        </w:rPr>
        <w:t xml:space="preserve"> </w:t>
      </w:r>
    </w:p>
    <w:p w14:paraId="336CB5AF" w14:textId="6C80C68F" w:rsidR="003A1DAB" w:rsidRPr="00972D83" w:rsidRDefault="00DB3630" w:rsidP="00972D83">
      <w:pPr>
        <w:spacing w:line="360" w:lineRule="auto"/>
        <w:rPr>
          <w:rFonts w:ascii="Times New Roman" w:hAnsi="Times New Roman" w:cs="Times New Roman"/>
        </w:rPr>
      </w:pPr>
      <w:r>
        <w:rPr>
          <w:rFonts w:ascii="Times New Roman" w:hAnsi="Times New Roman" w:cs="Times New Roman"/>
        </w:rPr>
        <w:t>Undersøker skyld og skam knyttet til kulturell identitet</w:t>
      </w:r>
    </w:p>
    <w:p w14:paraId="2DDC5212" w14:textId="77777777" w:rsidR="00DA3BDD" w:rsidRDefault="00DA3BDD" w:rsidP="00972D83">
      <w:pPr>
        <w:spacing w:line="360" w:lineRule="auto"/>
      </w:pPr>
    </w:p>
    <w:p w14:paraId="51B547EC" w14:textId="234E46B9" w:rsidR="003A680F" w:rsidRPr="00972D83" w:rsidRDefault="00DA3BDD" w:rsidP="00972D83">
      <w:pPr>
        <w:spacing w:line="360" w:lineRule="auto"/>
        <w:rPr>
          <w:color w:val="4F81BD" w:themeColor="accent1"/>
        </w:rPr>
      </w:pPr>
      <w:r w:rsidRPr="00DA3BDD">
        <w:rPr>
          <w:color w:val="4F81BD" w:themeColor="accent1"/>
        </w:rPr>
        <w:t>Teoretisk ramme</w:t>
      </w:r>
    </w:p>
    <w:p w14:paraId="32950858" w14:textId="320A32B6" w:rsidR="003A680F" w:rsidRDefault="003A680F" w:rsidP="00972D83">
      <w:pPr>
        <w:spacing w:line="360" w:lineRule="auto"/>
        <w:rPr>
          <w:rFonts w:ascii="Times New Roman" w:hAnsi="Times New Roman" w:cs="Times New Roman"/>
        </w:rPr>
      </w:pPr>
      <w:r>
        <w:rPr>
          <w:rFonts w:ascii="Times New Roman" w:hAnsi="Times New Roman" w:cs="Times New Roman"/>
        </w:rPr>
        <w:t xml:space="preserve">”Politisk” viser her til hvordan Jacques Rancière forstår begrepet. I kapittelet ”The Politics of Literature” i </w:t>
      </w:r>
      <w:r>
        <w:rPr>
          <w:rFonts w:ascii="Times New Roman" w:hAnsi="Times New Roman" w:cs="Times New Roman"/>
          <w:i/>
        </w:rPr>
        <w:t xml:space="preserve">Dissensus </w:t>
      </w:r>
      <w:r>
        <w:rPr>
          <w:rFonts w:ascii="Times New Roman" w:hAnsi="Times New Roman" w:cs="Times New Roman"/>
        </w:rPr>
        <w:t>hevder han at «literature ”does” politics as literature- that theres is a specific link between politics as a definite way of doing and literature as a definite practice of writing.» (Rancière</w:t>
      </w:r>
      <w:r w:rsidR="007C0B3F">
        <w:rPr>
          <w:rFonts w:ascii="Times New Roman" w:hAnsi="Times New Roman" w:cs="Times New Roman"/>
        </w:rPr>
        <w:t xml:space="preserve"> </w:t>
      </w:r>
      <w:r w:rsidR="000D2205">
        <w:rPr>
          <w:rFonts w:ascii="Times New Roman" w:hAnsi="Times New Roman" w:cs="Times New Roman"/>
        </w:rPr>
        <w:t>2010, s. 152</w:t>
      </w:r>
      <w:r>
        <w:rPr>
          <w:rFonts w:ascii="Times New Roman" w:hAnsi="Times New Roman" w:cs="Times New Roman"/>
        </w:rPr>
        <w:t>). Svært forenklet forklart er politikk for Rancière de praksisene og oppfatningene som former vår felles verden. Politikk, hevder han, er oppdelingen av det som kan sanses, det som kan synes og det som kan sies. Altså de mekanismene som distribuerer det sanselige som gjør at vi kan oppfatte en felles verden, det som lar noe komme til uttrykk og noe annet ikke. Litteraturen er me</w:t>
      </w:r>
      <w:r w:rsidR="00A35C69">
        <w:rPr>
          <w:rFonts w:ascii="Times New Roman" w:hAnsi="Times New Roman" w:cs="Times New Roman"/>
        </w:rPr>
        <w:t>d på å oppdele dette sanselige.</w:t>
      </w:r>
    </w:p>
    <w:p w14:paraId="46B58A0F" w14:textId="77777777" w:rsidR="00ED5C46" w:rsidRDefault="00ED5C46" w:rsidP="00972D83">
      <w:pPr>
        <w:tabs>
          <w:tab w:val="left" w:pos="1701"/>
        </w:tabs>
        <w:spacing w:line="360" w:lineRule="auto"/>
        <w:rPr>
          <w:rFonts w:ascii="Times New Roman" w:hAnsi="Times New Roman" w:cs="Times New Roman"/>
        </w:rPr>
      </w:pPr>
    </w:p>
    <w:p w14:paraId="2717ABD3" w14:textId="77777777" w:rsidR="003A680F" w:rsidRPr="005C646C" w:rsidRDefault="003A680F" w:rsidP="00972D83">
      <w:pPr>
        <w:spacing w:line="360" w:lineRule="auto"/>
        <w:rPr>
          <w:rFonts w:ascii="Times New Roman" w:hAnsi="Times New Roman" w:cs="Times New Roman"/>
        </w:rPr>
      </w:pPr>
    </w:p>
    <w:p w14:paraId="3D7E4F25" w14:textId="78454BBC" w:rsidR="00ED5C46" w:rsidRPr="005C646C" w:rsidRDefault="00DA3BDD" w:rsidP="00972D83">
      <w:pPr>
        <w:spacing w:line="360" w:lineRule="auto"/>
        <w:rPr>
          <w:rFonts w:ascii="Times New Roman" w:hAnsi="Times New Roman" w:cs="Times New Roman"/>
          <w:color w:val="4F81BD" w:themeColor="accent1"/>
        </w:rPr>
      </w:pPr>
      <w:r w:rsidRPr="005C646C">
        <w:rPr>
          <w:rFonts w:ascii="Times New Roman" w:hAnsi="Times New Roman" w:cs="Times New Roman"/>
          <w:color w:val="4F81BD" w:themeColor="accent1"/>
        </w:rPr>
        <w:t>Bibliografi</w:t>
      </w:r>
    </w:p>
    <w:p w14:paraId="35636FC4" w14:textId="77777777" w:rsidR="00852590" w:rsidRPr="005C646C" w:rsidRDefault="00852590" w:rsidP="00972D83">
      <w:pPr>
        <w:spacing w:line="360" w:lineRule="auto"/>
        <w:rPr>
          <w:rFonts w:ascii="Times New Roman" w:hAnsi="Times New Roman" w:cs="Times New Roman"/>
        </w:rPr>
      </w:pPr>
    </w:p>
    <w:p w14:paraId="192283AC" w14:textId="5C220CB1" w:rsidR="00852590" w:rsidRPr="005C646C" w:rsidRDefault="00852590" w:rsidP="00972D83">
      <w:pPr>
        <w:spacing w:line="360" w:lineRule="auto"/>
        <w:rPr>
          <w:rFonts w:ascii="Times New Roman" w:hAnsi="Times New Roman" w:cs="Times New Roman"/>
          <w:smallCaps/>
        </w:rPr>
      </w:pPr>
      <w:r w:rsidRPr="005C646C">
        <w:rPr>
          <w:rFonts w:ascii="Times New Roman" w:hAnsi="Times New Roman" w:cs="Times New Roman"/>
          <w:smallCaps/>
        </w:rPr>
        <w:t>Primærlitteratur</w:t>
      </w:r>
    </w:p>
    <w:p w14:paraId="316B5BC0" w14:textId="77777777" w:rsidR="00852590" w:rsidRPr="005C646C" w:rsidRDefault="00852590" w:rsidP="00972D83">
      <w:pPr>
        <w:spacing w:line="360" w:lineRule="auto"/>
        <w:rPr>
          <w:rFonts w:ascii="Times New Roman" w:hAnsi="Times New Roman" w:cs="Times New Roman"/>
        </w:rPr>
      </w:pPr>
    </w:p>
    <w:p w14:paraId="261CBA21" w14:textId="77777777" w:rsidR="005C646C" w:rsidRPr="005C646C" w:rsidRDefault="00852590" w:rsidP="00972D83">
      <w:pPr>
        <w:spacing w:line="360" w:lineRule="auto"/>
        <w:rPr>
          <w:rFonts w:ascii="Times New Roman" w:eastAsia="Times New Roman" w:hAnsi="Times New Roman" w:cs="Times New Roman"/>
          <w:sz w:val="20"/>
          <w:szCs w:val="20"/>
          <w:lang w:val="en-US"/>
        </w:rPr>
      </w:pPr>
      <w:r w:rsidRPr="005C646C">
        <w:rPr>
          <w:rFonts w:ascii="Times New Roman" w:hAnsi="Times New Roman" w:cs="Times New Roman"/>
        </w:rPr>
        <w:t xml:space="preserve">Farrokhzad, Athena </w:t>
      </w:r>
      <w:r w:rsidR="005C646C" w:rsidRPr="005C646C">
        <w:rPr>
          <w:rFonts w:ascii="Times New Roman" w:hAnsi="Times New Roman" w:cs="Times New Roman"/>
        </w:rPr>
        <w:t xml:space="preserve">(2013) </w:t>
      </w:r>
      <w:r w:rsidRPr="005C646C">
        <w:rPr>
          <w:rFonts w:ascii="Times New Roman" w:hAnsi="Times New Roman" w:cs="Times New Roman"/>
          <w:i/>
        </w:rPr>
        <w:t xml:space="preserve">Vitsvit </w:t>
      </w:r>
      <w:r w:rsidR="005C646C" w:rsidRPr="005C646C">
        <w:rPr>
          <w:rFonts w:ascii="Times New Roman" w:hAnsi="Times New Roman" w:cs="Times New Roman"/>
        </w:rPr>
        <w:t>Albert Bonniers Förlag</w:t>
      </w:r>
    </w:p>
    <w:p w14:paraId="42C38D77" w14:textId="47A22385" w:rsidR="00852590" w:rsidRPr="005C646C" w:rsidRDefault="00852590" w:rsidP="00972D83">
      <w:pPr>
        <w:spacing w:line="360" w:lineRule="auto"/>
        <w:rPr>
          <w:rFonts w:ascii="Times New Roman" w:hAnsi="Times New Roman" w:cs="Times New Roman"/>
          <w:i/>
        </w:rPr>
      </w:pPr>
    </w:p>
    <w:p w14:paraId="214DBD6A" w14:textId="71B814D1" w:rsidR="00852590" w:rsidRDefault="00852590" w:rsidP="00972D83">
      <w:pPr>
        <w:spacing w:line="360" w:lineRule="auto"/>
        <w:rPr>
          <w:rFonts w:ascii="Times New Roman" w:hAnsi="Times New Roman" w:cs="Times New Roman"/>
        </w:rPr>
      </w:pPr>
      <w:r w:rsidRPr="005C646C">
        <w:rPr>
          <w:rFonts w:ascii="Times New Roman" w:hAnsi="Times New Roman" w:cs="Times New Roman"/>
        </w:rPr>
        <w:t xml:space="preserve">Hassan, Yahya </w:t>
      </w:r>
      <w:r w:rsidR="005C646C" w:rsidRPr="005C646C">
        <w:rPr>
          <w:rFonts w:ascii="Times New Roman" w:hAnsi="Times New Roman" w:cs="Times New Roman"/>
        </w:rPr>
        <w:t xml:space="preserve">(2013) </w:t>
      </w:r>
      <w:r w:rsidRPr="005C646C">
        <w:rPr>
          <w:rFonts w:ascii="Times New Roman" w:hAnsi="Times New Roman" w:cs="Times New Roman"/>
          <w:i/>
        </w:rPr>
        <w:t xml:space="preserve">Digte </w:t>
      </w:r>
      <w:r w:rsidR="005C646C">
        <w:rPr>
          <w:rFonts w:ascii="Times New Roman" w:hAnsi="Times New Roman" w:cs="Times New Roman"/>
        </w:rPr>
        <w:t>Gyldendal</w:t>
      </w:r>
    </w:p>
    <w:p w14:paraId="698B9344" w14:textId="77777777" w:rsidR="00610128" w:rsidRDefault="00610128" w:rsidP="00972D83">
      <w:pPr>
        <w:spacing w:line="360" w:lineRule="auto"/>
        <w:rPr>
          <w:rFonts w:ascii="Times New Roman" w:hAnsi="Times New Roman" w:cs="Times New Roman"/>
        </w:rPr>
      </w:pPr>
    </w:p>
    <w:p w14:paraId="2A9D864D" w14:textId="482BE5B9" w:rsidR="00610128" w:rsidRDefault="00610128" w:rsidP="00972D83">
      <w:pPr>
        <w:spacing w:line="360" w:lineRule="auto"/>
        <w:rPr>
          <w:rFonts w:ascii="Times New Roman" w:hAnsi="Times New Roman" w:cs="Times New Roman"/>
        </w:rPr>
      </w:pPr>
      <w:r>
        <w:rPr>
          <w:rFonts w:ascii="Times New Roman" w:hAnsi="Times New Roman" w:cs="Times New Roman"/>
        </w:rPr>
        <w:t>Sekundær</w:t>
      </w:r>
    </w:p>
    <w:p w14:paraId="7835EF57" w14:textId="77777777" w:rsidR="00610128" w:rsidRDefault="00610128" w:rsidP="00972D83">
      <w:pPr>
        <w:spacing w:line="360" w:lineRule="auto"/>
        <w:rPr>
          <w:rFonts w:ascii="Times New Roman" w:hAnsi="Times New Roman" w:cs="Times New Roman"/>
        </w:rPr>
      </w:pPr>
    </w:p>
    <w:p w14:paraId="5718D3A1" w14:textId="36D89047" w:rsidR="00610128" w:rsidRPr="00C8574B" w:rsidRDefault="00610128" w:rsidP="00972D83">
      <w:pPr>
        <w:spacing w:line="360" w:lineRule="auto"/>
        <w:rPr>
          <w:rFonts w:ascii="Times New Roman" w:hAnsi="Times New Roman" w:cs="Times New Roman"/>
        </w:rPr>
      </w:pPr>
      <w:r>
        <w:rPr>
          <w:rFonts w:ascii="Times New Roman" w:hAnsi="Times New Roman" w:cs="Times New Roman"/>
        </w:rPr>
        <w:t xml:space="preserve">Rancière, Jacques (2010) </w:t>
      </w:r>
      <w:r>
        <w:rPr>
          <w:rFonts w:ascii="Times New Roman" w:hAnsi="Times New Roman" w:cs="Times New Roman"/>
          <w:i/>
        </w:rPr>
        <w:t>Dissens</w:t>
      </w:r>
      <w:r w:rsidR="00A57698">
        <w:rPr>
          <w:rFonts w:ascii="Times New Roman" w:hAnsi="Times New Roman" w:cs="Times New Roman"/>
          <w:i/>
        </w:rPr>
        <w:t>us:</w:t>
      </w:r>
      <w:r w:rsidR="00C8574B">
        <w:rPr>
          <w:rFonts w:ascii="Times New Roman" w:hAnsi="Times New Roman" w:cs="Times New Roman"/>
          <w:i/>
        </w:rPr>
        <w:t xml:space="preserve"> on politics and aesthetics. </w:t>
      </w:r>
      <w:r w:rsidR="00C8574B">
        <w:rPr>
          <w:rFonts w:ascii="Times New Roman" w:hAnsi="Times New Roman" w:cs="Times New Roman"/>
        </w:rPr>
        <w:t xml:space="preserve">Continuum International Publishing Group. </w:t>
      </w:r>
      <w:r w:rsidR="00A57698">
        <w:rPr>
          <w:rFonts w:ascii="Times New Roman" w:hAnsi="Times New Roman" w:cs="Times New Roman"/>
        </w:rPr>
        <w:t xml:space="preserve">Redigert og oversatt av Steven Corcoran. </w:t>
      </w:r>
    </w:p>
    <w:sectPr w:rsidR="00610128" w:rsidRPr="00C8574B" w:rsidSect="009C2A65">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A72B9" w14:textId="77777777" w:rsidR="00610128" w:rsidRDefault="00610128" w:rsidP="00513510">
      <w:r>
        <w:separator/>
      </w:r>
    </w:p>
  </w:endnote>
  <w:endnote w:type="continuationSeparator" w:id="0">
    <w:p w14:paraId="0BD3C0F9" w14:textId="77777777" w:rsidR="00610128" w:rsidRDefault="00610128" w:rsidP="0051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9370" w14:textId="77777777" w:rsidR="00610128" w:rsidRDefault="00610128" w:rsidP="00ED5C4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2D9E7F5" w14:textId="77777777" w:rsidR="00610128" w:rsidRDefault="00610128" w:rsidP="00513510">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E7ADC" w14:textId="77777777" w:rsidR="00610128" w:rsidRDefault="00610128" w:rsidP="00ED5C4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704D4">
      <w:rPr>
        <w:rStyle w:val="Sidetall"/>
        <w:noProof/>
      </w:rPr>
      <w:t>1</w:t>
    </w:r>
    <w:r>
      <w:rPr>
        <w:rStyle w:val="Sidetall"/>
      </w:rPr>
      <w:fldChar w:fldCharType="end"/>
    </w:r>
  </w:p>
  <w:p w14:paraId="380C00B2" w14:textId="77777777" w:rsidR="00610128" w:rsidRDefault="00610128" w:rsidP="00513510">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F1549" w14:textId="77777777" w:rsidR="00610128" w:rsidRDefault="00610128" w:rsidP="00513510">
      <w:r>
        <w:separator/>
      </w:r>
    </w:p>
  </w:footnote>
  <w:footnote w:type="continuationSeparator" w:id="0">
    <w:p w14:paraId="67F339C7" w14:textId="77777777" w:rsidR="00610128" w:rsidRDefault="00610128" w:rsidP="005135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BF1BD" w14:textId="77777777" w:rsidR="00610128" w:rsidRDefault="00610128">
    <w:pPr>
      <w:pStyle w:val="Topptekst"/>
    </w:pPr>
    <w:r>
      <w:t>Therese Pedersen</w:t>
    </w:r>
    <w:r>
      <w:tab/>
      <w:t>ALLV301</w:t>
    </w:r>
    <w:r>
      <w:tab/>
      <w:t>Høst 2016</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10"/>
    <w:rsid w:val="000102DF"/>
    <w:rsid w:val="000118A3"/>
    <w:rsid w:val="00013693"/>
    <w:rsid w:val="0001706D"/>
    <w:rsid w:val="00025FAB"/>
    <w:rsid w:val="00030182"/>
    <w:rsid w:val="00031BEE"/>
    <w:rsid w:val="000327D4"/>
    <w:rsid w:val="000368BD"/>
    <w:rsid w:val="000402AD"/>
    <w:rsid w:val="000528AB"/>
    <w:rsid w:val="000575B9"/>
    <w:rsid w:val="00057C05"/>
    <w:rsid w:val="000620A6"/>
    <w:rsid w:val="0007508F"/>
    <w:rsid w:val="000759C1"/>
    <w:rsid w:val="000833B7"/>
    <w:rsid w:val="00083D62"/>
    <w:rsid w:val="00087AE6"/>
    <w:rsid w:val="00096009"/>
    <w:rsid w:val="000A1722"/>
    <w:rsid w:val="000A4B05"/>
    <w:rsid w:val="000B2D33"/>
    <w:rsid w:val="000B53E7"/>
    <w:rsid w:val="000B70D5"/>
    <w:rsid w:val="000D2205"/>
    <w:rsid w:val="000D5BCA"/>
    <w:rsid w:val="000D5FFC"/>
    <w:rsid w:val="000E704B"/>
    <w:rsid w:val="000F01C7"/>
    <w:rsid w:val="00140699"/>
    <w:rsid w:val="00140CE1"/>
    <w:rsid w:val="00156895"/>
    <w:rsid w:val="00161BF9"/>
    <w:rsid w:val="00164451"/>
    <w:rsid w:val="00165499"/>
    <w:rsid w:val="00170EF0"/>
    <w:rsid w:val="00172439"/>
    <w:rsid w:val="00182EFA"/>
    <w:rsid w:val="00185FA8"/>
    <w:rsid w:val="00191787"/>
    <w:rsid w:val="0019183A"/>
    <w:rsid w:val="00195F2B"/>
    <w:rsid w:val="001978D2"/>
    <w:rsid w:val="001B5520"/>
    <w:rsid w:val="001B6104"/>
    <w:rsid w:val="001C7BA3"/>
    <w:rsid w:val="001D1460"/>
    <w:rsid w:val="001D2BC7"/>
    <w:rsid w:val="001D66C0"/>
    <w:rsid w:val="001F1E9D"/>
    <w:rsid w:val="001F1F2F"/>
    <w:rsid w:val="001F622B"/>
    <w:rsid w:val="00200BDA"/>
    <w:rsid w:val="00202197"/>
    <w:rsid w:val="00203B31"/>
    <w:rsid w:val="00203CC2"/>
    <w:rsid w:val="002109D5"/>
    <w:rsid w:val="00216534"/>
    <w:rsid w:val="00233611"/>
    <w:rsid w:val="00240F5A"/>
    <w:rsid w:val="00242AE8"/>
    <w:rsid w:val="00246AA2"/>
    <w:rsid w:val="00256BFB"/>
    <w:rsid w:val="00256FB1"/>
    <w:rsid w:val="00260A9B"/>
    <w:rsid w:val="00267192"/>
    <w:rsid w:val="00274296"/>
    <w:rsid w:val="0028431B"/>
    <w:rsid w:val="002862C4"/>
    <w:rsid w:val="002879EC"/>
    <w:rsid w:val="00291297"/>
    <w:rsid w:val="00291D3A"/>
    <w:rsid w:val="002920B1"/>
    <w:rsid w:val="00292DF0"/>
    <w:rsid w:val="002A3202"/>
    <w:rsid w:val="002A4504"/>
    <w:rsid w:val="002A5CC8"/>
    <w:rsid w:val="002A7DFE"/>
    <w:rsid w:val="002B00E2"/>
    <w:rsid w:val="002D186A"/>
    <w:rsid w:val="002D2574"/>
    <w:rsid w:val="002D2F77"/>
    <w:rsid w:val="002D349F"/>
    <w:rsid w:val="002E0B09"/>
    <w:rsid w:val="002E0B70"/>
    <w:rsid w:val="002E1A02"/>
    <w:rsid w:val="002F382E"/>
    <w:rsid w:val="00307079"/>
    <w:rsid w:val="0031485F"/>
    <w:rsid w:val="00316AE0"/>
    <w:rsid w:val="00317C4A"/>
    <w:rsid w:val="00322848"/>
    <w:rsid w:val="00325B64"/>
    <w:rsid w:val="003323BF"/>
    <w:rsid w:val="00340712"/>
    <w:rsid w:val="00345A0F"/>
    <w:rsid w:val="003535A3"/>
    <w:rsid w:val="00353A10"/>
    <w:rsid w:val="003729CC"/>
    <w:rsid w:val="00377AA3"/>
    <w:rsid w:val="00381C51"/>
    <w:rsid w:val="00392D21"/>
    <w:rsid w:val="0039563B"/>
    <w:rsid w:val="003963E7"/>
    <w:rsid w:val="0039736D"/>
    <w:rsid w:val="003A1DAB"/>
    <w:rsid w:val="003A1FDE"/>
    <w:rsid w:val="003A23A0"/>
    <w:rsid w:val="003A680F"/>
    <w:rsid w:val="003B3F33"/>
    <w:rsid w:val="003B4CDD"/>
    <w:rsid w:val="003B4E46"/>
    <w:rsid w:val="003B5BD4"/>
    <w:rsid w:val="003C4BCD"/>
    <w:rsid w:val="003C5638"/>
    <w:rsid w:val="003E2119"/>
    <w:rsid w:val="003E2D1A"/>
    <w:rsid w:val="003E7365"/>
    <w:rsid w:val="00405619"/>
    <w:rsid w:val="00410082"/>
    <w:rsid w:val="00412F7A"/>
    <w:rsid w:val="0041522C"/>
    <w:rsid w:val="00430A2E"/>
    <w:rsid w:val="0043621B"/>
    <w:rsid w:val="004444D5"/>
    <w:rsid w:val="00455241"/>
    <w:rsid w:val="00462FF5"/>
    <w:rsid w:val="004632A0"/>
    <w:rsid w:val="0046711E"/>
    <w:rsid w:val="00467F5C"/>
    <w:rsid w:val="00472495"/>
    <w:rsid w:val="004725DF"/>
    <w:rsid w:val="00485186"/>
    <w:rsid w:val="004854B1"/>
    <w:rsid w:val="00487654"/>
    <w:rsid w:val="004916DF"/>
    <w:rsid w:val="004961BD"/>
    <w:rsid w:val="00496CF4"/>
    <w:rsid w:val="004A256A"/>
    <w:rsid w:val="004A74C9"/>
    <w:rsid w:val="004C0F98"/>
    <w:rsid w:val="004D4F6C"/>
    <w:rsid w:val="004E21E9"/>
    <w:rsid w:val="004E25CF"/>
    <w:rsid w:val="004E36DD"/>
    <w:rsid w:val="004E43E9"/>
    <w:rsid w:val="004E5C38"/>
    <w:rsid w:val="004E6DBF"/>
    <w:rsid w:val="004F6894"/>
    <w:rsid w:val="005050AA"/>
    <w:rsid w:val="0051260B"/>
    <w:rsid w:val="00513510"/>
    <w:rsid w:val="00515658"/>
    <w:rsid w:val="00521C53"/>
    <w:rsid w:val="005410EF"/>
    <w:rsid w:val="005420EE"/>
    <w:rsid w:val="00546FD0"/>
    <w:rsid w:val="00553813"/>
    <w:rsid w:val="00565512"/>
    <w:rsid w:val="00577422"/>
    <w:rsid w:val="005822F2"/>
    <w:rsid w:val="00584344"/>
    <w:rsid w:val="00585C57"/>
    <w:rsid w:val="005961CA"/>
    <w:rsid w:val="005962A2"/>
    <w:rsid w:val="005A0407"/>
    <w:rsid w:val="005B5EDF"/>
    <w:rsid w:val="005C646C"/>
    <w:rsid w:val="005D364B"/>
    <w:rsid w:val="005D6B6B"/>
    <w:rsid w:val="005D74AD"/>
    <w:rsid w:val="005F4FF2"/>
    <w:rsid w:val="00610128"/>
    <w:rsid w:val="006135DA"/>
    <w:rsid w:val="00614627"/>
    <w:rsid w:val="00615DC4"/>
    <w:rsid w:val="00617E1F"/>
    <w:rsid w:val="00621D63"/>
    <w:rsid w:val="00621ED7"/>
    <w:rsid w:val="00623504"/>
    <w:rsid w:val="0062502A"/>
    <w:rsid w:val="00625C71"/>
    <w:rsid w:val="006273B1"/>
    <w:rsid w:val="00633D2E"/>
    <w:rsid w:val="0063483F"/>
    <w:rsid w:val="00637707"/>
    <w:rsid w:val="006412C2"/>
    <w:rsid w:val="00642E90"/>
    <w:rsid w:val="0064722C"/>
    <w:rsid w:val="00652BBA"/>
    <w:rsid w:val="00654506"/>
    <w:rsid w:val="0065494A"/>
    <w:rsid w:val="00660B9E"/>
    <w:rsid w:val="006734E5"/>
    <w:rsid w:val="00675581"/>
    <w:rsid w:val="0068317D"/>
    <w:rsid w:val="00687CAC"/>
    <w:rsid w:val="0069111E"/>
    <w:rsid w:val="006A4969"/>
    <w:rsid w:val="006B02C8"/>
    <w:rsid w:val="006C54CF"/>
    <w:rsid w:val="006C7E74"/>
    <w:rsid w:val="006D3597"/>
    <w:rsid w:val="006D4427"/>
    <w:rsid w:val="006E044D"/>
    <w:rsid w:val="006E3B78"/>
    <w:rsid w:val="006E4624"/>
    <w:rsid w:val="006E78C9"/>
    <w:rsid w:val="006F12D5"/>
    <w:rsid w:val="006F13F6"/>
    <w:rsid w:val="00703A65"/>
    <w:rsid w:val="0071540F"/>
    <w:rsid w:val="00717B29"/>
    <w:rsid w:val="00725D70"/>
    <w:rsid w:val="0074754E"/>
    <w:rsid w:val="0075281B"/>
    <w:rsid w:val="007537A9"/>
    <w:rsid w:val="00755B70"/>
    <w:rsid w:val="0076294D"/>
    <w:rsid w:val="007704D4"/>
    <w:rsid w:val="00770F87"/>
    <w:rsid w:val="007824F9"/>
    <w:rsid w:val="00790261"/>
    <w:rsid w:val="00796255"/>
    <w:rsid w:val="007974FA"/>
    <w:rsid w:val="007A363C"/>
    <w:rsid w:val="007A3FC4"/>
    <w:rsid w:val="007B5982"/>
    <w:rsid w:val="007C0B3F"/>
    <w:rsid w:val="007C7156"/>
    <w:rsid w:val="007D09D7"/>
    <w:rsid w:val="007E4340"/>
    <w:rsid w:val="007E5533"/>
    <w:rsid w:val="0080102D"/>
    <w:rsid w:val="0080214C"/>
    <w:rsid w:val="0080649F"/>
    <w:rsid w:val="008115C3"/>
    <w:rsid w:val="00820305"/>
    <w:rsid w:val="00827332"/>
    <w:rsid w:val="00832979"/>
    <w:rsid w:val="0083502B"/>
    <w:rsid w:val="00840349"/>
    <w:rsid w:val="00841EB3"/>
    <w:rsid w:val="008448BC"/>
    <w:rsid w:val="0084664C"/>
    <w:rsid w:val="008476A0"/>
    <w:rsid w:val="00852590"/>
    <w:rsid w:val="00853C82"/>
    <w:rsid w:val="00856901"/>
    <w:rsid w:val="00863B48"/>
    <w:rsid w:val="00870A44"/>
    <w:rsid w:val="00874CC4"/>
    <w:rsid w:val="00874D7C"/>
    <w:rsid w:val="008751F0"/>
    <w:rsid w:val="008755E5"/>
    <w:rsid w:val="00882324"/>
    <w:rsid w:val="00882BE6"/>
    <w:rsid w:val="0088730B"/>
    <w:rsid w:val="00891C7D"/>
    <w:rsid w:val="00892840"/>
    <w:rsid w:val="008A13D2"/>
    <w:rsid w:val="008A2FFB"/>
    <w:rsid w:val="008A3965"/>
    <w:rsid w:val="008B31B3"/>
    <w:rsid w:val="008E1734"/>
    <w:rsid w:val="008E251F"/>
    <w:rsid w:val="008E30D4"/>
    <w:rsid w:val="008E4CA9"/>
    <w:rsid w:val="008F1A60"/>
    <w:rsid w:val="00912288"/>
    <w:rsid w:val="00914D38"/>
    <w:rsid w:val="00917732"/>
    <w:rsid w:val="009241B5"/>
    <w:rsid w:val="00924FDE"/>
    <w:rsid w:val="00935737"/>
    <w:rsid w:val="00935E79"/>
    <w:rsid w:val="00941853"/>
    <w:rsid w:val="00942148"/>
    <w:rsid w:val="00942655"/>
    <w:rsid w:val="009440A0"/>
    <w:rsid w:val="00944A38"/>
    <w:rsid w:val="0094762F"/>
    <w:rsid w:val="00963F53"/>
    <w:rsid w:val="00965D00"/>
    <w:rsid w:val="009703E9"/>
    <w:rsid w:val="00972D83"/>
    <w:rsid w:val="00974D1E"/>
    <w:rsid w:val="00975931"/>
    <w:rsid w:val="0097779A"/>
    <w:rsid w:val="0098098F"/>
    <w:rsid w:val="00980A5A"/>
    <w:rsid w:val="00983244"/>
    <w:rsid w:val="009838B4"/>
    <w:rsid w:val="009844CA"/>
    <w:rsid w:val="00990159"/>
    <w:rsid w:val="009909A2"/>
    <w:rsid w:val="009A12D3"/>
    <w:rsid w:val="009A2325"/>
    <w:rsid w:val="009C066C"/>
    <w:rsid w:val="009C2279"/>
    <w:rsid w:val="009C2A65"/>
    <w:rsid w:val="009C349A"/>
    <w:rsid w:val="009C47D8"/>
    <w:rsid w:val="009C5277"/>
    <w:rsid w:val="009E0C1C"/>
    <w:rsid w:val="009E67C8"/>
    <w:rsid w:val="00A102BF"/>
    <w:rsid w:val="00A17DDC"/>
    <w:rsid w:val="00A2220B"/>
    <w:rsid w:val="00A35C69"/>
    <w:rsid w:val="00A41273"/>
    <w:rsid w:val="00A44F33"/>
    <w:rsid w:val="00A57698"/>
    <w:rsid w:val="00A57FF9"/>
    <w:rsid w:val="00A67EE8"/>
    <w:rsid w:val="00A80C11"/>
    <w:rsid w:val="00A84113"/>
    <w:rsid w:val="00A92A16"/>
    <w:rsid w:val="00A946D2"/>
    <w:rsid w:val="00A956D1"/>
    <w:rsid w:val="00AA1C13"/>
    <w:rsid w:val="00AA3817"/>
    <w:rsid w:val="00AA40F5"/>
    <w:rsid w:val="00AA4FDC"/>
    <w:rsid w:val="00AA5D12"/>
    <w:rsid w:val="00AB37FA"/>
    <w:rsid w:val="00AB5B6E"/>
    <w:rsid w:val="00AC00A7"/>
    <w:rsid w:val="00AC025F"/>
    <w:rsid w:val="00AC0814"/>
    <w:rsid w:val="00AC59CE"/>
    <w:rsid w:val="00AF082E"/>
    <w:rsid w:val="00AF1FB9"/>
    <w:rsid w:val="00AF76E6"/>
    <w:rsid w:val="00B00078"/>
    <w:rsid w:val="00B01B15"/>
    <w:rsid w:val="00B02711"/>
    <w:rsid w:val="00B131AB"/>
    <w:rsid w:val="00B2117C"/>
    <w:rsid w:val="00B236BB"/>
    <w:rsid w:val="00B25F05"/>
    <w:rsid w:val="00B262DF"/>
    <w:rsid w:val="00B31012"/>
    <w:rsid w:val="00B40052"/>
    <w:rsid w:val="00B4418D"/>
    <w:rsid w:val="00B467A9"/>
    <w:rsid w:val="00B468C1"/>
    <w:rsid w:val="00B500C8"/>
    <w:rsid w:val="00B55CAA"/>
    <w:rsid w:val="00B6165D"/>
    <w:rsid w:val="00B617ED"/>
    <w:rsid w:val="00B673A2"/>
    <w:rsid w:val="00B70356"/>
    <w:rsid w:val="00B710FD"/>
    <w:rsid w:val="00B77E69"/>
    <w:rsid w:val="00B815C6"/>
    <w:rsid w:val="00B9756E"/>
    <w:rsid w:val="00BA0BD5"/>
    <w:rsid w:val="00BC4BCE"/>
    <w:rsid w:val="00BD206D"/>
    <w:rsid w:val="00BE0D7A"/>
    <w:rsid w:val="00BE6F39"/>
    <w:rsid w:val="00BF5264"/>
    <w:rsid w:val="00BF620B"/>
    <w:rsid w:val="00C03200"/>
    <w:rsid w:val="00C11EBE"/>
    <w:rsid w:val="00C14309"/>
    <w:rsid w:val="00C23D99"/>
    <w:rsid w:val="00C350C0"/>
    <w:rsid w:val="00C51C81"/>
    <w:rsid w:val="00C52CB0"/>
    <w:rsid w:val="00C6117F"/>
    <w:rsid w:val="00C62C20"/>
    <w:rsid w:val="00C63346"/>
    <w:rsid w:val="00C648D7"/>
    <w:rsid w:val="00C657C4"/>
    <w:rsid w:val="00C66757"/>
    <w:rsid w:val="00C70DA5"/>
    <w:rsid w:val="00C71A1C"/>
    <w:rsid w:val="00C71B36"/>
    <w:rsid w:val="00C72C90"/>
    <w:rsid w:val="00C77F51"/>
    <w:rsid w:val="00C806EF"/>
    <w:rsid w:val="00C84CC6"/>
    <w:rsid w:val="00C8574B"/>
    <w:rsid w:val="00C95351"/>
    <w:rsid w:val="00CA318B"/>
    <w:rsid w:val="00CA530F"/>
    <w:rsid w:val="00CA767F"/>
    <w:rsid w:val="00CB0CF5"/>
    <w:rsid w:val="00CB6A2F"/>
    <w:rsid w:val="00CC59F8"/>
    <w:rsid w:val="00CC63DD"/>
    <w:rsid w:val="00CD6896"/>
    <w:rsid w:val="00CD6DEC"/>
    <w:rsid w:val="00CF1DEB"/>
    <w:rsid w:val="00CF285C"/>
    <w:rsid w:val="00D04125"/>
    <w:rsid w:val="00D07F03"/>
    <w:rsid w:val="00D10FE1"/>
    <w:rsid w:val="00D24937"/>
    <w:rsid w:val="00D329B8"/>
    <w:rsid w:val="00D35F44"/>
    <w:rsid w:val="00D415C4"/>
    <w:rsid w:val="00D447A5"/>
    <w:rsid w:val="00D5349B"/>
    <w:rsid w:val="00D60883"/>
    <w:rsid w:val="00D67BEE"/>
    <w:rsid w:val="00D75B90"/>
    <w:rsid w:val="00D80E73"/>
    <w:rsid w:val="00D96860"/>
    <w:rsid w:val="00DA3BDD"/>
    <w:rsid w:val="00DB0423"/>
    <w:rsid w:val="00DB119A"/>
    <w:rsid w:val="00DB2155"/>
    <w:rsid w:val="00DB3630"/>
    <w:rsid w:val="00DB7AB1"/>
    <w:rsid w:val="00DC08DC"/>
    <w:rsid w:val="00DC12D6"/>
    <w:rsid w:val="00DC1F52"/>
    <w:rsid w:val="00DC565C"/>
    <w:rsid w:val="00DD2BB0"/>
    <w:rsid w:val="00DD3D8E"/>
    <w:rsid w:val="00DD7600"/>
    <w:rsid w:val="00DE2D04"/>
    <w:rsid w:val="00DE2E14"/>
    <w:rsid w:val="00DF73D6"/>
    <w:rsid w:val="00E01F7B"/>
    <w:rsid w:val="00E05ED8"/>
    <w:rsid w:val="00E11AB1"/>
    <w:rsid w:val="00E21C8E"/>
    <w:rsid w:val="00E22F56"/>
    <w:rsid w:val="00E3421B"/>
    <w:rsid w:val="00E37327"/>
    <w:rsid w:val="00E40329"/>
    <w:rsid w:val="00E57B69"/>
    <w:rsid w:val="00E60EC2"/>
    <w:rsid w:val="00E77DE9"/>
    <w:rsid w:val="00E81F68"/>
    <w:rsid w:val="00E87BC6"/>
    <w:rsid w:val="00E9235E"/>
    <w:rsid w:val="00E95A06"/>
    <w:rsid w:val="00EA55CD"/>
    <w:rsid w:val="00EA59DF"/>
    <w:rsid w:val="00EB0A1F"/>
    <w:rsid w:val="00EB4944"/>
    <w:rsid w:val="00EC1B7D"/>
    <w:rsid w:val="00EC3F91"/>
    <w:rsid w:val="00ED1879"/>
    <w:rsid w:val="00ED2196"/>
    <w:rsid w:val="00ED21CE"/>
    <w:rsid w:val="00ED4FF4"/>
    <w:rsid w:val="00ED5C46"/>
    <w:rsid w:val="00ED7822"/>
    <w:rsid w:val="00EE02F8"/>
    <w:rsid w:val="00EE1E30"/>
    <w:rsid w:val="00EE4F87"/>
    <w:rsid w:val="00EE532A"/>
    <w:rsid w:val="00F001DF"/>
    <w:rsid w:val="00F068A5"/>
    <w:rsid w:val="00F20D24"/>
    <w:rsid w:val="00F23FE0"/>
    <w:rsid w:val="00F25176"/>
    <w:rsid w:val="00F31ABA"/>
    <w:rsid w:val="00F32BBB"/>
    <w:rsid w:val="00F33E1B"/>
    <w:rsid w:val="00F42A18"/>
    <w:rsid w:val="00F453CC"/>
    <w:rsid w:val="00F57E6D"/>
    <w:rsid w:val="00F62BD4"/>
    <w:rsid w:val="00F64A95"/>
    <w:rsid w:val="00F65ED2"/>
    <w:rsid w:val="00F70776"/>
    <w:rsid w:val="00F750AA"/>
    <w:rsid w:val="00F81E99"/>
    <w:rsid w:val="00F82CB0"/>
    <w:rsid w:val="00F85A6B"/>
    <w:rsid w:val="00F926F0"/>
    <w:rsid w:val="00F9727E"/>
    <w:rsid w:val="00FA293A"/>
    <w:rsid w:val="00FB320E"/>
    <w:rsid w:val="00FC09CF"/>
    <w:rsid w:val="00FD0E76"/>
    <w:rsid w:val="00FD58C2"/>
    <w:rsid w:val="00FE40A5"/>
    <w:rsid w:val="00FE53B2"/>
    <w:rsid w:val="00FE53EB"/>
    <w:rsid w:val="00FF0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73D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13510"/>
    <w:pPr>
      <w:tabs>
        <w:tab w:val="center" w:pos="4703"/>
        <w:tab w:val="right" w:pos="9406"/>
      </w:tabs>
    </w:pPr>
  </w:style>
  <w:style w:type="character" w:customStyle="1" w:styleId="TopptekstTegn">
    <w:name w:val="Topptekst Tegn"/>
    <w:basedOn w:val="Standardskriftforavsnitt"/>
    <w:link w:val="Topptekst"/>
    <w:uiPriority w:val="99"/>
    <w:rsid w:val="00513510"/>
    <w:rPr>
      <w:lang w:val="nb-NO"/>
    </w:rPr>
  </w:style>
  <w:style w:type="paragraph" w:styleId="Bunntekst">
    <w:name w:val="footer"/>
    <w:basedOn w:val="Normal"/>
    <w:link w:val="BunntekstTegn"/>
    <w:uiPriority w:val="99"/>
    <w:unhideWhenUsed/>
    <w:rsid w:val="00513510"/>
    <w:pPr>
      <w:tabs>
        <w:tab w:val="center" w:pos="4703"/>
        <w:tab w:val="right" w:pos="9406"/>
      </w:tabs>
    </w:pPr>
  </w:style>
  <w:style w:type="character" w:customStyle="1" w:styleId="BunntekstTegn">
    <w:name w:val="Bunntekst Tegn"/>
    <w:basedOn w:val="Standardskriftforavsnitt"/>
    <w:link w:val="Bunntekst"/>
    <w:uiPriority w:val="99"/>
    <w:rsid w:val="00513510"/>
    <w:rPr>
      <w:lang w:val="nb-NO"/>
    </w:rPr>
  </w:style>
  <w:style w:type="character" w:styleId="Sidetall">
    <w:name w:val="page number"/>
    <w:basedOn w:val="Standardskriftforavsnitt"/>
    <w:uiPriority w:val="99"/>
    <w:semiHidden/>
    <w:unhideWhenUsed/>
    <w:rsid w:val="00513510"/>
  </w:style>
  <w:style w:type="character" w:styleId="Merknadsreferanse">
    <w:name w:val="annotation reference"/>
    <w:basedOn w:val="Standardskriftforavsnitt"/>
    <w:uiPriority w:val="99"/>
    <w:semiHidden/>
    <w:unhideWhenUsed/>
    <w:rsid w:val="003323BF"/>
    <w:rPr>
      <w:sz w:val="18"/>
      <w:szCs w:val="18"/>
    </w:rPr>
  </w:style>
  <w:style w:type="paragraph" w:styleId="Merknadstekst">
    <w:name w:val="annotation text"/>
    <w:basedOn w:val="Normal"/>
    <w:link w:val="MerknadstekstTegn"/>
    <w:uiPriority w:val="99"/>
    <w:semiHidden/>
    <w:unhideWhenUsed/>
    <w:rsid w:val="003323BF"/>
  </w:style>
  <w:style w:type="character" w:customStyle="1" w:styleId="MerknadstekstTegn">
    <w:name w:val="Merknadstekst Tegn"/>
    <w:basedOn w:val="Standardskriftforavsnitt"/>
    <w:link w:val="Merknadstekst"/>
    <w:uiPriority w:val="99"/>
    <w:semiHidden/>
    <w:rsid w:val="003323BF"/>
    <w:rPr>
      <w:lang w:val="nb-NO"/>
    </w:rPr>
  </w:style>
  <w:style w:type="paragraph" w:styleId="Kommentaremne">
    <w:name w:val="annotation subject"/>
    <w:basedOn w:val="Merknadstekst"/>
    <w:next w:val="Merknadstekst"/>
    <w:link w:val="KommentaremneTegn"/>
    <w:uiPriority w:val="99"/>
    <w:semiHidden/>
    <w:unhideWhenUsed/>
    <w:rsid w:val="003323BF"/>
    <w:rPr>
      <w:b/>
      <w:bCs/>
      <w:sz w:val="20"/>
      <w:szCs w:val="20"/>
    </w:rPr>
  </w:style>
  <w:style w:type="character" w:customStyle="1" w:styleId="KommentaremneTegn">
    <w:name w:val="Kommentaremne Tegn"/>
    <w:basedOn w:val="MerknadstekstTegn"/>
    <w:link w:val="Kommentaremne"/>
    <w:uiPriority w:val="99"/>
    <w:semiHidden/>
    <w:rsid w:val="003323BF"/>
    <w:rPr>
      <w:b/>
      <w:bCs/>
      <w:sz w:val="20"/>
      <w:szCs w:val="20"/>
      <w:lang w:val="nb-NO"/>
    </w:rPr>
  </w:style>
  <w:style w:type="paragraph" w:styleId="Bobletekst">
    <w:name w:val="Balloon Text"/>
    <w:basedOn w:val="Normal"/>
    <w:link w:val="BobletekstTegn"/>
    <w:uiPriority w:val="99"/>
    <w:semiHidden/>
    <w:unhideWhenUsed/>
    <w:rsid w:val="003323B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323BF"/>
    <w:rPr>
      <w:rFonts w:ascii="Lucida Grande" w:hAnsi="Lucida Grande" w:cs="Lucida Grande"/>
      <w:sz w:val="18"/>
      <w:szCs w:val="18"/>
      <w:lang w:val="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13510"/>
    <w:pPr>
      <w:tabs>
        <w:tab w:val="center" w:pos="4703"/>
        <w:tab w:val="right" w:pos="9406"/>
      </w:tabs>
    </w:pPr>
  </w:style>
  <w:style w:type="character" w:customStyle="1" w:styleId="TopptekstTegn">
    <w:name w:val="Topptekst Tegn"/>
    <w:basedOn w:val="Standardskriftforavsnitt"/>
    <w:link w:val="Topptekst"/>
    <w:uiPriority w:val="99"/>
    <w:rsid w:val="00513510"/>
    <w:rPr>
      <w:lang w:val="nb-NO"/>
    </w:rPr>
  </w:style>
  <w:style w:type="paragraph" w:styleId="Bunntekst">
    <w:name w:val="footer"/>
    <w:basedOn w:val="Normal"/>
    <w:link w:val="BunntekstTegn"/>
    <w:uiPriority w:val="99"/>
    <w:unhideWhenUsed/>
    <w:rsid w:val="00513510"/>
    <w:pPr>
      <w:tabs>
        <w:tab w:val="center" w:pos="4703"/>
        <w:tab w:val="right" w:pos="9406"/>
      </w:tabs>
    </w:pPr>
  </w:style>
  <w:style w:type="character" w:customStyle="1" w:styleId="BunntekstTegn">
    <w:name w:val="Bunntekst Tegn"/>
    <w:basedOn w:val="Standardskriftforavsnitt"/>
    <w:link w:val="Bunntekst"/>
    <w:uiPriority w:val="99"/>
    <w:rsid w:val="00513510"/>
    <w:rPr>
      <w:lang w:val="nb-NO"/>
    </w:rPr>
  </w:style>
  <w:style w:type="character" w:styleId="Sidetall">
    <w:name w:val="page number"/>
    <w:basedOn w:val="Standardskriftforavsnitt"/>
    <w:uiPriority w:val="99"/>
    <w:semiHidden/>
    <w:unhideWhenUsed/>
    <w:rsid w:val="00513510"/>
  </w:style>
  <w:style w:type="character" w:styleId="Merknadsreferanse">
    <w:name w:val="annotation reference"/>
    <w:basedOn w:val="Standardskriftforavsnitt"/>
    <w:uiPriority w:val="99"/>
    <w:semiHidden/>
    <w:unhideWhenUsed/>
    <w:rsid w:val="003323BF"/>
    <w:rPr>
      <w:sz w:val="18"/>
      <w:szCs w:val="18"/>
    </w:rPr>
  </w:style>
  <w:style w:type="paragraph" w:styleId="Merknadstekst">
    <w:name w:val="annotation text"/>
    <w:basedOn w:val="Normal"/>
    <w:link w:val="MerknadstekstTegn"/>
    <w:uiPriority w:val="99"/>
    <w:semiHidden/>
    <w:unhideWhenUsed/>
    <w:rsid w:val="003323BF"/>
  </w:style>
  <w:style w:type="character" w:customStyle="1" w:styleId="MerknadstekstTegn">
    <w:name w:val="Merknadstekst Tegn"/>
    <w:basedOn w:val="Standardskriftforavsnitt"/>
    <w:link w:val="Merknadstekst"/>
    <w:uiPriority w:val="99"/>
    <w:semiHidden/>
    <w:rsid w:val="003323BF"/>
    <w:rPr>
      <w:lang w:val="nb-NO"/>
    </w:rPr>
  </w:style>
  <w:style w:type="paragraph" w:styleId="Kommentaremne">
    <w:name w:val="annotation subject"/>
    <w:basedOn w:val="Merknadstekst"/>
    <w:next w:val="Merknadstekst"/>
    <w:link w:val="KommentaremneTegn"/>
    <w:uiPriority w:val="99"/>
    <w:semiHidden/>
    <w:unhideWhenUsed/>
    <w:rsid w:val="003323BF"/>
    <w:rPr>
      <w:b/>
      <w:bCs/>
      <w:sz w:val="20"/>
      <w:szCs w:val="20"/>
    </w:rPr>
  </w:style>
  <w:style w:type="character" w:customStyle="1" w:styleId="KommentaremneTegn">
    <w:name w:val="Kommentaremne Tegn"/>
    <w:basedOn w:val="MerknadstekstTegn"/>
    <w:link w:val="Kommentaremne"/>
    <w:uiPriority w:val="99"/>
    <w:semiHidden/>
    <w:rsid w:val="003323BF"/>
    <w:rPr>
      <w:b/>
      <w:bCs/>
      <w:sz w:val="20"/>
      <w:szCs w:val="20"/>
      <w:lang w:val="nb-NO"/>
    </w:rPr>
  </w:style>
  <w:style w:type="paragraph" w:styleId="Bobletekst">
    <w:name w:val="Balloon Text"/>
    <w:basedOn w:val="Normal"/>
    <w:link w:val="BobletekstTegn"/>
    <w:uiPriority w:val="99"/>
    <w:semiHidden/>
    <w:unhideWhenUsed/>
    <w:rsid w:val="003323B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323BF"/>
    <w:rPr>
      <w:rFonts w:ascii="Lucida Grande" w:hAnsi="Lucida Grande" w:cs="Lucida Grande"/>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90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1003</Words>
  <Characters>5321</Characters>
  <Application>Microsoft Macintosh Word</Application>
  <DocSecurity>0</DocSecurity>
  <Lines>44</Lines>
  <Paragraphs>12</Paragraphs>
  <ScaleCrop>false</ScaleCrop>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Pedersen</dc:creator>
  <cp:keywords/>
  <dc:description/>
  <cp:lastModifiedBy>Therese Pedersen</cp:lastModifiedBy>
  <cp:revision>550</cp:revision>
  <cp:lastPrinted>2016-10-25T13:01:00Z</cp:lastPrinted>
  <dcterms:created xsi:type="dcterms:W3CDTF">2016-10-21T11:34:00Z</dcterms:created>
  <dcterms:modified xsi:type="dcterms:W3CDTF">2016-10-27T15:09:00Z</dcterms:modified>
</cp:coreProperties>
</file>