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F9CB1" w14:textId="2C1B1056" w:rsidR="0066209C" w:rsidRDefault="0066209C" w:rsidP="00F94D6D">
      <w:pPr>
        <w:spacing w:line="360" w:lineRule="auto"/>
        <w:rPr>
          <w:rFonts w:ascii="Times New Roman" w:hAnsi="Times New Roman" w:cs="Times New Roman"/>
          <w:color w:val="000000"/>
        </w:rPr>
      </w:pPr>
      <w:r>
        <w:rPr>
          <w:rFonts w:ascii="Times New Roman" w:hAnsi="Times New Roman" w:cs="Times New Roman"/>
          <w:color w:val="000000"/>
        </w:rPr>
        <w:t>May</w:t>
      </w:r>
      <w:bookmarkStart w:id="0" w:name="_GoBack"/>
      <w:bookmarkEnd w:id="0"/>
      <w:r>
        <w:rPr>
          <w:rFonts w:ascii="Times New Roman" w:hAnsi="Times New Roman" w:cs="Times New Roman"/>
          <w:color w:val="000000"/>
        </w:rPr>
        <w:t>a og Pernille</w:t>
      </w:r>
    </w:p>
    <w:p w14:paraId="6A71622E" w14:textId="77777777" w:rsidR="00F94D6D" w:rsidRPr="00F94D6D" w:rsidRDefault="00F94D6D" w:rsidP="00F94D6D">
      <w:pPr>
        <w:spacing w:line="360" w:lineRule="auto"/>
        <w:rPr>
          <w:rFonts w:ascii="Times New Roman" w:hAnsi="Times New Roman" w:cs="Times New Roman"/>
          <w:sz w:val="20"/>
          <w:szCs w:val="20"/>
        </w:rPr>
      </w:pPr>
      <w:r w:rsidRPr="00F94D6D">
        <w:rPr>
          <w:rFonts w:ascii="Times New Roman" w:hAnsi="Times New Roman" w:cs="Times New Roman"/>
          <w:i/>
          <w:iCs/>
          <w:color w:val="000000"/>
          <w:sz w:val="32"/>
          <w:szCs w:val="32"/>
        </w:rPr>
        <w:t xml:space="preserve">Our Town </w:t>
      </w:r>
      <w:r w:rsidRPr="00F94D6D">
        <w:rPr>
          <w:rFonts w:ascii="Times New Roman" w:hAnsi="Times New Roman" w:cs="Times New Roman"/>
          <w:color w:val="000000"/>
          <w:sz w:val="32"/>
          <w:szCs w:val="32"/>
        </w:rPr>
        <w:t>av Thornton Wilder</w:t>
      </w:r>
    </w:p>
    <w:p w14:paraId="1AD07074" w14:textId="77777777" w:rsidR="00F94D6D" w:rsidRPr="00F94D6D" w:rsidRDefault="00F94D6D" w:rsidP="00F94D6D">
      <w:pPr>
        <w:spacing w:line="360" w:lineRule="auto"/>
        <w:rPr>
          <w:rFonts w:ascii="Times New Roman" w:eastAsia="Times New Roman" w:hAnsi="Times New Roman" w:cs="Times New Roman"/>
        </w:rPr>
      </w:pPr>
    </w:p>
    <w:p w14:paraId="4976E1A4" w14:textId="77777777" w:rsidR="00F94D6D" w:rsidRPr="00F94D6D" w:rsidRDefault="00F94D6D" w:rsidP="00F94D6D">
      <w:pPr>
        <w:spacing w:line="360" w:lineRule="auto"/>
        <w:rPr>
          <w:rFonts w:ascii="Times New Roman" w:hAnsi="Times New Roman" w:cs="Times New Roman"/>
        </w:rPr>
      </w:pPr>
      <w:r w:rsidRPr="00F94D6D">
        <w:rPr>
          <w:rFonts w:ascii="Times New Roman" w:hAnsi="Times New Roman" w:cs="Times New Roman"/>
          <w:i/>
          <w:iCs/>
          <w:color w:val="000000"/>
        </w:rPr>
        <w:t>Our Town</w:t>
      </w:r>
      <w:r w:rsidRPr="00F94D6D">
        <w:rPr>
          <w:rFonts w:ascii="Times New Roman" w:hAnsi="Times New Roman" w:cs="Times New Roman"/>
          <w:color w:val="000000"/>
        </w:rPr>
        <w:t xml:space="preserve"> ble publisert i 1938, og ble satt opp for første gang det samme året. </w:t>
      </w:r>
    </w:p>
    <w:p w14:paraId="70BB1FB3" w14:textId="77777777" w:rsidR="00F94D6D" w:rsidRPr="00F94D6D" w:rsidRDefault="00F94D6D" w:rsidP="00F94D6D">
      <w:pPr>
        <w:spacing w:line="360" w:lineRule="auto"/>
        <w:rPr>
          <w:rFonts w:ascii="Times New Roman" w:hAnsi="Times New Roman" w:cs="Times New Roman"/>
        </w:rPr>
      </w:pPr>
      <w:r w:rsidRPr="00F94D6D">
        <w:rPr>
          <w:rFonts w:ascii="Times New Roman" w:hAnsi="Times New Roman" w:cs="Times New Roman"/>
          <w:color w:val="000000"/>
        </w:rPr>
        <w:t xml:space="preserve">Dramaet tar for seg livet i den amerikanske landsbyen </w:t>
      </w:r>
      <w:proofErr w:type="spellStart"/>
      <w:r w:rsidRPr="00F94D6D">
        <w:rPr>
          <w:rFonts w:ascii="Times New Roman" w:hAnsi="Times New Roman" w:cs="Times New Roman"/>
          <w:color w:val="000000"/>
        </w:rPr>
        <w:t>Grover’s</w:t>
      </w:r>
      <w:proofErr w:type="spellEnd"/>
      <w:r w:rsidRPr="00F94D6D">
        <w:rPr>
          <w:rFonts w:ascii="Times New Roman" w:hAnsi="Times New Roman" w:cs="Times New Roman"/>
          <w:color w:val="000000"/>
        </w:rPr>
        <w:t xml:space="preserve"> Corner</w:t>
      </w:r>
      <w:r w:rsidRPr="008D6DF9">
        <w:rPr>
          <w:rFonts w:ascii="Times New Roman" w:hAnsi="Times New Roman" w:cs="Times New Roman"/>
          <w:color w:val="000000"/>
        </w:rPr>
        <w:t xml:space="preserve">s. Ifølge en av karakterene, </w:t>
      </w:r>
      <w:proofErr w:type="spellStart"/>
      <w:r w:rsidRPr="008D6DF9">
        <w:rPr>
          <w:rFonts w:ascii="Times New Roman" w:hAnsi="Times New Roman" w:cs="Times New Roman"/>
          <w:color w:val="000000"/>
        </w:rPr>
        <w:t>Mr</w:t>
      </w:r>
      <w:proofErr w:type="spellEnd"/>
      <w:r w:rsidRPr="00F94D6D">
        <w:rPr>
          <w:rFonts w:ascii="Times New Roman" w:hAnsi="Times New Roman" w:cs="Times New Roman"/>
          <w:color w:val="000000"/>
        </w:rPr>
        <w:t xml:space="preserve"> </w:t>
      </w:r>
      <w:proofErr w:type="spellStart"/>
      <w:r w:rsidRPr="00F94D6D">
        <w:rPr>
          <w:rFonts w:ascii="Times New Roman" w:hAnsi="Times New Roman" w:cs="Times New Roman"/>
          <w:color w:val="000000"/>
        </w:rPr>
        <w:t>Webb</w:t>
      </w:r>
      <w:proofErr w:type="spellEnd"/>
      <w:r w:rsidRPr="00F94D6D">
        <w:rPr>
          <w:rFonts w:ascii="Times New Roman" w:hAnsi="Times New Roman" w:cs="Times New Roman"/>
          <w:color w:val="000000"/>
        </w:rPr>
        <w:t>, er landsbyen helt ordinær, kanskje til og med litt kjedeligere enn andre landsbyer (s. 34). Dramaet er delt i tre akter, og tar for seg tre ulike stadier i landsbyboernes liv. Scenemesteren forteller selv at første akt omhandler dagliglivet, andre akt tar for seg ekteskap og kjærlighet, mens siste akt tar for seg døden (s.50).</w:t>
      </w:r>
    </w:p>
    <w:p w14:paraId="55BC0F09" w14:textId="77777777" w:rsidR="00F94D6D" w:rsidRPr="00F94D6D" w:rsidRDefault="00F94D6D" w:rsidP="00F94D6D">
      <w:pPr>
        <w:spacing w:line="360" w:lineRule="auto"/>
        <w:rPr>
          <w:rFonts w:ascii="Times New Roman" w:eastAsia="Times New Roman" w:hAnsi="Times New Roman" w:cs="Times New Roman"/>
        </w:rPr>
      </w:pPr>
    </w:p>
    <w:p w14:paraId="2A99B399" w14:textId="77777777" w:rsidR="00F94D6D" w:rsidRPr="00F94D6D" w:rsidRDefault="00F94D6D" w:rsidP="00F94D6D">
      <w:pPr>
        <w:spacing w:line="360" w:lineRule="auto"/>
        <w:rPr>
          <w:rFonts w:ascii="Times New Roman" w:hAnsi="Times New Roman" w:cs="Times New Roman"/>
        </w:rPr>
      </w:pPr>
      <w:r w:rsidRPr="00F94D6D">
        <w:rPr>
          <w:rFonts w:ascii="Times New Roman" w:hAnsi="Times New Roman" w:cs="Times New Roman"/>
          <w:color w:val="000000"/>
        </w:rPr>
        <w:t xml:space="preserve">Wilder benytter seg av en forteller, som er et </w:t>
      </w:r>
      <w:proofErr w:type="spellStart"/>
      <w:r w:rsidRPr="00F94D6D">
        <w:rPr>
          <w:rFonts w:ascii="Times New Roman" w:hAnsi="Times New Roman" w:cs="Times New Roman"/>
          <w:color w:val="000000"/>
        </w:rPr>
        <w:t>episerende</w:t>
      </w:r>
      <w:proofErr w:type="spellEnd"/>
      <w:r w:rsidRPr="00F94D6D">
        <w:rPr>
          <w:rFonts w:ascii="Times New Roman" w:hAnsi="Times New Roman" w:cs="Times New Roman"/>
          <w:color w:val="000000"/>
        </w:rPr>
        <w:t xml:space="preserve"> grep. Fortelleren i dramaet er scenemesteren, som også er deltakende i handlingen. Scenemesteren er allvitende, og har kunnskap om både fortid, nåtid og fremtid. Han bryter også inn i ulike scener, og kan finne på å avbryte de andre karakterenes dialoger. Dette skaper brudd som står i motsetning til det klassiske enhetlige dialog. I tillegg kommer fortelleren med </w:t>
      </w:r>
      <w:proofErr w:type="spellStart"/>
      <w:r w:rsidRPr="00F94D6D">
        <w:rPr>
          <w:rFonts w:ascii="Times New Roman" w:hAnsi="Times New Roman" w:cs="Times New Roman"/>
          <w:color w:val="000000"/>
        </w:rPr>
        <w:t>frampek</w:t>
      </w:r>
      <w:proofErr w:type="spellEnd"/>
      <w:r w:rsidRPr="00F94D6D">
        <w:rPr>
          <w:rFonts w:ascii="Times New Roman" w:hAnsi="Times New Roman" w:cs="Times New Roman"/>
          <w:color w:val="000000"/>
        </w:rPr>
        <w:t xml:space="preserve">, blant annet ved å  peke på at karakterene Joe </w:t>
      </w:r>
      <w:proofErr w:type="spellStart"/>
      <w:r w:rsidRPr="00F94D6D">
        <w:rPr>
          <w:rFonts w:ascii="Times New Roman" w:hAnsi="Times New Roman" w:cs="Times New Roman"/>
          <w:color w:val="000000"/>
        </w:rPr>
        <w:t>Crowell</w:t>
      </w:r>
      <w:proofErr w:type="spellEnd"/>
      <w:r w:rsidRPr="00F94D6D">
        <w:rPr>
          <w:rFonts w:ascii="Times New Roman" w:hAnsi="Times New Roman" w:cs="Times New Roman"/>
          <w:color w:val="000000"/>
        </w:rPr>
        <w:t xml:space="preserve">, </w:t>
      </w:r>
      <w:proofErr w:type="spellStart"/>
      <w:r w:rsidRPr="00F94D6D">
        <w:rPr>
          <w:rFonts w:ascii="Times New Roman" w:hAnsi="Times New Roman" w:cs="Times New Roman"/>
          <w:color w:val="000000"/>
        </w:rPr>
        <w:t>Mr</w:t>
      </w:r>
      <w:proofErr w:type="spellEnd"/>
      <w:r w:rsidRPr="00F94D6D">
        <w:rPr>
          <w:rFonts w:ascii="Times New Roman" w:hAnsi="Times New Roman" w:cs="Times New Roman"/>
          <w:color w:val="000000"/>
        </w:rPr>
        <w:t xml:space="preserve"> og </w:t>
      </w:r>
      <w:proofErr w:type="spellStart"/>
      <w:r w:rsidRPr="00F94D6D">
        <w:rPr>
          <w:rFonts w:ascii="Times New Roman" w:hAnsi="Times New Roman" w:cs="Times New Roman"/>
          <w:color w:val="000000"/>
        </w:rPr>
        <w:t>Mrs</w:t>
      </w:r>
      <w:proofErr w:type="spellEnd"/>
      <w:r w:rsidRPr="00F94D6D">
        <w:rPr>
          <w:rFonts w:ascii="Times New Roman" w:hAnsi="Times New Roman" w:cs="Times New Roman"/>
          <w:color w:val="000000"/>
        </w:rPr>
        <w:t xml:space="preserve"> Gibbs ikke bare kommer til å dø, men at de </w:t>
      </w:r>
      <w:r w:rsidRPr="00F94D6D">
        <w:rPr>
          <w:rFonts w:ascii="Times New Roman" w:hAnsi="Times New Roman" w:cs="Times New Roman"/>
          <w:i/>
          <w:iCs/>
          <w:color w:val="000000"/>
        </w:rPr>
        <w:t>allerede</w:t>
      </w:r>
      <w:r w:rsidRPr="00F94D6D">
        <w:rPr>
          <w:rFonts w:ascii="Times New Roman" w:hAnsi="Times New Roman" w:cs="Times New Roman"/>
          <w:color w:val="000000"/>
        </w:rPr>
        <w:t xml:space="preserve"> er døde - noe vi får vite allerede i løpet av de første sidene i teksten. Dette bidrar til at nåtidsenheten, som vi kjenner fra det klassiske dramaet, brytes opp. Fortelleren gir oss dødsbudskapene på en svært enkel måte, og rent grammatisk skaper setningene ofte en forvirring for leseren, da tiden blandes mellom fortid, nåtid og framtid - samtidig som karakterene som blir omtalt er tilstede på scenen. Et eksempel på dette finner vi på side 23-24, der scenemesteren forteller at Doc Gibbs døde i 1930, samtidig som man ser Gibbs komme gående på scenen.</w:t>
      </w:r>
    </w:p>
    <w:p w14:paraId="658BBA90" w14:textId="77777777" w:rsidR="00F94D6D" w:rsidRPr="00F94D6D" w:rsidRDefault="00F94D6D" w:rsidP="00F94D6D">
      <w:pPr>
        <w:spacing w:line="360" w:lineRule="auto"/>
        <w:ind w:firstLine="720"/>
        <w:rPr>
          <w:rFonts w:ascii="Times New Roman" w:hAnsi="Times New Roman" w:cs="Times New Roman"/>
        </w:rPr>
      </w:pPr>
      <w:r w:rsidRPr="00F94D6D">
        <w:rPr>
          <w:rFonts w:ascii="Times New Roman" w:hAnsi="Times New Roman" w:cs="Times New Roman"/>
          <w:color w:val="000000"/>
        </w:rPr>
        <w:t xml:space="preserve">Ved flere anledninger bryter fortelleren også den fjerde veggen, når han henvender seg til tilskuerne. Dette skjer allerede i den første replikken, der han forteller om stykket som skal settes opp (“In it </w:t>
      </w:r>
      <w:proofErr w:type="spellStart"/>
      <w:r w:rsidRPr="00F94D6D">
        <w:rPr>
          <w:rFonts w:ascii="Times New Roman" w:hAnsi="Times New Roman" w:cs="Times New Roman"/>
          <w:color w:val="000000"/>
        </w:rPr>
        <w:t>you</w:t>
      </w:r>
      <w:proofErr w:type="spellEnd"/>
      <w:r w:rsidRPr="00F94D6D">
        <w:rPr>
          <w:rFonts w:ascii="Times New Roman" w:hAnsi="Times New Roman" w:cs="Times New Roman"/>
          <w:color w:val="000000"/>
        </w:rPr>
        <w:t xml:space="preserve"> </w:t>
      </w:r>
      <w:proofErr w:type="spellStart"/>
      <w:r w:rsidRPr="00F94D6D">
        <w:rPr>
          <w:rFonts w:ascii="Times New Roman" w:hAnsi="Times New Roman" w:cs="Times New Roman"/>
          <w:color w:val="000000"/>
        </w:rPr>
        <w:t>will</w:t>
      </w:r>
      <w:proofErr w:type="spellEnd"/>
      <w:r w:rsidRPr="00F94D6D">
        <w:rPr>
          <w:rFonts w:ascii="Times New Roman" w:hAnsi="Times New Roman" w:cs="Times New Roman"/>
          <w:color w:val="000000"/>
        </w:rPr>
        <w:t xml:space="preserve"> </w:t>
      </w:r>
      <w:proofErr w:type="spellStart"/>
      <w:r w:rsidRPr="00F94D6D">
        <w:rPr>
          <w:rFonts w:ascii="Times New Roman" w:hAnsi="Times New Roman" w:cs="Times New Roman"/>
          <w:color w:val="000000"/>
        </w:rPr>
        <w:t>see</w:t>
      </w:r>
      <w:proofErr w:type="spellEnd"/>
      <w:r w:rsidRPr="00F94D6D">
        <w:rPr>
          <w:rFonts w:ascii="Times New Roman" w:hAnsi="Times New Roman" w:cs="Times New Roman"/>
          <w:color w:val="000000"/>
        </w:rPr>
        <w:t xml:space="preserve"> [...]” s. 21). Her ser man også en utbrodering av detaljer om stykket, nærmest som en understreking av stykkets kunstighet, som dermed bringer med seg et </w:t>
      </w:r>
      <w:proofErr w:type="spellStart"/>
      <w:r w:rsidRPr="00F94D6D">
        <w:rPr>
          <w:rFonts w:ascii="Times New Roman" w:hAnsi="Times New Roman" w:cs="Times New Roman"/>
          <w:color w:val="000000"/>
        </w:rPr>
        <w:t>metalitterært</w:t>
      </w:r>
      <w:proofErr w:type="spellEnd"/>
      <w:r w:rsidRPr="00F94D6D">
        <w:rPr>
          <w:rFonts w:ascii="Times New Roman" w:hAnsi="Times New Roman" w:cs="Times New Roman"/>
          <w:color w:val="000000"/>
        </w:rPr>
        <w:t xml:space="preserve"> aspekt. Senere i første akt blir publikums tilstedeværelse i stykket gjort enda mer eksplisitt når det blir spurt om noen av tilskuerne har spørsmål om byen til </w:t>
      </w:r>
      <w:proofErr w:type="spellStart"/>
      <w:r w:rsidRPr="00F94D6D">
        <w:rPr>
          <w:rFonts w:ascii="Times New Roman" w:hAnsi="Times New Roman" w:cs="Times New Roman"/>
          <w:color w:val="000000"/>
        </w:rPr>
        <w:t>Mr</w:t>
      </w:r>
      <w:proofErr w:type="spellEnd"/>
      <w:r w:rsidRPr="00F94D6D">
        <w:rPr>
          <w:rFonts w:ascii="Times New Roman" w:hAnsi="Times New Roman" w:cs="Times New Roman"/>
          <w:color w:val="000000"/>
        </w:rPr>
        <w:t xml:space="preserve"> </w:t>
      </w:r>
      <w:proofErr w:type="spellStart"/>
      <w:r w:rsidRPr="00F94D6D">
        <w:rPr>
          <w:rFonts w:ascii="Times New Roman" w:hAnsi="Times New Roman" w:cs="Times New Roman"/>
          <w:color w:val="000000"/>
        </w:rPr>
        <w:t>Webb</w:t>
      </w:r>
      <w:proofErr w:type="spellEnd"/>
      <w:r w:rsidRPr="00F94D6D">
        <w:rPr>
          <w:rFonts w:ascii="Times New Roman" w:hAnsi="Times New Roman" w:cs="Times New Roman"/>
          <w:color w:val="000000"/>
        </w:rPr>
        <w:t>, og skuespillere i salen svarer.</w:t>
      </w:r>
    </w:p>
    <w:p w14:paraId="3C81192E" w14:textId="4E3AAFB2" w:rsidR="00F94D6D" w:rsidRPr="00F94D6D" w:rsidRDefault="00F94D6D" w:rsidP="00F94D6D">
      <w:pPr>
        <w:spacing w:line="360" w:lineRule="auto"/>
        <w:rPr>
          <w:rFonts w:ascii="Times New Roman" w:hAnsi="Times New Roman" w:cs="Times New Roman"/>
        </w:rPr>
      </w:pPr>
      <w:r w:rsidRPr="008D6DF9">
        <w:rPr>
          <w:rFonts w:ascii="Times New Roman" w:hAnsi="Times New Roman" w:cs="Times New Roman"/>
          <w:color w:val="000000"/>
        </w:rPr>
        <w:tab/>
      </w:r>
      <w:r w:rsidRPr="00F94D6D">
        <w:rPr>
          <w:rFonts w:ascii="Times New Roman" w:hAnsi="Times New Roman" w:cs="Times New Roman"/>
          <w:color w:val="000000"/>
        </w:rPr>
        <w:t xml:space="preserve">Blant detaljene som utbroderes i den første replikken finnes eksakt tids- og stedsangivelse, blant annet geografiske koordinater for byen. Denne innsirklingen av </w:t>
      </w:r>
      <w:r w:rsidRPr="00F94D6D">
        <w:rPr>
          <w:rFonts w:ascii="Times New Roman" w:hAnsi="Times New Roman" w:cs="Times New Roman"/>
          <w:color w:val="000000"/>
        </w:rPr>
        <w:lastRenderedPageBreak/>
        <w:t xml:space="preserve">stedet blir senere snudd om på når Rebecca forteller om et brev som var adressert “Jane </w:t>
      </w:r>
      <w:proofErr w:type="spellStart"/>
      <w:r w:rsidRPr="00F94D6D">
        <w:rPr>
          <w:rFonts w:ascii="Times New Roman" w:hAnsi="Times New Roman" w:cs="Times New Roman"/>
          <w:color w:val="000000"/>
        </w:rPr>
        <w:t>Crofut</w:t>
      </w:r>
      <w:proofErr w:type="spellEnd"/>
      <w:r w:rsidRPr="00F94D6D">
        <w:rPr>
          <w:rFonts w:ascii="Times New Roman" w:hAnsi="Times New Roman" w:cs="Times New Roman"/>
          <w:color w:val="000000"/>
        </w:rPr>
        <w:t xml:space="preserve">; The </w:t>
      </w:r>
      <w:proofErr w:type="spellStart"/>
      <w:r w:rsidRPr="00F94D6D">
        <w:rPr>
          <w:rFonts w:ascii="Times New Roman" w:hAnsi="Times New Roman" w:cs="Times New Roman"/>
          <w:color w:val="000000"/>
        </w:rPr>
        <w:t>Crofut</w:t>
      </w:r>
      <w:proofErr w:type="spellEnd"/>
      <w:r w:rsidRPr="00F94D6D">
        <w:rPr>
          <w:rFonts w:ascii="Times New Roman" w:hAnsi="Times New Roman" w:cs="Times New Roman"/>
          <w:color w:val="000000"/>
        </w:rPr>
        <w:t xml:space="preserve"> Farm; </w:t>
      </w:r>
      <w:proofErr w:type="spellStart"/>
      <w:r w:rsidRPr="00F94D6D">
        <w:rPr>
          <w:rFonts w:ascii="Times New Roman" w:hAnsi="Times New Roman" w:cs="Times New Roman"/>
          <w:color w:val="000000"/>
        </w:rPr>
        <w:t>Grover’s</w:t>
      </w:r>
      <w:proofErr w:type="spellEnd"/>
      <w:r w:rsidRPr="00F94D6D">
        <w:rPr>
          <w:rFonts w:ascii="Times New Roman" w:hAnsi="Times New Roman" w:cs="Times New Roman"/>
          <w:color w:val="000000"/>
        </w:rPr>
        <w:t xml:space="preserve"> Corners; </w:t>
      </w:r>
      <w:proofErr w:type="spellStart"/>
      <w:r w:rsidRPr="00F94D6D">
        <w:rPr>
          <w:rFonts w:ascii="Times New Roman" w:hAnsi="Times New Roman" w:cs="Times New Roman"/>
          <w:color w:val="000000"/>
        </w:rPr>
        <w:t>Sutton</w:t>
      </w:r>
      <w:proofErr w:type="spellEnd"/>
      <w:r w:rsidRPr="00F94D6D">
        <w:rPr>
          <w:rFonts w:ascii="Times New Roman" w:hAnsi="Times New Roman" w:cs="Times New Roman"/>
          <w:color w:val="000000"/>
        </w:rPr>
        <w:t xml:space="preserve"> </w:t>
      </w:r>
      <w:proofErr w:type="spellStart"/>
      <w:r w:rsidRPr="00F94D6D">
        <w:rPr>
          <w:rFonts w:ascii="Times New Roman" w:hAnsi="Times New Roman" w:cs="Times New Roman"/>
          <w:color w:val="000000"/>
        </w:rPr>
        <w:t>County</w:t>
      </w:r>
      <w:proofErr w:type="spellEnd"/>
      <w:r w:rsidRPr="00F94D6D">
        <w:rPr>
          <w:rFonts w:ascii="Times New Roman" w:hAnsi="Times New Roman" w:cs="Times New Roman"/>
          <w:color w:val="000000"/>
        </w:rPr>
        <w:t xml:space="preserve">; New Hampshire; United States </w:t>
      </w:r>
      <w:proofErr w:type="spellStart"/>
      <w:r w:rsidRPr="00F94D6D">
        <w:rPr>
          <w:rFonts w:ascii="Times New Roman" w:hAnsi="Times New Roman" w:cs="Times New Roman"/>
          <w:color w:val="000000"/>
        </w:rPr>
        <w:t>of</w:t>
      </w:r>
      <w:proofErr w:type="spellEnd"/>
      <w:r w:rsidRPr="00F94D6D">
        <w:rPr>
          <w:rFonts w:ascii="Times New Roman" w:hAnsi="Times New Roman" w:cs="Times New Roman"/>
          <w:color w:val="000000"/>
        </w:rPr>
        <w:t xml:space="preserve"> America; [...] </w:t>
      </w:r>
      <w:proofErr w:type="spellStart"/>
      <w:r w:rsidRPr="00F94D6D">
        <w:rPr>
          <w:rFonts w:ascii="Times New Roman" w:hAnsi="Times New Roman" w:cs="Times New Roman"/>
          <w:color w:val="000000"/>
        </w:rPr>
        <w:t>Continent</w:t>
      </w:r>
      <w:proofErr w:type="spellEnd"/>
      <w:r w:rsidRPr="00F94D6D">
        <w:rPr>
          <w:rFonts w:ascii="Times New Roman" w:hAnsi="Times New Roman" w:cs="Times New Roman"/>
          <w:color w:val="000000"/>
        </w:rPr>
        <w:t xml:space="preserve"> </w:t>
      </w:r>
      <w:proofErr w:type="spellStart"/>
      <w:r w:rsidRPr="00F94D6D">
        <w:rPr>
          <w:rFonts w:ascii="Times New Roman" w:hAnsi="Times New Roman" w:cs="Times New Roman"/>
          <w:color w:val="000000"/>
        </w:rPr>
        <w:t>of</w:t>
      </w:r>
      <w:proofErr w:type="spellEnd"/>
      <w:r w:rsidRPr="00F94D6D">
        <w:rPr>
          <w:rFonts w:ascii="Times New Roman" w:hAnsi="Times New Roman" w:cs="Times New Roman"/>
          <w:color w:val="000000"/>
        </w:rPr>
        <w:t xml:space="preserve"> North America; Western </w:t>
      </w:r>
      <w:proofErr w:type="spellStart"/>
      <w:r w:rsidRPr="00F94D6D">
        <w:rPr>
          <w:rFonts w:ascii="Times New Roman" w:hAnsi="Times New Roman" w:cs="Times New Roman"/>
          <w:color w:val="000000"/>
        </w:rPr>
        <w:t>Hemisphere</w:t>
      </w:r>
      <w:proofErr w:type="spellEnd"/>
      <w:r w:rsidRPr="00F94D6D">
        <w:rPr>
          <w:rFonts w:ascii="Times New Roman" w:hAnsi="Times New Roman" w:cs="Times New Roman"/>
          <w:color w:val="000000"/>
        </w:rPr>
        <w:t xml:space="preserve">; </w:t>
      </w:r>
      <w:proofErr w:type="spellStart"/>
      <w:r w:rsidRPr="00F94D6D">
        <w:rPr>
          <w:rFonts w:ascii="Times New Roman" w:hAnsi="Times New Roman" w:cs="Times New Roman"/>
          <w:color w:val="000000"/>
        </w:rPr>
        <w:t>the</w:t>
      </w:r>
      <w:proofErr w:type="spellEnd"/>
      <w:r w:rsidRPr="00F94D6D">
        <w:rPr>
          <w:rFonts w:ascii="Times New Roman" w:hAnsi="Times New Roman" w:cs="Times New Roman"/>
          <w:color w:val="000000"/>
        </w:rPr>
        <w:t xml:space="preserve"> Earth; </w:t>
      </w:r>
      <w:proofErr w:type="spellStart"/>
      <w:r w:rsidRPr="00F94D6D">
        <w:rPr>
          <w:rFonts w:ascii="Times New Roman" w:hAnsi="Times New Roman" w:cs="Times New Roman"/>
          <w:color w:val="000000"/>
        </w:rPr>
        <w:t>the</w:t>
      </w:r>
      <w:proofErr w:type="spellEnd"/>
      <w:r w:rsidRPr="00F94D6D">
        <w:rPr>
          <w:rFonts w:ascii="Times New Roman" w:hAnsi="Times New Roman" w:cs="Times New Roman"/>
          <w:color w:val="000000"/>
        </w:rPr>
        <w:t xml:space="preserve"> Solar System; </w:t>
      </w:r>
      <w:proofErr w:type="spellStart"/>
      <w:r w:rsidRPr="00F94D6D">
        <w:rPr>
          <w:rFonts w:ascii="Times New Roman" w:hAnsi="Times New Roman" w:cs="Times New Roman"/>
          <w:color w:val="000000"/>
        </w:rPr>
        <w:t>the</w:t>
      </w:r>
      <w:proofErr w:type="spellEnd"/>
      <w:r w:rsidRPr="00F94D6D">
        <w:rPr>
          <w:rFonts w:ascii="Times New Roman" w:hAnsi="Times New Roman" w:cs="Times New Roman"/>
          <w:color w:val="000000"/>
        </w:rPr>
        <w:t xml:space="preserve"> </w:t>
      </w:r>
      <w:proofErr w:type="spellStart"/>
      <w:r w:rsidRPr="00F94D6D">
        <w:rPr>
          <w:rFonts w:ascii="Times New Roman" w:hAnsi="Times New Roman" w:cs="Times New Roman"/>
          <w:color w:val="000000"/>
        </w:rPr>
        <w:t>Univer</w:t>
      </w:r>
      <w:r w:rsidR="005153EF" w:rsidRPr="008D6DF9">
        <w:rPr>
          <w:rFonts w:ascii="Times New Roman" w:hAnsi="Times New Roman" w:cs="Times New Roman"/>
          <w:color w:val="000000"/>
        </w:rPr>
        <w:t>se</w:t>
      </w:r>
      <w:proofErr w:type="spellEnd"/>
      <w:r w:rsidR="005153EF" w:rsidRPr="008D6DF9">
        <w:rPr>
          <w:rFonts w:ascii="Times New Roman" w:hAnsi="Times New Roman" w:cs="Times New Roman"/>
          <w:color w:val="000000"/>
        </w:rPr>
        <w:t xml:space="preserve">; </w:t>
      </w:r>
      <w:proofErr w:type="spellStart"/>
      <w:r w:rsidR="005153EF" w:rsidRPr="008D6DF9">
        <w:rPr>
          <w:rFonts w:ascii="Times New Roman" w:hAnsi="Times New Roman" w:cs="Times New Roman"/>
          <w:color w:val="000000"/>
        </w:rPr>
        <w:t>the</w:t>
      </w:r>
      <w:proofErr w:type="spellEnd"/>
      <w:r w:rsidR="005153EF" w:rsidRPr="008D6DF9">
        <w:rPr>
          <w:rFonts w:ascii="Times New Roman" w:hAnsi="Times New Roman" w:cs="Times New Roman"/>
          <w:color w:val="000000"/>
        </w:rPr>
        <w:t xml:space="preserve"> </w:t>
      </w:r>
      <w:proofErr w:type="spellStart"/>
      <w:r w:rsidR="005153EF" w:rsidRPr="008D6DF9">
        <w:rPr>
          <w:rFonts w:ascii="Times New Roman" w:hAnsi="Times New Roman" w:cs="Times New Roman"/>
          <w:color w:val="000000"/>
        </w:rPr>
        <w:t>mind</w:t>
      </w:r>
      <w:proofErr w:type="spellEnd"/>
      <w:r w:rsidR="005153EF" w:rsidRPr="008D6DF9">
        <w:rPr>
          <w:rFonts w:ascii="Times New Roman" w:hAnsi="Times New Roman" w:cs="Times New Roman"/>
          <w:color w:val="000000"/>
        </w:rPr>
        <w:t xml:space="preserve"> </w:t>
      </w:r>
      <w:proofErr w:type="spellStart"/>
      <w:r w:rsidR="005153EF" w:rsidRPr="008D6DF9">
        <w:rPr>
          <w:rFonts w:ascii="Times New Roman" w:hAnsi="Times New Roman" w:cs="Times New Roman"/>
          <w:color w:val="000000"/>
        </w:rPr>
        <w:t>of</w:t>
      </w:r>
      <w:proofErr w:type="spellEnd"/>
      <w:r w:rsidR="005153EF" w:rsidRPr="008D6DF9">
        <w:rPr>
          <w:rFonts w:ascii="Times New Roman" w:hAnsi="Times New Roman" w:cs="Times New Roman"/>
          <w:color w:val="000000"/>
        </w:rPr>
        <w:t xml:space="preserve"> God.” (s. 48-49</w:t>
      </w:r>
      <w:r w:rsidRPr="00F94D6D">
        <w:rPr>
          <w:rFonts w:ascii="Times New Roman" w:hAnsi="Times New Roman" w:cs="Times New Roman"/>
          <w:color w:val="000000"/>
        </w:rPr>
        <w:t>)</w:t>
      </w:r>
      <w:r w:rsidR="005153EF" w:rsidRPr="008D6DF9">
        <w:rPr>
          <w:rFonts w:ascii="Times New Roman" w:hAnsi="Times New Roman" w:cs="Times New Roman"/>
          <w:color w:val="000000"/>
        </w:rPr>
        <w:t>.</w:t>
      </w:r>
      <w:r w:rsidRPr="00F94D6D">
        <w:rPr>
          <w:rFonts w:ascii="Times New Roman" w:hAnsi="Times New Roman" w:cs="Times New Roman"/>
          <w:color w:val="000000"/>
        </w:rPr>
        <w:t xml:space="preserve"> Denne totale </w:t>
      </w:r>
      <w:proofErr w:type="spellStart"/>
      <w:r w:rsidRPr="00F94D6D">
        <w:rPr>
          <w:rFonts w:ascii="Times New Roman" w:hAnsi="Times New Roman" w:cs="Times New Roman"/>
          <w:color w:val="000000"/>
        </w:rPr>
        <w:t>utzoomingen</w:t>
      </w:r>
      <w:proofErr w:type="spellEnd"/>
      <w:r w:rsidRPr="00F94D6D">
        <w:rPr>
          <w:rFonts w:ascii="Times New Roman" w:hAnsi="Times New Roman" w:cs="Times New Roman"/>
          <w:color w:val="000000"/>
        </w:rPr>
        <w:t xml:space="preserve"> bygger opp under et inntrykk av at det dramaet tar opp ikke er spesifikt for denne lille byen, men noe allmennmenneskelig.</w:t>
      </w:r>
    </w:p>
    <w:p w14:paraId="3FAFBEA5" w14:textId="77777777" w:rsidR="00F94D6D" w:rsidRPr="00F94D6D" w:rsidRDefault="00F94D6D" w:rsidP="00F94D6D">
      <w:pPr>
        <w:spacing w:line="360" w:lineRule="auto"/>
        <w:rPr>
          <w:rFonts w:ascii="Times New Roman" w:eastAsia="Times New Roman" w:hAnsi="Times New Roman" w:cs="Times New Roman"/>
        </w:rPr>
      </w:pPr>
    </w:p>
    <w:p w14:paraId="54319DFA" w14:textId="77777777" w:rsidR="00F94D6D" w:rsidRPr="00F94D6D" w:rsidRDefault="00F94D6D" w:rsidP="00F94D6D">
      <w:pPr>
        <w:spacing w:line="360" w:lineRule="auto"/>
        <w:rPr>
          <w:rFonts w:ascii="Times New Roman" w:hAnsi="Times New Roman" w:cs="Times New Roman"/>
        </w:rPr>
      </w:pPr>
      <w:r w:rsidRPr="00F94D6D">
        <w:rPr>
          <w:rFonts w:ascii="Times New Roman" w:hAnsi="Times New Roman" w:cs="Times New Roman"/>
          <w:color w:val="000000"/>
        </w:rPr>
        <w:t xml:space="preserve">Dramaets tre akter gir leseren et lite innblikk i karakterenes liv, samtidig får vi gjennom stykket et inntrykk av at dramaet på et overhengende plan tematiserer og belyser emner som verdien av livet og livets evige sirkel. Temaet omkring livets verdi kommer sterkest til uttrykk i tredje akt, da Emily har dødd og ser på de levende rundt seg. Hun blir etterhvert tatt med tilbake i tid til sin tolvårsdag. Etter å ha observert en stund får hun en åpenbaring, og hun uttrykker at alle mennesker er blinde for det de har i livet (s.89). Her kommer Emily til en innsikt om hvor lite hun verdsatte dagliglivet og de rundt seg mens hun enda levde. Livets sirkel kan sies å komme til uttrykk ved at Emily dør i barsel, samtidig som det i begynnelsen av stykket blir født tvillinger. Vi vet ikke hvordan det gikk med barnet som ble født av Emily, men vi vet at hun og George allerede har et barn fra før. Slik understrekes det for leseren at familielinjen blir ført videre, og slik kan det, på et større plan, bli mulig å lese inn i teksten at også livet i landsbyen vil gå sin gang. </w:t>
      </w:r>
    </w:p>
    <w:p w14:paraId="0E865817" w14:textId="77777777" w:rsidR="00F94D6D" w:rsidRPr="00F94D6D" w:rsidRDefault="00F94D6D" w:rsidP="00F94D6D">
      <w:pPr>
        <w:spacing w:line="360" w:lineRule="auto"/>
        <w:rPr>
          <w:rFonts w:ascii="Times New Roman" w:eastAsia="Times New Roman" w:hAnsi="Times New Roman" w:cs="Times New Roman"/>
        </w:rPr>
      </w:pPr>
    </w:p>
    <w:p w14:paraId="21E16FA5" w14:textId="4A274518" w:rsidR="00E40154" w:rsidRPr="008D6DF9" w:rsidRDefault="00F94D6D" w:rsidP="00F94D6D">
      <w:pPr>
        <w:spacing w:line="360" w:lineRule="auto"/>
        <w:rPr>
          <w:rFonts w:ascii="Times New Roman" w:hAnsi="Times New Roman" w:cs="Times New Roman"/>
        </w:rPr>
      </w:pPr>
      <w:r w:rsidRPr="00F94D6D">
        <w:rPr>
          <w:rFonts w:ascii="Times New Roman" w:hAnsi="Times New Roman" w:cs="Times New Roman"/>
          <w:color w:val="000000"/>
        </w:rPr>
        <w:t xml:space="preserve">I motsetning til mange andre stykker, virker det ikke som om karakterene i </w:t>
      </w:r>
      <w:r w:rsidRPr="00F94D6D">
        <w:rPr>
          <w:rFonts w:ascii="Times New Roman" w:hAnsi="Times New Roman" w:cs="Times New Roman"/>
          <w:i/>
          <w:iCs/>
          <w:color w:val="000000"/>
        </w:rPr>
        <w:t xml:space="preserve">Our Town </w:t>
      </w:r>
      <w:r w:rsidRPr="00F94D6D">
        <w:rPr>
          <w:rFonts w:ascii="Times New Roman" w:hAnsi="Times New Roman" w:cs="Times New Roman"/>
          <w:color w:val="000000"/>
        </w:rPr>
        <w:t>blir “dekket” av scenekunst eller kulisser. Mangelen av kulisser på scenen fører muligens til et økt fokus på karakterene. Samtidig er det et scenisk element som kan trekkes til stykkets overhengende tema: i åpningen av teksten blir det angitt at det ikke skal være sceneteppe, ved slutten av stykket drar imidlertid fortelleren et svart forheng over scenen. Dette kan leses i tråd med fødsels- og dødstematikken: vi blir født nakne og frie, men når vi dør blir vi lagt til hvile under et dekke av svart jord.  Dette forsterker det overhengende temaet om liv og død, og binder sammen stykkets begynnelse og slutt.</w:t>
      </w:r>
    </w:p>
    <w:sectPr w:rsidR="00E40154" w:rsidRPr="008D6DF9" w:rsidSect="00122F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54"/>
    <w:rsid w:val="000747B0"/>
    <w:rsid w:val="00122FBC"/>
    <w:rsid w:val="00486575"/>
    <w:rsid w:val="005153EF"/>
    <w:rsid w:val="0066209C"/>
    <w:rsid w:val="008D6DF9"/>
    <w:rsid w:val="00B76B60"/>
    <w:rsid w:val="00C266FD"/>
    <w:rsid w:val="00E40154"/>
    <w:rsid w:val="00F94D6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0F95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4D6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F94D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4D6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F9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61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695</Words>
  <Characters>3967</Characters>
  <Application>Microsoft Macintosh Word</Application>
  <DocSecurity>0</DocSecurity>
  <Lines>33</Lines>
  <Paragraphs>9</Paragraphs>
  <ScaleCrop>false</ScaleCrop>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Alley Cat</dc:creator>
  <cp:keywords/>
  <dc:description/>
  <cp:lastModifiedBy>Alley Cat</cp:lastModifiedBy>
  <cp:revision>6</cp:revision>
  <dcterms:created xsi:type="dcterms:W3CDTF">2017-03-28T12:27:00Z</dcterms:created>
  <dcterms:modified xsi:type="dcterms:W3CDTF">2017-03-28T14:14:00Z</dcterms:modified>
</cp:coreProperties>
</file>