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1DF4C" w14:textId="0B14019D" w:rsidR="00241EE4" w:rsidRPr="00BF390E" w:rsidRDefault="00BF390E" w:rsidP="00BF390E">
      <w:pPr>
        <w:spacing w:line="360" w:lineRule="auto"/>
        <w:rPr>
          <w:rFonts w:ascii="Times" w:hAnsi="Times"/>
          <w:b/>
        </w:rPr>
      </w:pPr>
      <w:r w:rsidRPr="00BF390E">
        <w:rPr>
          <w:rFonts w:ascii="Times" w:hAnsi="Times"/>
          <w:b/>
        </w:rPr>
        <w:t>Kan litteraturen gi stemme til d</w:t>
      </w:r>
      <w:r w:rsidR="00D24A4E">
        <w:rPr>
          <w:rFonts w:ascii="Times" w:hAnsi="Times"/>
          <w:b/>
        </w:rPr>
        <w:t>en språk</w:t>
      </w:r>
      <w:r w:rsidRPr="00BF390E">
        <w:rPr>
          <w:rFonts w:ascii="Times" w:hAnsi="Times"/>
          <w:b/>
        </w:rPr>
        <w:t xml:space="preserve">løse? </w:t>
      </w:r>
    </w:p>
    <w:p w14:paraId="07204E2A" w14:textId="77777777" w:rsidR="00BF390E" w:rsidRPr="00BF390E" w:rsidRDefault="00BF390E" w:rsidP="00BF390E">
      <w:pPr>
        <w:spacing w:line="360" w:lineRule="auto"/>
        <w:rPr>
          <w:rFonts w:ascii="Times" w:hAnsi="Times"/>
        </w:rPr>
      </w:pPr>
    </w:p>
    <w:p w14:paraId="7D6355EE" w14:textId="587774B4" w:rsidR="00BF390E" w:rsidRPr="00BF390E" w:rsidRDefault="00BF390E" w:rsidP="00BF390E">
      <w:pPr>
        <w:spacing w:line="360" w:lineRule="auto"/>
        <w:rPr>
          <w:rFonts w:ascii="Times" w:hAnsi="Times"/>
        </w:rPr>
      </w:pPr>
      <w:r w:rsidRPr="00BF390E">
        <w:rPr>
          <w:rFonts w:ascii="Times" w:hAnsi="Times"/>
        </w:rPr>
        <w:t>Et overo</w:t>
      </w:r>
      <w:r w:rsidR="00B5605D">
        <w:rPr>
          <w:rFonts w:ascii="Times" w:hAnsi="Times"/>
        </w:rPr>
        <w:t>rdnet emne for mitt masterprosjekt</w:t>
      </w:r>
      <w:r w:rsidRPr="00BF390E">
        <w:rPr>
          <w:rFonts w:ascii="Times" w:hAnsi="Times"/>
        </w:rPr>
        <w:t xml:space="preserve"> er det tverrfaglige forskningsfeltet Medical </w:t>
      </w:r>
      <w:proofErr w:type="spellStart"/>
      <w:r w:rsidRPr="00BF390E">
        <w:rPr>
          <w:rFonts w:ascii="Times" w:hAnsi="Times"/>
        </w:rPr>
        <w:t>Humanities</w:t>
      </w:r>
      <w:proofErr w:type="spellEnd"/>
      <w:r w:rsidRPr="00BF390E">
        <w:rPr>
          <w:rFonts w:ascii="Times" w:hAnsi="Times"/>
        </w:rPr>
        <w:t xml:space="preserve">, med undergrenen Sykdom og Litteratur. </w:t>
      </w:r>
      <w:r>
        <w:rPr>
          <w:rFonts w:ascii="Times" w:hAnsi="Times"/>
        </w:rPr>
        <w:t>Dette forskningsfeltet har oppstått på bakgrunn av en opplevd ”brist” i den m</w:t>
      </w:r>
      <w:r w:rsidR="00980DA4">
        <w:rPr>
          <w:rFonts w:ascii="Times" w:hAnsi="Times"/>
        </w:rPr>
        <w:t>edisinske utviklingen, hvor det kan hevdes</w:t>
      </w:r>
      <w:r>
        <w:rPr>
          <w:rFonts w:ascii="Times" w:hAnsi="Times"/>
        </w:rPr>
        <w:t xml:space="preserve"> at pasienten har mistet sin stemme, og dermed gått fra å være et subjekt til å bli et objekt.</w:t>
      </w:r>
      <w:r w:rsidR="00547120">
        <w:rPr>
          <w:rFonts w:ascii="Times" w:hAnsi="Times"/>
        </w:rPr>
        <w:t xml:space="preserve"> Å ”miste sin stemme” vil her si at det ikke vies plass til pasientens personlige sykdomserfaringer i behandlingen.</w:t>
      </w:r>
      <w:r>
        <w:rPr>
          <w:rFonts w:ascii="Times" w:hAnsi="Times"/>
        </w:rPr>
        <w:t xml:space="preserve"> </w:t>
      </w:r>
      <w:r w:rsidR="00547120">
        <w:rPr>
          <w:rFonts w:ascii="Times" w:hAnsi="Times"/>
        </w:rPr>
        <w:t xml:space="preserve">Pasientens tanker og følelser blir sett på som subjektive, mens medisinen i hovedsak er opptatt av det objektive, det som kan måles og registreres vitenskapelig. </w:t>
      </w:r>
      <w:r w:rsidR="0001156E">
        <w:rPr>
          <w:rFonts w:ascii="Times" w:hAnsi="Times"/>
        </w:rPr>
        <w:t>Slik sett</w:t>
      </w:r>
      <w:r>
        <w:rPr>
          <w:rFonts w:ascii="Times" w:hAnsi="Times"/>
        </w:rPr>
        <w:t xml:space="preserve"> har det enorme framskrittet innen medisin gått på bekostning av pasienten</w:t>
      </w:r>
      <w:r w:rsidR="00C30930">
        <w:rPr>
          <w:rFonts w:ascii="Times" w:hAnsi="Times"/>
        </w:rPr>
        <w:t xml:space="preserve"> som helhet</w:t>
      </w:r>
      <w:r>
        <w:rPr>
          <w:rFonts w:ascii="Times" w:hAnsi="Times"/>
        </w:rPr>
        <w:t xml:space="preserve">. Ulike humanistiske fag forsøker gjennom sine respektive perspektiver å finne en løsning på dette problemet. </w:t>
      </w:r>
      <w:proofErr w:type="spellStart"/>
      <w:r>
        <w:rPr>
          <w:rFonts w:ascii="Times" w:hAnsi="Times"/>
        </w:rPr>
        <w:t>INFECTIO</w:t>
      </w:r>
      <w:proofErr w:type="spellEnd"/>
      <w:r>
        <w:rPr>
          <w:rFonts w:ascii="Times" w:hAnsi="Times"/>
        </w:rPr>
        <w:t xml:space="preserve"> er </w:t>
      </w:r>
      <w:r w:rsidR="00B5605D">
        <w:rPr>
          <w:rFonts w:ascii="Times" w:hAnsi="Times"/>
        </w:rPr>
        <w:t xml:space="preserve">et eksempel på et prosjekt innen </w:t>
      </w:r>
      <w:r w:rsidR="00266DD9">
        <w:rPr>
          <w:rFonts w:ascii="Times" w:hAnsi="Times"/>
        </w:rPr>
        <w:t xml:space="preserve">humanvitenskapelig sykdomsforskning, utført ved UiO i tidsrommet 2004-08. Som et resultat av denne forskningen har Hilde Bondevik og Knut Stene-Johansen skrevet boken </w:t>
      </w:r>
      <w:r w:rsidR="00266DD9" w:rsidRPr="00266DD9">
        <w:rPr>
          <w:rFonts w:ascii="Times" w:hAnsi="Times"/>
          <w:i/>
        </w:rPr>
        <w:t>Sykdom som litteratur</w:t>
      </w:r>
      <w:r w:rsidR="0001156E">
        <w:rPr>
          <w:rFonts w:ascii="Times" w:hAnsi="Times"/>
          <w:i/>
        </w:rPr>
        <w:t xml:space="preserve"> </w:t>
      </w:r>
      <w:r w:rsidR="0001156E">
        <w:rPr>
          <w:rFonts w:ascii="Times" w:hAnsi="Times"/>
        </w:rPr>
        <w:t>(2011)</w:t>
      </w:r>
      <w:r w:rsidR="00266DD9">
        <w:rPr>
          <w:rFonts w:ascii="Times" w:hAnsi="Times"/>
        </w:rPr>
        <w:t xml:space="preserve">. Innledningsvis i denne boken forklarer de bakgrunnen for Medical </w:t>
      </w:r>
      <w:proofErr w:type="spellStart"/>
      <w:r w:rsidR="00266DD9">
        <w:rPr>
          <w:rFonts w:ascii="Times" w:hAnsi="Times"/>
        </w:rPr>
        <w:t>Humanities</w:t>
      </w:r>
      <w:proofErr w:type="spellEnd"/>
      <w:r w:rsidR="00266DD9">
        <w:rPr>
          <w:rFonts w:ascii="Times" w:hAnsi="Times"/>
        </w:rPr>
        <w:t xml:space="preserve"> på følgende måte:</w:t>
      </w:r>
    </w:p>
    <w:p w14:paraId="66E47FE6" w14:textId="77777777" w:rsidR="00BF390E" w:rsidRPr="00BF390E" w:rsidRDefault="00BF390E" w:rsidP="00BF390E">
      <w:pPr>
        <w:spacing w:line="360" w:lineRule="auto"/>
        <w:rPr>
          <w:rFonts w:ascii="Times" w:hAnsi="Times"/>
        </w:rPr>
      </w:pPr>
    </w:p>
    <w:p w14:paraId="670B7EE2" w14:textId="2C83E362" w:rsidR="00BF390E" w:rsidRDefault="00BF390E" w:rsidP="00BF390E">
      <w:pPr>
        <w:spacing w:line="360" w:lineRule="auto"/>
        <w:ind w:left="708"/>
        <w:rPr>
          <w:rFonts w:ascii="Times" w:hAnsi="Times"/>
          <w:sz w:val="22"/>
        </w:rPr>
      </w:pPr>
      <w:r w:rsidRPr="00BF390E">
        <w:rPr>
          <w:rFonts w:ascii="Times" w:hAnsi="Times"/>
          <w:sz w:val="22"/>
        </w:rPr>
        <w:t xml:space="preserve">Særlig forårsaket av den positivistiske utviklingen medisinen ble gjenstand for på slutten av 1800-tallet, er medisinens sykdomsforståelse i stor grad omsluttet av en </w:t>
      </w:r>
      <w:proofErr w:type="spellStart"/>
      <w:r w:rsidRPr="00BF390E">
        <w:rPr>
          <w:rFonts w:ascii="Times" w:hAnsi="Times"/>
          <w:sz w:val="22"/>
        </w:rPr>
        <w:t>objektivistisk</w:t>
      </w:r>
      <w:proofErr w:type="spellEnd"/>
      <w:r w:rsidRPr="00BF390E">
        <w:rPr>
          <w:rFonts w:ascii="Times" w:hAnsi="Times"/>
          <w:sz w:val="22"/>
        </w:rPr>
        <w:t xml:space="preserve"> diskurs. Utviklingen av den vitenskapelige, teknologiske og biokjemiske medisin har dermed også tydeliggjort forskjellen mellom det objektive og det subjektive, mel</w:t>
      </w:r>
      <w:r w:rsidR="00E21E7A">
        <w:rPr>
          <w:rFonts w:ascii="Times" w:hAnsi="Times"/>
          <w:sz w:val="22"/>
        </w:rPr>
        <w:t xml:space="preserve">lom det målbare og det opplevde </w:t>
      </w:r>
      <w:r w:rsidRPr="00BF390E">
        <w:rPr>
          <w:rFonts w:ascii="Times" w:hAnsi="Times"/>
          <w:sz w:val="22"/>
        </w:rPr>
        <w:t xml:space="preserve">(Bondevik og Stene-Johansen, 2011, s. 9). </w:t>
      </w:r>
    </w:p>
    <w:p w14:paraId="3F0F8642" w14:textId="77777777" w:rsidR="00266DD9" w:rsidRDefault="00266DD9" w:rsidP="00266DD9">
      <w:pPr>
        <w:spacing w:line="360" w:lineRule="auto"/>
        <w:rPr>
          <w:rFonts w:ascii="Times" w:hAnsi="Times"/>
          <w:sz w:val="22"/>
        </w:rPr>
      </w:pPr>
    </w:p>
    <w:p w14:paraId="519E69DE" w14:textId="1F234602" w:rsidR="00266DD9" w:rsidRDefault="00266DD9" w:rsidP="00266DD9">
      <w:pPr>
        <w:spacing w:line="360" w:lineRule="auto"/>
        <w:rPr>
          <w:rFonts w:ascii="Times" w:hAnsi="Times"/>
        </w:rPr>
      </w:pPr>
      <w:r w:rsidRPr="00266DD9">
        <w:rPr>
          <w:rFonts w:ascii="Times" w:hAnsi="Times"/>
        </w:rPr>
        <w:t xml:space="preserve">Det var da jeg kom over denne boken at min interesse for dette tverrfaglige forskningsfeltet oppsto. </w:t>
      </w:r>
      <w:r>
        <w:rPr>
          <w:rFonts w:ascii="Times" w:hAnsi="Times"/>
        </w:rPr>
        <w:t xml:space="preserve">Grunnen til at nettopp dette perspektivet på litteratur har blitt mitt emneområde, er et behov jeg har hatt i løpet av studiene </w:t>
      </w:r>
      <w:r w:rsidR="002B2B5F">
        <w:rPr>
          <w:rFonts w:ascii="Times" w:hAnsi="Times"/>
        </w:rPr>
        <w:t xml:space="preserve">for </w:t>
      </w:r>
      <w:r>
        <w:rPr>
          <w:rFonts w:ascii="Times" w:hAnsi="Times"/>
        </w:rPr>
        <w:t>å kunne si noe konkret om hvorfor litteratur er og kan være viktig for mennesker. Det jeg ønsker å finne ut er om litteraturen kan ”anvendes” uten å redus</w:t>
      </w:r>
      <w:r w:rsidR="00C30930">
        <w:rPr>
          <w:rFonts w:ascii="Times" w:hAnsi="Times"/>
        </w:rPr>
        <w:t>eres til et redskap</w:t>
      </w:r>
      <w:r>
        <w:rPr>
          <w:rFonts w:ascii="Times" w:hAnsi="Times"/>
        </w:rPr>
        <w:t>.</w:t>
      </w:r>
      <w:r w:rsidR="00547120">
        <w:rPr>
          <w:rFonts w:ascii="Times" w:hAnsi="Times"/>
        </w:rPr>
        <w:t xml:space="preserve"> I </w:t>
      </w:r>
      <w:r w:rsidR="00C30930">
        <w:rPr>
          <w:rFonts w:ascii="Times" w:hAnsi="Times"/>
        </w:rPr>
        <w:t>mitt prosjekt</w:t>
      </w:r>
      <w:r w:rsidR="00547120">
        <w:rPr>
          <w:rFonts w:ascii="Times" w:hAnsi="Times"/>
        </w:rPr>
        <w:t xml:space="preserve"> vil jeg undersøke om litteraturen kan anvendes for å gjøre pasienten til et subjekt igjen. </w:t>
      </w:r>
      <w:r w:rsidR="00C30930">
        <w:rPr>
          <w:rFonts w:ascii="Times" w:hAnsi="Times"/>
        </w:rPr>
        <w:t>En forutsetning for å finne et svar på dette spørsmålet er en drøfting rundt hva det betyr å være et subjekt.</w:t>
      </w:r>
      <w:r w:rsidR="00EF4AB1">
        <w:rPr>
          <w:rFonts w:ascii="Times" w:hAnsi="Times"/>
        </w:rPr>
        <w:t xml:space="preserve"> </w:t>
      </w:r>
    </w:p>
    <w:p w14:paraId="455045F6" w14:textId="77777777" w:rsidR="00266DD9" w:rsidRDefault="00266DD9" w:rsidP="00266DD9">
      <w:pPr>
        <w:spacing w:line="360" w:lineRule="auto"/>
        <w:rPr>
          <w:rFonts w:ascii="Times" w:hAnsi="Times"/>
        </w:rPr>
      </w:pPr>
    </w:p>
    <w:p w14:paraId="3398BFD1" w14:textId="553E6C27" w:rsidR="00C32840" w:rsidRDefault="00266DD9" w:rsidP="00266DD9">
      <w:pPr>
        <w:spacing w:line="360" w:lineRule="auto"/>
        <w:rPr>
          <w:rFonts w:ascii="Times" w:hAnsi="Times"/>
        </w:rPr>
      </w:pPr>
      <w:r>
        <w:rPr>
          <w:rFonts w:ascii="Times" w:hAnsi="Times"/>
        </w:rPr>
        <w:t xml:space="preserve">I utgangspunktet </w:t>
      </w:r>
      <w:r w:rsidR="00E21E7A">
        <w:rPr>
          <w:rFonts w:ascii="Times" w:hAnsi="Times"/>
        </w:rPr>
        <w:t>var intensjonen min</w:t>
      </w:r>
      <w:r>
        <w:rPr>
          <w:rFonts w:ascii="Times" w:hAnsi="Times"/>
        </w:rPr>
        <w:t xml:space="preserve"> å anvende et skjønnlitterært materiale som omhandler tilfeller som er enkle å identifisere som sykdom. Diagnosen har ikke vært det vesentlige, da det er sykdoms</w:t>
      </w:r>
      <w:r w:rsidRPr="00980DA4">
        <w:rPr>
          <w:rFonts w:ascii="Times" w:hAnsi="Times"/>
          <w:i/>
        </w:rPr>
        <w:t>erfaringen</w:t>
      </w:r>
      <w:r>
        <w:rPr>
          <w:rFonts w:ascii="Times" w:hAnsi="Times"/>
        </w:rPr>
        <w:t xml:space="preserve"> jeg </w:t>
      </w:r>
      <w:r w:rsidR="00B5605D">
        <w:rPr>
          <w:rFonts w:ascii="Times" w:hAnsi="Times"/>
        </w:rPr>
        <w:t>er</w:t>
      </w:r>
      <w:r>
        <w:rPr>
          <w:rFonts w:ascii="Times" w:hAnsi="Times"/>
        </w:rPr>
        <w:t xml:space="preserve"> interessert i. Men det materialet jeg har kommet fram til, og </w:t>
      </w:r>
      <w:r>
        <w:rPr>
          <w:rFonts w:ascii="Times" w:hAnsi="Times"/>
        </w:rPr>
        <w:lastRenderedPageBreak/>
        <w:t xml:space="preserve">som jeg </w:t>
      </w:r>
      <w:r w:rsidR="0001156E">
        <w:rPr>
          <w:rFonts w:ascii="Times" w:hAnsi="Times"/>
        </w:rPr>
        <w:t>har bestemt meg for å skrive om</w:t>
      </w:r>
      <w:r>
        <w:rPr>
          <w:rFonts w:ascii="Times" w:hAnsi="Times"/>
        </w:rPr>
        <w:t xml:space="preserve">, viser seg å utfordre rammene innenfor mitt valgte emne. </w:t>
      </w:r>
      <w:r w:rsidR="00EF4AB1">
        <w:rPr>
          <w:rFonts w:ascii="Times" w:hAnsi="Times"/>
        </w:rPr>
        <w:t>Jeg har valgt romanene</w:t>
      </w:r>
      <w:r w:rsidR="00B5605D">
        <w:rPr>
          <w:rFonts w:ascii="Times" w:hAnsi="Times"/>
        </w:rPr>
        <w:t xml:space="preserve"> </w:t>
      </w:r>
      <w:proofErr w:type="spellStart"/>
      <w:r w:rsidR="00B5605D" w:rsidRPr="00266DD9">
        <w:rPr>
          <w:rFonts w:ascii="Times" w:hAnsi="Times"/>
          <w:i/>
        </w:rPr>
        <w:t>Syngja</w:t>
      </w:r>
      <w:proofErr w:type="spellEnd"/>
      <w:r w:rsidR="00B5605D">
        <w:rPr>
          <w:rFonts w:ascii="Times" w:hAnsi="Times"/>
        </w:rPr>
        <w:t xml:space="preserve"> av Lars Amun</w:t>
      </w:r>
      <w:r w:rsidR="002B2B5F">
        <w:rPr>
          <w:rFonts w:ascii="Times" w:hAnsi="Times"/>
        </w:rPr>
        <w:t>d</w:t>
      </w:r>
      <w:r w:rsidR="00B5605D">
        <w:rPr>
          <w:rFonts w:ascii="Times" w:hAnsi="Times"/>
        </w:rPr>
        <w:t xml:space="preserve"> Vaage (2012) og</w:t>
      </w:r>
      <w:r>
        <w:rPr>
          <w:rFonts w:ascii="Times" w:hAnsi="Times"/>
        </w:rPr>
        <w:t xml:space="preserve"> </w:t>
      </w:r>
      <w:r w:rsidRPr="00266DD9">
        <w:rPr>
          <w:rFonts w:ascii="Times" w:hAnsi="Times"/>
          <w:i/>
        </w:rPr>
        <w:t>Tung tids tale</w:t>
      </w:r>
      <w:r>
        <w:rPr>
          <w:rFonts w:ascii="Times" w:hAnsi="Times"/>
        </w:rPr>
        <w:t xml:space="preserve"> av Olaug Nilssen (2017). Begge disse romanene handler om foreldre av barn me</w:t>
      </w:r>
      <w:r w:rsidR="00C32840">
        <w:rPr>
          <w:rFonts w:ascii="Times" w:hAnsi="Times"/>
        </w:rPr>
        <w:t>d autisme, og er basert på forfatternes personlige erfaringer</w:t>
      </w:r>
      <w:r w:rsidR="002B2B5F">
        <w:rPr>
          <w:rFonts w:ascii="Times" w:hAnsi="Times"/>
        </w:rPr>
        <w:t>,</w:t>
      </w:r>
      <w:r w:rsidR="00C32840">
        <w:rPr>
          <w:rFonts w:ascii="Times" w:hAnsi="Times"/>
        </w:rPr>
        <w:t xml:space="preserve"> men </w:t>
      </w:r>
      <w:r w:rsidR="0001156E">
        <w:rPr>
          <w:rFonts w:ascii="Times" w:hAnsi="Times"/>
        </w:rPr>
        <w:t xml:space="preserve">er </w:t>
      </w:r>
      <w:r w:rsidR="00C32840">
        <w:rPr>
          <w:rFonts w:ascii="Times" w:hAnsi="Times"/>
        </w:rPr>
        <w:t xml:space="preserve">utgitt som skjønnlitteratur. </w:t>
      </w:r>
      <w:r w:rsidR="006226A2">
        <w:rPr>
          <w:rFonts w:ascii="Times" w:hAnsi="Times"/>
        </w:rPr>
        <w:t xml:space="preserve">Da jeg bestemte meg for å arbeide med Medical </w:t>
      </w:r>
      <w:proofErr w:type="spellStart"/>
      <w:r w:rsidR="006226A2">
        <w:rPr>
          <w:rFonts w:ascii="Times" w:hAnsi="Times"/>
        </w:rPr>
        <w:t>Humanities</w:t>
      </w:r>
      <w:proofErr w:type="spellEnd"/>
      <w:r w:rsidR="006226A2">
        <w:rPr>
          <w:rFonts w:ascii="Times" w:hAnsi="Times"/>
        </w:rPr>
        <w:t xml:space="preserve"> var det først og fremst pasientens sykdomserfaring jeg var interessert i. Men mitt valg av materiale har</w:t>
      </w:r>
      <w:r w:rsidR="00C30930">
        <w:rPr>
          <w:rFonts w:ascii="Times" w:hAnsi="Times"/>
        </w:rPr>
        <w:t xml:space="preserve"> vist seg å føre til nok en utfordring, også med tanke på erfaringselementet</w:t>
      </w:r>
      <w:r w:rsidR="006226A2">
        <w:rPr>
          <w:rFonts w:ascii="Times" w:hAnsi="Times"/>
        </w:rPr>
        <w:t xml:space="preserve">. I disse romanene er det verken Daniel eller G </w:t>
      </w:r>
      <w:r w:rsidR="00C30930">
        <w:rPr>
          <w:rFonts w:ascii="Times" w:hAnsi="Times"/>
        </w:rPr>
        <w:t xml:space="preserve">(”pasientene”) </w:t>
      </w:r>
      <w:r w:rsidR="006226A2">
        <w:rPr>
          <w:rFonts w:ascii="Times" w:hAnsi="Times"/>
        </w:rPr>
        <w:t xml:space="preserve">som er fortellere, det er det foreldrene som er, og i begge tilfellene er det snakk om en førstepersons-forteller. Det er altså ikke autistene selv som forteller, og det er heller ikke snakk om en allvitende forteller. Dermed får ikke leseren en direkte tilgang til Daniel og G sine erfaringer, tanker og følelser. I romanene fører dette til at det er ikke kun autistenes erfaringer som formidles, men også fortellernes. </w:t>
      </w:r>
      <w:r w:rsidR="00EF4AB1">
        <w:rPr>
          <w:rFonts w:ascii="Times" w:hAnsi="Times"/>
        </w:rPr>
        <w:t>Et spørsmål jeg gjerne vil stille er om det er mulig å få tilgang på erfaringen til noen som ikke kan formidle den selv</w:t>
      </w:r>
      <w:r w:rsidR="00C30930">
        <w:rPr>
          <w:rFonts w:ascii="Times" w:hAnsi="Times"/>
        </w:rPr>
        <w:t xml:space="preserve"> (verbal)</w:t>
      </w:r>
      <w:r w:rsidR="006226A2">
        <w:rPr>
          <w:rFonts w:ascii="Times" w:hAnsi="Times"/>
        </w:rPr>
        <w:t>.</w:t>
      </w:r>
      <w:r w:rsidR="00EF4AB1">
        <w:rPr>
          <w:rFonts w:ascii="Times" w:hAnsi="Times"/>
        </w:rPr>
        <w:t xml:space="preserve"> </w:t>
      </w:r>
      <w:r w:rsidR="00B8757F">
        <w:rPr>
          <w:rFonts w:ascii="Times" w:hAnsi="Times"/>
        </w:rPr>
        <w:t>Erfaringsbegrepet står altså sentralt i mitt prosjekt. Erfaring forstått både som begrep og fenomen. Hva vil det si å erfare, og hvordan erfarer vi? Disse spørsmålene fører videre til formidlingen. Hva vil det si å formidle erfaring, og hvilken rolle spiller litteraturen her som medium? Dette er spø</w:t>
      </w:r>
      <w:r w:rsidR="00980DA4">
        <w:rPr>
          <w:rFonts w:ascii="Times" w:hAnsi="Times"/>
        </w:rPr>
        <w:t>rsmål jeg ikke kan svare på ennå</w:t>
      </w:r>
      <w:r w:rsidR="00B8757F">
        <w:rPr>
          <w:rFonts w:ascii="Times" w:hAnsi="Times"/>
        </w:rPr>
        <w:t xml:space="preserve">, men som vil bli et gjennomgående tema i mitt prosjekt. </w:t>
      </w:r>
    </w:p>
    <w:p w14:paraId="2DB5FE8C" w14:textId="77777777" w:rsidR="00EF4AB1" w:rsidRDefault="00EF4AB1" w:rsidP="00266DD9">
      <w:pPr>
        <w:spacing w:line="360" w:lineRule="auto"/>
        <w:rPr>
          <w:rFonts w:ascii="Times" w:hAnsi="Times"/>
        </w:rPr>
      </w:pPr>
    </w:p>
    <w:p w14:paraId="0603796A" w14:textId="56C80A41" w:rsidR="00280110" w:rsidRDefault="00EE0A9C" w:rsidP="00EE0A9C">
      <w:pPr>
        <w:spacing w:line="360" w:lineRule="auto"/>
        <w:rPr>
          <w:rFonts w:ascii="Times" w:hAnsi="Times"/>
        </w:rPr>
      </w:pPr>
      <w:proofErr w:type="spellStart"/>
      <w:r w:rsidRPr="00E27466">
        <w:rPr>
          <w:rFonts w:ascii="Times" w:hAnsi="Times"/>
          <w:i/>
        </w:rPr>
        <w:t>Syngja</w:t>
      </w:r>
      <w:proofErr w:type="spellEnd"/>
      <w:r>
        <w:rPr>
          <w:rFonts w:ascii="Times" w:hAnsi="Times"/>
        </w:rPr>
        <w:t xml:space="preserve"> </w:t>
      </w:r>
      <w:r w:rsidR="00B5605D">
        <w:rPr>
          <w:rFonts w:ascii="Times" w:hAnsi="Times"/>
        </w:rPr>
        <w:t>er en roma</w:t>
      </w:r>
      <w:r w:rsidR="00E27466">
        <w:rPr>
          <w:rFonts w:ascii="Times" w:hAnsi="Times"/>
        </w:rPr>
        <w:t>n skrevet til og om G</w:t>
      </w:r>
      <w:r w:rsidR="00B5605D">
        <w:rPr>
          <w:rFonts w:ascii="Times" w:hAnsi="Times"/>
        </w:rPr>
        <w:t>. I det boken blir skrevet er G</w:t>
      </w:r>
      <w:r w:rsidR="00E27466">
        <w:rPr>
          <w:rFonts w:ascii="Times" w:hAnsi="Times"/>
        </w:rPr>
        <w:t xml:space="preserve"> ei voksen dame</w:t>
      </w:r>
      <w:r w:rsidR="00B5605D">
        <w:rPr>
          <w:rFonts w:ascii="Times" w:hAnsi="Times"/>
        </w:rPr>
        <w:t xml:space="preserve"> på 39 år</w:t>
      </w:r>
      <w:r w:rsidR="00E27466">
        <w:rPr>
          <w:rFonts w:ascii="Times" w:hAnsi="Times"/>
        </w:rPr>
        <w:t xml:space="preserve"> som bor på institusjon på heltid. Jeg-fortelleren er faren til G, og </w:t>
      </w:r>
      <w:r w:rsidR="002F2D04">
        <w:rPr>
          <w:rFonts w:ascii="Times" w:hAnsi="Times"/>
        </w:rPr>
        <w:t xml:space="preserve">han </w:t>
      </w:r>
      <w:r w:rsidR="00E27466">
        <w:rPr>
          <w:rFonts w:ascii="Times" w:hAnsi="Times"/>
        </w:rPr>
        <w:t xml:space="preserve">forsøker å finne ord for å fortelle om det livet de har levd sammen. </w:t>
      </w:r>
      <w:r>
        <w:rPr>
          <w:rFonts w:ascii="Times" w:hAnsi="Times"/>
        </w:rPr>
        <w:t xml:space="preserve">«Den </w:t>
      </w:r>
      <w:proofErr w:type="spellStart"/>
      <w:r>
        <w:rPr>
          <w:rFonts w:ascii="Times" w:hAnsi="Times"/>
        </w:rPr>
        <w:t>e</w:t>
      </w:r>
      <w:r w:rsidR="002B2B5F">
        <w:rPr>
          <w:rFonts w:ascii="Times" w:hAnsi="Times"/>
        </w:rPr>
        <w:t>g</w:t>
      </w:r>
      <w:proofErr w:type="spellEnd"/>
      <w:r>
        <w:rPr>
          <w:rFonts w:ascii="Times" w:hAnsi="Times"/>
        </w:rPr>
        <w:t xml:space="preserve"> skriv dette til kan </w:t>
      </w:r>
      <w:proofErr w:type="spellStart"/>
      <w:r>
        <w:rPr>
          <w:rFonts w:ascii="Times" w:hAnsi="Times"/>
        </w:rPr>
        <w:t>ikkje</w:t>
      </w:r>
      <w:proofErr w:type="spellEnd"/>
      <w:r>
        <w:rPr>
          <w:rFonts w:ascii="Times" w:hAnsi="Times"/>
        </w:rPr>
        <w:t xml:space="preserve"> </w:t>
      </w:r>
      <w:proofErr w:type="spellStart"/>
      <w:r>
        <w:rPr>
          <w:rFonts w:ascii="Times" w:hAnsi="Times"/>
        </w:rPr>
        <w:t>lesa</w:t>
      </w:r>
      <w:proofErr w:type="spellEnd"/>
      <w:r>
        <w:rPr>
          <w:rFonts w:ascii="Times" w:hAnsi="Times"/>
        </w:rPr>
        <w:t xml:space="preserve">. Ho kan </w:t>
      </w:r>
      <w:proofErr w:type="spellStart"/>
      <w:r>
        <w:rPr>
          <w:rFonts w:ascii="Times" w:hAnsi="Times"/>
        </w:rPr>
        <w:t>ikkje</w:t>
      </w:r>
      <w:proofErr w:type="spellEnd"/>
      <w:r>
        <w:rPr>
          <w:rFonts w:ascii="Times" w:hAnsi="Times"/>
        </w:rPr>
        <w:t xml:space="preserve"> skriva, og </w:t>
      </w:r>
      <w:proofErr w:type="spellStart"/>
      <w:r>
        <w:rPr>
          <w:rFonts w:ascii="Times" w:hAnsi="Times"/>
        </w:rPr>
        <w:t>ikkje</w:t>
      </w:r>
      <w:proofErr w:type="spellEnd"/>
      <w:r>
        <w:rPr>
          <w:rFonts w:ascii="Times" w:hAnsi="Times"/>
        </w:rPr>
        <w:t xml:space="preserve"> snakka heller, </w:t>
      </w:r>
      <w:proofErr w:type="spellStart"/>
      <w:r>
        <w:rPr>
          <w:rFonts w:ascii="Times" w:hAnsi="Times"/>
        </w:rPr>
        <w:t>endå</w:t>
      </w:r>
      <w:proofErr w:type="spellEnd"/>
      <w:r>
        <w:rPr>
          <w:rFonts w:ascii="Times" w:hAnsi="Times"/>
        </w:rPr>
        <w:t xml:space="preserve"> om </w:t>
      </w:r>
      <w:proofErr w:type="spellStart"/>
      <w:r>
        <w:rPr>
          <w:rFonts w:ascii="Times" w:hAnsi="Times"/>
        </w:rPr>
        <w:t>dei</w:t>
      </w:r>
      <w:proofErr w:type="spellEnd"/>
      <w:r>
        <w:rPr>
          <w:rFonts w:ascii="Times" w:hAnsi="Times"/>
        </w:rPr>
        <w:t xml:space="preserve"> fremste fagfolka i landet har prøvd å lære henne dette i mange år. Det kom </w:t>
      </w:r>
      <w:proofErr w:type="spellStart"/>
      <w:r>
        <w:rPr>
          <w:rFonts w:ascii="Times" w:hAnsi="Times"/>
        </w:rPr>
        <w:t>nokre</w:t>
      </w:r>
      <w:proofErr w:type="spellEnd"/>
      <w:r>
        <w:rPr>
          <w:rFonts w:ascii="Times" w:hAnsi="Times"/>
        </w:rPr>
        <w:t xml:space="preserve"> ord, og ho tok </w:t>
      </w:r>
      <w:proofErr w:type="spellStart"/>
      <w:r>
        <w:rPr>
          <w:rFonts w:ascii="Times" w:hAnsi="Times"/>
        </w:rPr>
        <w:t>dei</w:t>
      </w:r>
      <w:proofErr w:type="spellEnd"/>
      <w:r>
        <w:rPr>
          <w:rFonts w:ascii="Times" w:hAnsi="Times"/>
        </w:rPr>
        <w:t xml:space="preserve"> i bruk, men så </w:t>
      </w:r>
      <w:r w:rsidR="002B2B5F">
        <w:rPr>
          <w:rFonts w:ascii="Times" w:hAnsi="Times"/>
        </w:rPr>
        <w:t xml:space="preserve">smuldra </w:t>
      </w:r>
      <w:proofErr w:type="spellStart"/>
      <w:r w:rsidR="002B2B5F">
        <w:rPr>
          <w:rFonts w:ascii="Times" w:hAnsi="Times"/>
        </w:rPr>
        <w:t>dei</w:t>
      </w:r>
      <w:proofErr w:type="spellEnd"/>
      <w:r w:rsidR="002B2B5F">
        <w:rPr>
          <w:rFonts w:ascii="Times" w:hAnsi="Times"/>
        </w:rPr>
        <w:t xml:space="preserve"> opp i munnen </w:t>
      </w:r>
      <w:proofErr w:type="spellStart"/>
      <w:r w:rsidR="002B2B5F">
        <w:rPr>
          <w:rFonts w:ascii="Times" w:hAnsi="Times"/>
        </w:rPr>
        <w:t>hennar</w:t>
      </w:r>
      <w:proofErr w:type="spellEnd"/>
      <w:r>
        <w:rPr>
          <w:rFonts w:ascii="Times" w:hAnsi="Times"/>
        </w:rPr>
        <w:t xml:space="preserve">» (2012, s. 5). </w:t>
      </w:r>
      <w:r w:rsidR="00E27466">
        <w:rPr>
          <w:rFonts w:ascii="Times" w:hAnsi="Times"/>
        </w:rPr>
        <w:t xml:space="preserve">Men det handler ikke bare om G. Hennes tilstand har hatt enorm innvirkning på livet til hele familien. </w:t>
      </w:r>
      <w:r w:rsidR="0091413D">
        <w:rPr>
          <w:rFonts w:ascii="Times" w:hAnsi="Times"/>
        </w:rPr>
        <w:t>Fortelleren er forfatter og har gitt ut flere bøker, men har så lang</w:t>
      </w:r>
      <w:r w:rsidR="00B5605D">
        <w:rPr>
          <w:rFonts w:ascii="Times" w:hAnsi="Times"/>
        </w:rPr>
        <w:t>t i livet unngått å skrive om G og diagnosen hennes.</w:t>
      </w:r>
      <w:r w:rsidR="0091413D">
        <w:rPr>
          <w:rFonts w:ascii="Times" w:hAnsi="Times"/>
        </w:rPr>
        <w:t xml:space="preserve"> </w:t>
      </w:r>
    </w:p>
    <w:p w14:paraId="4E558BBB" w14:textId="77777777" w:rsidR="00280110" w:rsidRDefault="00280110" w:rsidP="00EE0A9C">
      <w:pPr>
        <w:spacing w:line="360" w:lineRule="auto"/>
        <w:rPr>
          <w:rFonts w:ascii="Times" w:hAnsi="Times"/>
        </w:rPr>
      </w:pPr>
    </w:p>
    <w:p w14:paraId="42DE75ED" w14:textId="39EAEAE3" w:rsidR="00280110" w:rsidRDefault="00280110" w:rsidP="00280110">
      <w:pPr>
        <w:spacing w:line="360" w:lineRule="auto"/>
        <w:ind w:left="708"/>
        <w:rPr>
          <w:rFonts w:ascii="Times" w:hAnsi="Times"/>
          <w:sz w:val="22"/>
        </w:rPr>
      </w:pPr>
      <w:proofErr w:type="spellStart"/>
      <w:r w:rsidRPr="00280110">
        <w:rPr>
          <w:rFonts w:ascii="Times" w:hAnsi="Times"/>
          <w:sz w:val="22"/>
        </w:rPr>
        <w:t>Eg</w:t>
      </w:r>
      <w:proofErr w:type="spellEnd"/>
      <w:r w:rsidRPr="00280110">
        <w:rPr>
          <w:rFonts w:ascii="Times" w:hAnsi="Times"/>
          <w:sz w:val="22"/>
        </w:rPr>
        <w:t xml:space="preserve"> skreiv </w:t>
      </w:r>
      <w:proofErr w:type="spellStart"/>
      <w:r w:rsidRPr="00280110">
        <w:rPr>
          <w:rFonts w:ascii="Times" w:hAnsi="Times"/>
          <w:sz w:val="22"/>
        </w:rPr>
        <w:t>ikkje</w:t>
      </w:r>
      <w:proofErr w:type="spellEnd"/>
      <w:r w:rsidRPr="00280110">
        <w:rPr>
          <w:rFonts w:ascii="Times" w:hAnsi="Times"/>
          <w:sz w:val="22"/>
        </w:rPr>
        <w:t xml:space="preserve"> om G då </w:t>
      </w:r>
      <w:proofErr w:type="spellStart"/>
      <w:r w:rsidRPr="00280110">
        <w:rPr>
          <w:rFonts w:ascii="Times" w:hAnsi="Times"/>
          <w:sz w:val="22"/>
        </w:rPr>
        <w:t>eg</w:t>
      </w:r>
      <w:proofErr w:type="spellEnd"/>
      <w:r w:rsidRPr="00280110">
        <w:rPr>
          <w:rFonts w:ascii="Times" w:hAnsi="Times"/>
          <w:sz w:val="22"/>
        </w:rPr>
        <w:t xml:space="preserve"> var yngre, for </w:t>
      </w:r>
      <w:proofErr w:type="spellStart"/>
      <w:r w:rsidRPr="00280110">
        <w:rPr>
          <w:rFonts w:ascii="Times" w:hAnsi="Times"/>
          <w:sz w:val="22"/>
        </w:rPr>
        <w:t>eg</w:t>
      </w:r>
      <w:proofErr w:type="spellEnd"/>
      <w:r w:rsidRPr="00280110">
        <w:rPr>
          <w:rFonts w:ascii="Times" w:hAnsi="Times"/>
          <w:sz w:val="22"/>
        </w:rPr>
        <w:t xml:space="preserve"> følte meg </w:t>
      </w:r>
      <w:proofErr w:type="spellStart"/>
      <w:r w:rsidRPr="00280110">
        <w:rPr>
          <w:rFonts w:ascii="Times" w:hAnsi="Times"/>
          <w:sz w:val="22"/>
        </w:rPr>
        <w:t>ikkje</w:t>
      </w:r>
      <w:proofErr w:type="spellEnd"/>
      <w:r w:rsidRPr="00280110">
        <w:rPr>
          <w:rFonts w:ascii="Times" w:hAnsi="Times"/>
          <w:sz w:val="22"/>
        </w:rPr>
        <w:t xml:space="preserve"> </w:t>
      </w:r>
      <w:proofErr w:type="spellStart"/>
      <w:r w:rsidRPr="00280110">
        <w:rPr>
          <w:rFonts w:ascii="Times" w:hAnsi="Times"/>
          <w:sz w:val="22"/>
        </w:rPr>
        <w:t>mogen</w:t>
      </w:r>
      <w:proofErr w:type="spellEnd"/>
      <w:r w:rsidRPr="00280110">
        <w:rPr>
          <w:rFonts w:ascii="Times" w:hAnsi="Times"/>
          <w:sz w:val="22"/>
        </w:rPr>
        <w:t xml:space="preserve"> for det. I </w:t>
      </w:r>
      <w:proofErr w:type="spellStart"/>
      <w:r w:rsidRPr="00280110">
        <w:rPr>
          <w:rFonts w:ascii="Times" w:hAnsi="Times"/>
          <w:sz w:val="22"/>
        </w:rPr>
        <w:t>fleire</w:t>
      </w:r>
      <w:proofErr w:type="spellEnd"/>
      <w:r w:rsidRPr="00280110">
        <w:rPr>
          <w:rFonts w:ascii="Times" w:hAnsi="Times"/>
          <w:sz w:val="22"/>
        </w:rPr>
        <w:t xml:space="preserve"> år tenkte </w:t>
      </w:r>
      <w:proofErr w:type="spellStart"/>
      <w:r w:rsidRPr="00280110">
        <w:rPr>
          <w:rFonts w:ascii="Times" w:hAnsi="Times"/>
          <w:sz w:val="22"/>
        </w:rPr>
        <w:t>eg</w:t>
      </w:r>
      <w:proofErr w:type="spellEnd"/>
      <w:r w:rsidRPr="00280110">
        <w:rPr>
          <w:rFonts w:ascii="Times" w:hAnsi="Times"/>
          <w:sz w:val="22"/>
        </w:rPr>
        <w:t xml:space="preserve"> at ho kom til å bli bra. Derfor ville </w:t>
      </w:r>
      <w:proofErr w:type="spellStart"/>
      <w:r w:rsidRPr="00280110">
        <w:rPr>
          <w:rFonts w:ascii="Times" w:hAnsi="Times"/>
          <w:sz w:val="22"/>
        </w:rPr>
        <w:t>eg</w:t>
      </w:r>
      <w:proofErr w:type="spellEnd"/>
      <w:r w:rsidRPr="00280110">
        <w:rPr>
          <w:rFonts w:ascii="Times" w:hAnsi="Times"/>
          <w:sz w:val="22"/>
        </w:rPr>
        <w:t xml:space="preserve"> </w:t>
      </w:r>
      <w:proofErr w:type="spellStart"/>
      <w:r w:rsidRPr="00280110">
        <w:rPr>
          <w:rFonts w:ascii="Times" w:hAnsi="Times"/>
          <w:sz w:val="22"/>
        </w:rPr>
        <w:t>ikkje</w:t>
      </w:r>
      <w:proofErr w:type="spellEnd"/>
      <w:r w:rsidRPr="00280110">
        <w:rPr>
          <w:rFonts w:ascii="Times" w:hAnsi="Times"/>
          <w:sz w:val="22"/>
        </w:rPr>
        <w:t xml:space="preserve"> skriva om det </w:t>
      </w:r>
      <w:proofErr w:type="spellStart"/>
      <w:r w:rsidRPr="00280110">
        <w:rPr>
          <w:rFonts w:ascii="Times" w:hAnsi="Times"/>
          <w:sz w:val="22"/>
        </w:rPr>
        <w:t>me</w:t>
      </w:r>
      <w:proofErr w:type="spellEnd"/>
      <w:r w:rsidRPr="00280110">
        <w:rPr>
          <w:rFonts w:ascii="Times" w:hAnsi="Times"/>
          <w:sz w:val="22"/>
        </w:rPr>
        <w:t xml:space="preserve"> hadde </w:t>
      </w:r>
      <w:proofErr w:type="spellStart"/>
      <w:r w:rsidRPr="00280110">
        <w:rPr>
          <w:rFonts w:ascii="Times" w:hAnsi="Times"/>
          <w:sz w:val="22"/>
        </w:rPr>
        <w:t>vore</w:t>
      </w:r>
      <w:proofErr w:type="spellEnd"/>
      <w:r w:rsidRPr="00280110">
        <w:rPr>
          <w:rFonts w:ascii="Times" w:hAnsi="Times"/>
          <w:sz w:val="22"/>
        </w:rPr>
        <w:t xml:space="preserve"> gjennom. Då kunne ho jo </w:t>
      </w:r>
      <w:proofErr w:type="spellStart"/>
      <w:r w:rsidRPr="00280110">
        <w:rPr>
          <w:rFonts w:ascii="Times" w:hAnsi="Times"/>
          <w:sz w:val="22"/>
        </w:rPr>
        <w:t>lesa</w:t>
      </w:r>
      <w:proofErr w:type="spellEnd"/>
      <w:r w:rsidRPr="00280110">
        <w:rPr>
          <w:rFonts w:ascii="Times" w:hAnsi="Times"/>
          <w:sz w:val="22"/>
        </w:rPr>
        <w:t xml:space="preserve"> om det </w:t>
      </w:r>
      <w:proofErr w:type="spellStart"/>
      <w:r w:rsidRPr="00280110">
        <w:rPr>
          <w:rFonts w:ascii="Times" w:hAnsi="Times"/>
          <w:sz w:val="22"/>
        </w:rPr>
        <w:t>ein</w:t>
      </w:r>
      <w:proofErr w:type="spellEnd"/>
      <w:r w:rsidRPr="00280110">
        <w:rPr>
          <w:rFonts w:ascii="Times" w:hAnsi="Times"/>
          <w:sz w:val="22"/>
        </w:rPr>
        <w:t xml:space="preserve"> vakker dag. Så kunne ho sjå kva </w:t>
      </w:r>
      <w:proofErr w:type="spellStart"/>
      <w:r w:rsidRPr="00280110">
        <w:rPr>
          <w:rFonts w:ascii="Times" w:hAnsi="Times"/>
          <w:sz w:val="22"/>
        </w:rPr>
        <w:t>eg</w:t>
      </w:r>
      <w:proofErr w:type="spellEnd"/>
      <w:r w:rsidRPr="00280110">
        <w:rPr>
          <w:rFonts w:ascii="Times" w:hAnsi="Times"/>
          <w:sz w:val="22"/>
        </w:rPr>
        <w:t xml:space="preserve"> tenkte om henne. Ho ville sjå at </w:t>
      </w:r>
      <w:proofErr w:type="spellStart"/>
      <w:r w:rsidRPr="00280110">
        <w:rPr>
          <w:rFonts w:ascii="Times" w:hAnsi="Times"/>
          <w:sz w:val="22"/>
        </w:rPr>
        <w:t>eg</w:t>
      </w:r>
      <w:proofErr w:type="spellEnd"/>
      <w:r w:rsidRPr="00280110">
        <w:rPr>
          <w:rFonts w:ascii="Times" w:hAnsi="Times"/>
          <w:sz w:val="22"/>
        </w:rPr>
        <w:t xml:space="preserve"> utleverte henne, </w:t>
      </w:r>
      <w:r w:rsidR="002B2B5F">
        <w:rPr>
          <w:rFonts w:ascii="Times" w:hAnsi="Times"/>
          <w:sz w:val="22"/>
        </w:rPr>
        <w:t xml:space="preserve">med alle </w:t>
      </w:r>
      <w:proofErr w:type="spellStart"/>
      <w:r w:rsidR="002B2B5F">
        <w:rPr>
          <w:rFonts w:ascii="Times" w:hAnsi="Times"/>
          <w:sz w:val="22"/>
        </w:rPr>
        <w:t>hennar</w:t>
      </w:r>
      <w:proofErr w:type="spellEnd"/>
      <w:r w:rsidR="002B2B5F">
        <w:rPr>
          <w:rFonts w:ascii="Times" w:hAnsi="Times"/>
          <w:sz w:val="22"/>
        </w:rPr>
        <w:t xml:space="preserve"> </w:t>
      </w:r>
      <w:proofErr w:type="spellStart"/>
      <w:r w:rsidR="002B2B5F">
        <w:rPr>
          <w:rFonts w:ascii="Times" w:hAnsi="Times"/>
          <w:sz w:val="22"/>
        </w:rPr>
        <w:t>tilkortkomingar</w:t>
      </w:r>
      <w:proofErr w:type="spellEnd"/>
      <w:r w:rsidRPr="00280110">
        <w:rPr>
          <w:rFonts w:ascii="Times" w:hAnsi="Times"/>
          <w:sz w:val="22"/>
        </w:rPr>
        <w:t xml:space="preserve"> (2012, s. 15). </w:t>
      </w:r>
    </w:p>
    <w:p w14:paraId="6B5EDBA3" w14:textId="77777777" w:rsidR="00280110" w:rsidRPr="00280110" w:rsidRDefault="00280110" w:rsidP="00280110">
      <w:pPr>
        <w:spacing w:line="360" w:lineRule="auto"/>
        <w:ind w:left="708"/>
        <w:rPr>
          <w:rFonts w:ascii="Times" w:hAnsi="Times"/>
          <w:sz w:val="22"/>
        </w:rPr>
      </w:pPr>
    </w:p>
    <w:p w14:paraId="311CF48D" w14:textId="13A5E332" w:rsidR="00EE0A9C" w:rsidRPr="0061590A" w:rsidRDefault="0091413D" w:rsidP="00266DD9">
      <w:pPr>
        <w:spacing w:line="360" w:lineRule="auto"/>
        <w:rPr>
          <w:rFonts w:ascii="Times" w:hAnsi="Times"/>
        </w:rPr>
      </w:pPr>
      <w:r>
        <w:rPr>
          <w:rFonts w:ascii="Times" w:hAnsi="Times"/>
        </w:rPr>
        <w:lastRenderedPageBreak/>
        <w:t>Dette</w:t>
      </w:r>
      <w:r w:rsidR="002B2B5F">
        <w:rPr>
          <w:rFonts w:ascii="Times" w:hAnsi="Times"/>
        </w:rPr>
        <w:t xml:space="preserve"> e</w:t>
      </w:r>
      <w:r w:rsidR="00791BB5">
        <w:rPr>
          <w:rFonts w:ascii="Times" w:hAnsi="Times"/>
        </w:rPr>
        <w:t>r noe fortelleren reflekterer over</w:t>
      </w:r>
      <w:r w:rsidR="00B5605D">
        <w:rPr>
          <w:rFonts w:ascii="Times" w:hAnsi="Times"/>
        </w:rPr>
        <w:t xml:space="preserve"> </w:t>
      </w:r>
      <w:r>
        <w:rPr>
          <w:rFonts w:ascii="Times" w:hAnsi="Times"/>
        </w:rPr>
        <w:t>gjennom hele romanen. Hvorfor han har unngått å skrive denne fortellingen, hvorfor det er v</w:t>
      </w:r>
      <w:r w:rsidR="00980DA4">
        <w:rPr>
          <w:rFonts w:ascii="Times" w:hAnsi="Times"/>
        </w:rPr>
        <w:t>anskelig, men likevel nødvendig?</w:t>
      </w:r>
      <w:r>
        <w:rPr>
          <w:rFonts w:ascii="Times" w:hAnsi="Times"/>
        </w:rPr>
        <w:t xml:space="preserve"> </w:t>
      </w:r>
      <w:r w:rsidR="00280110">
        <w:rPr>
          <w:rFonts w:ascii="Times" w:hAnsi="Times"/>
        </w:rPr>
        <w:t xml:space="preserve">«Det er </w:t>
      </w:r>
      <w:proofErr w:type="spellStart"/>
      <w:r w:rsidR="00280110">
        <w:rPr>
          <w:rFonts w:ascii="Times" w:hAnsi="Times"/>
        </w:rPr>
        <w:t>eg</w:t>
      </w:r>
      <w:proofErr w:type="spellEnd"/>
      <w:r w:rsidR="00280110">
        <w:rPr>
          <w:rFonts w:ascii="Times" w:hAnsi="Times"/>
        </w:rPr>
        <w:t xml:space="preserve"> som har levd med </w:t>
      </w:r>
      <w:proofErr w:type="spellStart"/>
      <w:r w:rsidR="00280110">
        <w:rPr>
          <w:rFonts w:ascii="Times" w:hAnsi="Times"/>
        </w:rPr>
        <w:t>dei</w:t>
      </w:r>
      <w:proofErr w:type="spellEnd"/>
      <w:r w:rsidR="00280110">
        <w:rPr>
          <w:rFonts w:ascii="Times" w:hAnsi="Times"/>
        </w:rPr>
        <w:t xml:space="preserve"> språklause. Det er </w:t>
      </w:r>
      <w:proofErr w:type="spellStart"/>
      <w:r w:rsidR="00280110">
        <w:rPr>
          <w:rFonts w:ascii="Times" w:hAnsi="Times"/>
        </w:rPr>
        <w:t>eg</w:t>
      </w:r>
      <w:proofErr w:type="spellEnd"/>
      <w:r w:rsidR="00280110">
        <w:rPr>
          <w:rFonts w:ascii="Times" w:hAnsi="Times"/>
        </w:rPr>
        <w:t xml:space="preserve"> som har snakka med </w:t>
      </w:r>
      <w:proofErr w:type="spellStart"/>
      <w:r w:rsidR="00280110">
        <w:rPr>
          <w:rFonts w:ascii="Times" w:hAnsi="Times"/>
        </w:rPr>
        <w:t>dei</w:t>
      </w:r>
      <w:proofErr w:type="spellEnd"/>
      <w:r w:rsidR="00280110">
        <w:rPr>
          <w:rFonts w:ascii="Times" w:hAnsi="Times"/>
        </w:rPr>
        <w:t xml:space="preserve"> </w:t>
      </w:r>
      <w:proofErr w:type="spellStart"/>
      <w:r w:rsidR="00280110">
        <w:rPr>
          <w:rFonts w:ascii="Times" w:hAnsi="Times"/>
        </w:rPr>
        <w:t>utan</w:t>
      </w:r>
      <w:proofErr w:type="spellEnd"/>
      <w:r w:rsidR="00280110">
        <w:rPr>
          <w:rFonts w:ascii="Times" w:hAnsi="Times"/>
        </w:rPr>
        <w:t xml:space="preserve"> ord, og som så, kanskje, kan </w:t>
      </w:r>
      <w:proofErr w:type="spellStart"/>
      <w:r w:rsidR="00280110">
        <w:rPr>
          <w:rFonts w:ascii="Times" w:hAnsi="Times"/>
        </w:rPr>
        <w:t>omsetja</w:t>
      </w:r>
      <w:proofErr w:type="spellEnd"/>
      <w:r w:rsidR="0061590A">
        <w:rPr>
          <w:rFonts w:ascii="Times" w:hAnsi="Times"/>
        </w:rPr>
        <w:t xml:space="preserve"> dette ordlause til ord. [...] </w:t>
      </w:r>
      <w:proofErr w:type="spellStart"/>
      <w:r w:rsidR="0061590A">
        <w:rPr>
          <w:rFonts w:ascii="Times" w:hAnsi="Times"/>
        </w:rPr>
        <w:t>Eg</w:t>
      </w:r>
      <w:proofErr w:type="spellEnd"/>
      <w:r w:rsidR="0061590A">
        <w:rPr>
          <w:rFonts w:ascii="Times" w:hAnsi="Times"/>
        </w:rPr>
        <w:t xml:space="preserve"> ville </w:t>
      </w:r>
      <w:proofErr w:type="spellStart"/>
      <w:r w:rsidR="0061590A">
        <w:rPr>
          <w:rFonts w:ascii="Times" w:hAnsi="Times"/>
        </w:rPr>
        <w:t>vera</w:t>
      </w:r>
      <w:proofErr w:type="spellEnd"/>
      <w:r w:rsidR="0061590A">
        <w:rPr>
          <w:rFonts w:ascii="Times" w:hAnsi="Times"/>
        </w:rPr>
        <w:t xml:space="preserve"> </w:t>
      </w:r>
      <w:proofErr w:type="spellStart"/>
      <w:r w:rsidR="0061590A">
        <w:rPr>
          <w:rFonts w:ascii="Times" w:hAnsi="Times"/>
        </w:rPr>
        <w:t>dei</w:t>
      </w:r>
      <w:proofErr w:type="spellEnd"/>
      <w:r w:rsidR="0061590A">
        <w:rPr>
          <w:rFonts w:ascii="Times" w:hAnsi="Times"/>
        </w:rPr>
        <w:t xml:space="preserve"> språklauses munn» (2012, s. 16). </w:t>
      </w:r>
      <w:r>
        <w:rPr>
          <w:rFonts w:ascii="Times" w:hAnsi="Times"/>
        </w:rPr>
        <w:t xml:space="preserve">Selve skriveprosessen </w:t>
      </w:r>
      <w:r w:rsidR="00280110">
        <w:rPr>
          <w:rFonts w:ascii="Times" w:hAnsi="Times"/>
        </w:rPr>
        <w:t xml:space="preserve">og det etiske perspektivet </w:t>
      </w:r>
      <w:r>
        <w:rPr>
          <w:rFonts w:ascii="Times" w:hAnsi="Times"/>
        </w:rPr>
        <w:t xml:space="preserve">har Vaage også skrevet om i essayet </w:t>
      </w:r>
      <w:r w:rsidRPr="0091413D">
        <w:rPr>
          <w:rFonts w:ascii="Times" w:hAnsi="Times"/>
          <w:i/>
        </w:rPr>
        <w:t xml:space="preserve">Sorg og </w:t>
      </w:r>
      <w:proofErr w:type="spellStart"/>
      <w:r w:rsidRPr="0091413D">
        <w:rPr>
          <w:rFonts w:ascii="Times" w:hAnsi="Times"/>
          <w:i/>
        </w:rPr>
        <w:t>song</w:t>
      </w:r>
      <w:proofErr w:type="spellEnd"/>
      <w:r>
        <w:rPr>
          <w:rFonts w:ascii="Times" w:hAnsi="Times"/>
          <w:i/>
        </w:rPr>
        <w:t xml:space="preserve">. </w:t>
      </w:r>
      <w:proofErr w:type="spellStart"/>
      <w:r>
        <w:rPr>
          <w:rFonts w:ascii="Times" w:hAnsi="Times"/>
          <w:i/>
        </w:rPr>
        <w:t>Tankar</w:t>
      </w:r>
      <w:proofErr w:type="spellEnd"/>
      <w:r>
        <w:rPr>
          <w:rFonts w:ascii="Times" w:hAnsi="Times"/>
          <w:i/>
        </w:rPr>
        <w:t xml:space="preserve"> om </w:t>
      </w:r>
      <w:proofErr w:type="spellStart"/>
      <w:r>
        <w:rPr>
          <w:rFonts w:ascii="Times" w:hAnsi="Times"/>
          <w:i/>
        </w:rPr>
        <w:t>forteljing</w:t>
      </w:r>
      <w:proofErr w:type="spellEnd"/>
      <w:r>
        <w:rPr>
          <w:rFonts w:ascii="Times" w:hAnsi="Times"/>
        </w:rPr>
        <w:t xml:space="preserve"> (2016), som er utgitt i bokform. Det kan bli relevant å vise også til denne teksten, men den vil ikke være en del av mitt primær-materiale. </w:t>
      </w:r>
    </w:p>
    <w:p w14:paraId="3EDE9446" w14:textId="77777777" w:rsidR="00EE0A9C" w:rsidRDefault="00EE0A9C" w:rsidP="00266DD9">
      <w:pPr>
        <w:spacing w:line="360" w:lineRule="auto"/>
        <w:rPr>
          <w:rFonts w:ascii="Times" w:hAnsi="Times"/>
          <w:i/>
        </w:rPr>
      </w:pPr>
    </w:p>
    <w:p w14:paraId="0362B02F" w14:textId="533E43A4" w:rsidR="00C16D25" w:rsidRDefault="00C32840" w:rsidP="00266DD9">
      <w:pPr>
        <w:spacing w:line="360" w:lineRule="auto"/>
        <w:rPr>
          <w:rFonts w:ascii="Times" w:hAnsi="Times"/>
        </w:rPr>
      </w:pPr>
      <w:r w:rsidRPr="00BC3F65">
        <w:rPr>
          <w:rFonts w:ascii="Times" w:hAnsi="Times"/>
          <w:i/>
        </w:rPr>
        <w:t>Tung tids tale</w:t>
      </w:r>
      <w:r w:rsidR="00980DA4">
        <w:rPr>
          <w:rFonts w:ascii="Times" w:hAnsi="Times"/>
        </w:rPr>
        <w:t xml:space="preserve"> er en roman om og til Daniel – en 9 år gammel </w:t>
      </w:r>
      <w:r w:rsidR="005D1F94">
        <w:rPr>
          <w:rFonts w:ascii="Times" w:hAnsi="Times"/>
        </w:rPr>
        <w:t>gutt med autisme.</w:t>
      </w:r>
      <w:r w:rsidR="00C16D25">
        <w:rPr>
          <w:rFonts w:ascii="Times" w:hAnsi="Times"/>
        </w:rPr>
        <w:t xml:space="preserve"> Romanen åpner med det som kan beskrives som et oppgitt utrop:</w:t>
      </w:r>
      <w:r>
        <w:rPr>
          <w:rFonts w:ascii="Times" w:hAnsi="Times"/>
        </w:rPr>
        <w:t xml:space="preserve"> </w:t>
      </w:r>
      <w:r w:rsidR="00C16D25">
        <w:rPr>
          <w:rFonts w:ascii="Times" w:hAnsi="Times"/>
        </w:rPr>
        <w:t>«</w:t>
      </w:r>
      <w:r>
        <w:rPr>
          <w:rFonts w:ascii="Times" w:hAnsi="Times"/>
        </w:rPr>
        <w:t xml:space="preserve">Diagnosesamfunnet, må alt liksom heite </w:t>
      </w:r>
      <w:proofErr w:type="spellStart"/>
      <w:r>
        <w:rPr>
          <w:rFonts w:ascii="Times" w:hAnsi="Times"/>
        </w:rPr>
        <w:t>noko</w:t>
      </w:r>
      <w:proofErr w:type="spellEnd"/>
      <w:r>
        <w:rPr>
          <w:rFonts w:ascii="Times" w:hAnsi="Times"/>
        </w:rPr>
        <w:t>?</w:t>
      </w:r>
      <w:r w:rsidR="00C16D25">
        <w:rPr>
          <w:rFonts w:ascii="Times" w:hAnsi="Times"/>
        </w:rPr>
        <w:t>» (2017, s. 9). Jeg-fortelleren, moren til Daniel, beskriver en hverdag preget av store utfordringer i møte med barnepsykologer, spesialpedagoger, offentlige instanser</w:t>
      </w:r>
      <w:r w:rsidR="00BC3F65">
        <w:rPr>
          <w:rFonts w:ascii="Times" w:hAnsi="Times"/>
        </w:rPr>
        <w:t>,</w:t>
      </w:r>
      <w:r w:rsidR="00C16D25">
        <w:rPr>
          <w:rFonts w:ascii="Times" w:hAnsi="Times"/>
        </w:rPr>
        <w:t xml:space="preserve"> saksdokumenter</w:t>
      </w:r>
      <w:r w:rsidR="00BC3F65">
        <w:rPr>
          <w:rFonts w:ascii="Times" w:hAnsi="Times"/>
        </w:rPr>
        <w:t xml:space="preserve"> og saksbehandlere</w:t>
      </w:r>
      <w:r w:rsidR="00C16D25">
        <w:rPr>
          <w:rFonts w:ascii="Times" w:hAnsi="Times"/>
        </w:rPr>
        <w:t xml:space="preserve">. I Daniels første leveår utvikler han seg som forventet. Han snakker, søker </w:t>
      </w:r>
      <w:r w:rsidR="00B5605D">
        <w:rPr>
          <w:rFonts w:ascii="Times" w:hAnsi="Times"/>
        </w:rPr>
        <w:t>kontakt og</w:t>
      </w:r>
      <w:r w:rsidR="00C16D25">
        <w:rPr>
          <w:rFonts w:ascii="Times" w:hAnsi="Times"/>
        </w:rPr>
        <w:t xml:space="preserve"> leker som alle andre barn. Men på et tidspunkt stagnerer utviklingen, før den</w:t>
      </w:r>
      <w:r w:rsidR="00B5605D">
        <w:rPr>
          <w:rFonts w:ascii="Times" w:hAnsi="Times"/>
        </w:rPr>
        <w:t xml:space="preserve"> etter hvert</w:t>
      </w:r>
      <w:r w:rsidR="00C16D25">
        <w:rPr>
          <w:rFonts w:ascii="Times" w:hAnsi="Times"/>
        </w:rPr>
        <w:t xml:space="preserve"> reverseres. Til slutt mister Daniel språket helt. </w:t>
      </w:r>
      <w:r w:rsidR="00BC3F65">
        <w:rPr>
          <w:rFonts w:ascii="Times" w:hAnsi="Times"/>
        </w:rPr>
        <w:t>Det vil si, det hender fremdeles at han sier noe, men det gir ikke mening</w:t>
      </w:r>
      <w:r w:rsidR="00C30930">
        <w:rPr>
          <w:rFonts w:ascii="Times" w:hAnsi="Times"/>
        </w:rPr>
        <w:t xml:space="preserve"> for den som lytter</w:t>
      </w:r>
      <w:r w:rsidR="00BC3F65">
        <w:rPr>
          <w:rFonts w:ascii="Times" w:hAnsi="Times"/>
        </w:rPr>
        <w:t xml:space="preserve">. Han er ikke lenger i stand til å kommunisere med andre mennesker, ikke på en måte </w:t>
      </w:r>
      <w:r w:rsidR="00EF4AB1">
        <w:rPr>
          <w:rFonts w:ascii="Times" w:hAnsi="Times"/>
        </w:rPr>
        <w:t xml:space="preserve">som </w:t>
      </w:r>
      <w:r w:rsidR="00BC3F65">
        <w:rPr>
          <w:rFonts w:ascii="Times" w:hAnsi="Times"/>
        </w:rPr>
        <w:t xml:space="preserve">de forstår. Fortelleren veksler mellom å håndtere familielivet og morsrollen, og samtidig forsøke å få nødvendig hjelp og avlastning. </w:t>
      </w:r>
      <w:r w:rsidR="00C16D25">
        <w:rPr>
          <w:rFonts w:ascii="Times" w:hAnsi="Times"/>
        </w:rPr>
        <w:t xml:space="preserve"> «-</w:t>
      </w:r>
      <w:r w:rsidR="002F2D04">
        <w:rPr>
          <w:rFonts w:ascii="Times" w:hAnsi="Times"/>
        </w:rPr>
        <w:t xml:space="preserve"> </w:t>
      </w:r>
      <w:r w:rsidR="00C16D25">
        <w:rPr>
          <w:rFonts w:ascii="Times" w:hAnsi="Times"/>
        </w:rPr>
        <w:t xml:space="preserve">Han har hatt </w:t>
      </w:r>
      <w:proofErr w:type="spellStart"/>
      <w:r w:rsidR="00C16D25">
        <w:rPr>
          <w:rFonts w:ascii="Times" w:hAnsi="Times"/>
        </w:rPr>
        <w:t>ein</w:t>
      </w:r>
      <w:proofErr w:type="spellEnd"/>
      <w:r w:rsidR="00C16D25">
        <w:rPr>
          <w:rFonts w:ascii="Times" w:hAnsi="Times"/>
        </w:rPr>
        <w:t xml:space="preserve"> kraftig regresjon, ingen trudde på oss, psykologen var forferda, ho forstod ingenting av livssituasjonen min, og ho sa det heilt </w:t>
      </w:r>
      <w:proofErr w:type="spellStart"/>
      <w:r w:rsidR="00C16D25">
        <w:rPr>
          <w:rFonts w:ascii="Times" w:hAnsi="Times"/>
        </w:rPr>
        <w:t>tydeleg</w:t>
      </w:r>
      <w:proofErr w:type="spellEnd"/>
      <w:r w:rsidR="00C16D25">
        <w:rPr>
          <w:rFonts w:ascii="Times" w:hAnsi="Times"/>
        </w:rPr>
        <w:t>:</w:t>
      </w:r>
      <w:r w:rsidR="002F2D04">
        <w:rPr>
          <w:rFonts w:ascii="Times" w:hAnsi="Times"/>
        </w:rPr>
        <w:t xml:space="preserve"> - </w:t>
      </w:r>
      <w:r w:rsidR="00C16D25">
        <w:rPr>
          <w:rFonts w:ascii="Times" w:hAnsi="Times"/>
        </w:rPr>
        <w:t>Jeg vet ikke hva jeg skal si. Dette er tøffe erfari</w:t>
      </w:r>
      <w:r w:rsidR="00B81014">
        <w:rPr>
          <w:rFonts w:ascii="Times" w:hAnsi="Times"/>
        </w:rPr>
        <w:t>n</w:t>
      </w:r>
      <w:r w:rsidR="00980DA4">
        <w:rPr>
          <w:rFonts w:ascii="Times" w:hAnsi="Times"/>
        </w:rPr>
        <w:t>ger</w:t>
      </w:r>
      <w:r w:rsidR="00C16D25">
        <w:rPr>
          <w:rFonts w:ascii="Times" w:hAnsi="Times"/>
        </w:rPr>
        <w:t>» (2017, s. 111).</w:t>
      </w:r>
      <w:r w:rsidR="0061590A">
        <w:rPr>
          <w:rFonts w:ascii="Times" w:hAnsi="Times"/>
        </w:rPr>
        <w:t xml:space="preserve"> Noe av det</w:t>
      </w:r>
      <w:r w:rsidR="00B81014">
        <w:rPr>
          <w:rFonts w:ascii="Times" w:hAnsi="Times"/>
        </w:rPr>
        <w:t xml:space="preserve"> som spesielt trekkes</w:t>
      </w:r>
      <w:r w:rsidR="0061590A">
        <w:rPr>
          <w:rFonts w:ascii="Times" w:hAnsi="Times"/>
        </w:rPr>
        <w:t xml:space="preserve"> fram i romanen er samfunnets behov for å sette en merkelapp på alt, at alt skal ha et navn. Diagnosetematikken står sen</w:t>
      </w:r>
      <w:r w:rsidR="00E21E7A">
        <w:rPr>
          <w:rFonts w:ascii="Times" w:hAnsi="Times"/>
        </w:rPr>
        <w:t xml:space="preserve">tralt innen Medical </w:t>
      </w:r>
      <w:proofErr w:type="spellStart"/>
      <w:r w:rsidR="00E21E7A">
        <w:rPr>
          <w:rFonts w:ascii="Times" w:hAnsi="Times"/>
        </w:rPr>
        <w:t>Humanities</w:t>
      </w:r>
      <w:proofErr w:type="spellEnd"/>
      <w:r w:rsidR="00E21E7A">
        <w:rPr>
          <w:rFonts w:ascii="Times" w:hAnsi="Times"/>
        </w:rPr>
        <w:t xml:space="preserve">, det kan tenkes at dette vil bli relevant når jeg senere skal diskutere subjekt-begrepet, og hva en diagnose gjør med forståelsen av ”den andre”. </w:t>
      </w:r>
    </w:p>
    <w:p w14:paraId="7C0DB9C9" w14:textId="77777777" w:rsidR="0061590A" w:rsidRDefault="0061590A" w:rsidP="00266DD9">
      <w:pPr>
        <w:spacing w:line="360" w:lineRule="auto"/>
        <w:rPr>
          <w:rFonts w:ascii="Times" w:hAnsi="Times"/>
        </w:rPr>
      </w:pPr>
    </w:p>
    <w:p w14:paraId="557ED212" w14:textId="16B5D73A" w:rsidR="002F2D04" w:rsidRDefault="001167DE" w:rsidP="00266DD9">
      <w:pPr>
        <w:spacing w:line="360" w:lineRule="auto"/>
        <w:rPr>
          <w:rFonts w:ascii="Times" w:hAnsi="Times"/>
        </w:rPr>
      </w:pPr>
      <w:r>
        <w:rPr>
          <w:rFonts w:ascii="Times" w:hAnsi="Times"/>
        </w:rPr>
        <w:t xml:space="preserve">Disse to romanene handler altså om erfaringer med å være foreldre til autistiske barn. Hvorvidt de også handler om barnas </w:t>
      </w:r>
      <w:r w:rsidR="00E21E7A">
        <w:rPr>
          <w:rFonts w:ascii="Times" w:hAnsi="Times"/>
        </w:rPr>
        <w:t xml:space="preserve">egne </w:t>
      </w:r>
      <w:r>
        <w:rPr>
          <w:rFonts w:ascii="Times" w:hAnsi="Times"/>
        </w:rPr>
        <w:t xml:space="preserve">erfaringer med å være autistiske vil bli et av de spørsmålene jeg stiller. </w:t>
      </w:r>
      <w:r w:rsidR="008A15FA">
        <w:rPr>
          <w:rFonts w:ascii="Times" w:hAnsi="Times"/>
        </w:rPr>
        <w:t>Autisme er ikke en sykdom, men en utviklingsforstyrrelse. Mennesker med autisme befinner seg på et autismespekter, hvor de er rammet i ulik grad. Både Daniel og G er hardt rammet, noe som har forårsaket at de</w:t>
      </w:r>
      <w:r w:rsidR="002F2D04">
        <w:rPr>
          <w:rFonts w:ascii="Times" w:hAnsi="Times"/>
        </w:rPr>
        <w:t xml:space="preserve"> i løpet av barndommen</w:t>
      </w:r>
      <w:r w:rsidR="008A15FA">
        <w:rPr>
          <w:rFonts w:ascii="Times" w:hAnsi="Times"/>
        </w:rPr>
        <w:t xml:space="preserve"> har mistet språket. Som jeg har påpekt tidligere er det ikke diagnosen i seg selv jeg er interessert i, men erfaringen av en ”ikke-frisk” tilstand. Det som er særlig interessant i disse litterære skildringene er at ”</w:t>
      </w:r>
      <w:r w:rsidR="00DB48F1">
        <w:rPr>
          <w:rFonts w:ascii="Times" w:hAnsi="Times"/>
        </w:rPr>
        <w:t>pasienten</w:t>
      </w:r>
      <w:r w:rsidR="008A15FA">
        <w:rPr>
          <w:rFonts w:ascii="Times" w:hAnsi="Times"/>
        </w:rPr>
        <w:t>” ikke er i stand ti</w:t>
      </w:r>
      <w:r w:rsidR="002F2D04">
        <w:rPr>
          <w:rFonts w:ascii="Times" w:hAnsi="Times"/>
        </w:rPr>
        <w:t xml:space="preserve">l å formidle sin egen erfaring. Denne påstanden </w:t>
      </w:r>
      <w:r w:rsidR="002F2D04">
        <w:rPr>
          <w:rFonts w:ascii="Times" w:hAnsi="Times"/>
        </w:rPr>
        <w:lastRenderedPageBreak/>
        <w:t>må nødvendigvis nyanseres, og vil bli et viktig moment i oppgaven.</w:t>
      </w:r>
      <w:r>
        <w:rPr>
          <w:rFonts w:ascii="Times" w:hAnsi="Times"/>
        </w:rPr>
        <w:t xml:space="preserve"> </w:t>
      </w:r>
      <w:r w:rsidR="00FA3543">
        <w:rPr>
          <w:rFonts w:ascii="Times" w:hAnsi="Times"/>
        </w:rPr>
        <w:t xml:space="preserve">For det finnes eksempler i romanene hvor både Daniel og G ”snakker”, men ikke på en måte som byr på umiddelbar forståelig kommunikasjon. </w:t>
      </w:r>
      <w:r>
        <w:rPr>
          <w:rFonts w:ascii="Times" w:hAnsi="Times"/>
        </w:rPr>
        <w:t>Jeg ser for meg at jeg må imøtegå mine egne ”fordommer” om at formidling av erfaring kun skjer gjennom verbal</w:t>
      </w:r>
      <w:r w:rsidR="00FA3543">
        <w:rPr>
          <w:rFonts w:ascii="Times" w:hAnsi="Times"/>
        </w:rPr>
        <w:t>t språk. Jeg vil derfor undersøke Daniel og G sin bruk av språk og kropp.</w:t>
      </w:r>
      <w:r w:rsidR="002F2D04">
        <w:rPr>
          <w:rFonts w:ascii="Times" w:hAnsi="Times"/>
        </w:rPr>
        <w:t xml:space="preserve"> </w:t>
      </w:r>
    </w:p>
    <w:p w14:paraId="2F0C0E91" w14:textId="77777777" w:rsidR="002F2D04" w:rsidRDefault="002F2D04" w:rsidP="00266DD9">
      <w:pPr>
        <w:spacing w:line="360" w:lineRule="auto"/>
        <w:rPr>
          <w:rFonts w:ascii="Times" w:hAnsi="Times"/>
        </w:rPr>
      </w:pPr>
    </w:p>
    <w:p w14:paraId="359D557F" w14:textId="1E937558" w:rsidR="003E1CAE" w:rsidRDefault="0033603D" w:rsidP="00266DD9">
      <w:pPr>
        <w:spacing w:line="360" w:lineRule="auto"/>
        <w:rPr>
          <w:rFonts w:ascii="Times" w:hAnsi="Times"/>
        </w:rPr>
      </w:pPr>
      <w:r>
        <w:rPr>
          <w:rFonts w:ascii="Times" w:hAnsi="Times"/>
        </w:rPr>
        <w:t xml:space="preserve">I både </w:t>
      </w:r>
      <w:proofErr w:type="spellStart"/>
      <w:r w:rsidRPr="00B5605D">
        <w:rPr>
          <w:rFonts w:ascii="Times" w:hAnsi="Times"/>
          <w:i/>
        </w:rPr>
        <w:t>Syngja</w:t>
      </w:r>
      <w:proofErr w:type="spellEnd"/>
      <w:r>
        <w:rPr>
          <w:rFonts w:ascii="Times" w:hAnsi="Times"/>
        </w:rPr>
        <w:t xml:space="preserve"> og i </w:t>
      </w:r>
      <w:r w:rsidRPr="00B5605D">
        <w:rPr>
          <w:rFonts w:ascii="Times" w:hAnsi="Times"/>
          <w:i/>
        </w:rPr>
        <w:t>Tung tids tale</w:t>
      </w:r>
      <w:r>
        <w:rPr>
          <w:rFonts w:ascii="Times" w:hAnsi="Times"/>
        </w:rPr>
        <w:t xml:space="preserve"> leser vi om møter mellom de foresatte og diverse behandlere, det være seg leger, psykologer, pedagoger og ansatte ved institusjoner. Disse møtene er sterkt preget av en ”oppdeling” av pasienten. På den ene siden har vi behandlere som er mest opptatt av det objektive, det som kan observeres og registreres. På den andre siden har vi de foresatte som er fortvilet fordi de vet at barna deres er mye mer enn som så. Foreldrene er fortvilet fordi barna ikke blir framstilt i sin helhet, at det er sider ved dem som utelates i vu</w:t>
      </w:r>
      <w:r w:rsidR="00F37309">
        <w:rPr>
          <w:rFonts w:ascii="Times" w:hAnsi="Times"/>
        </w:rPr>
        <w:t xml:space="preserve">rderingene av deres tilstander. Romaner som disse kan i likhet med sykdomsskildringer (patografier, som jeg vil komme tilbake til senere) forstås som et forsøk på å gi et mer helhetlig bilde av den rammede. </w:t>
      </w:r>
      <w:r w:rsidR="008A15FA">
        <w:rPr>
          <w:rFonts w:ascii="Times" w:hAnsi="Times"/>
        </w:rPr>
        <w:t>Derfor vil min problemstilling sentrere seg rundt spørsmålet om det er mulig</w:t>
      </w:r>
      <w:r>
        <w:rPr>
          <w:rFonts w:ascii="Times" w:hAnsi="Times"/>
        </w:rPr>
        <w:t xml:space="preserve"> </w:t>
      </w:r>
      <w:r w:rsidR="008304F3">
        <w:rPr>
          <w:rFonts w:ascii="Times" w:hAnsi="Times"/>
        </w:rPr>
        <w:t xml:space="preserve">å </w:t>
      </w:r>
      <w:r>
        <w:rPr>
          <w:rFonts w:ascii="Times" w:hAnsi="Times"/>
        </w:rPr>
        <w:t>formidle en erfaring gjennom</w:t>
      </w:r>
      <w:r w:rsidR="008A15FA">
        <w:rPr>
          <w:rFonts w:ascii="Times" w:hAnsi="Times"/>
        </w:rPr>
        <w:t xml:space="preserve"> å gi stemme til en annen</w:t>
      </w:r>
      <w:r w:rsidR="00DB48F1">
        <w:rPr>
          <w:rFonts w:ascii="Times" w:hAnsi="Times"/>
        </w:rPr>
        <w:t xml:space="preserve">. </w:t>
      </w:r>
      <w:r w:rsidR="003E1CAE">
        <w:rPr>
          <w:rFonts w:ascii="Times" w:hAnsi="Times"/>
        </w:rPr>
        <w:t xml:space="preserve">Det å gi stemme til den andre fungerer i flere lag i disse romanene. Først kan vi si at fortelleren </w:t>
      </w:r>
      <w:r w:rsidR="00B5605D">
        <w:rPr>
          <w:rFonts w:ascii="Times" w:hAnsi="Times"/>
        </w:rPr>
        <w:t xml:space="preserve">i begge romanene </w:t>
      </w:r>
      <w:r w:rsidR="003E1CAE">
        <w:rPr>
          <w:rFonts w:ascii="Times" w:hAnsi="Times"/>
        </w:rPr>
        <w:t xml:space="preserve">er autistens stemme i møte med helsevesenet (som jeg kaller det for enkelthets skyld her og nå). Men fortelleren blir også en stemme i møte med leseren. </w:t>
      </w:r>
    </w:p>
    <w:p w14:paraId="6FE5BE2D" w14:textId="77777777" w:rsidR="00DB48F1" w:rsidRDefault="00DB48F1" w:rsidP="00266DD9">
      <w:pPr>
        <w:spacing w:line="360" w:lineRule="auto"/>
        <w:rPr>
          <w:rFonts w:ascii="Times" w:hAnsi="Times"/>
        </w:rPr>
      </w:pPr>
    </w:p>
    <w:p w14:paraId="5BBDCAC5" w14:textId="0D6572A3" w:rsidR="00DB48F1" w:rsidRPr="00F37309" w:rsidRDefault="00DB48F1" w:rsidP="00266DD9">
      <w:pPr>
        <w:spacing w:line="360" w:lineRule="auto"/>
        <w:rPr>
          <w:rFonts w:ascii="Times" w:hAnsi="Times"/>
        </w:rPr>
      </w:pPr>
      <w:r>
        <w:rPr>
          <w:rFonts w:ascii="Times" w:hAnsi="Times"/>
        </w:rPr>
        <w:t>Det at jeg har valgt nettopp disse romanene fører til at jeg må definere en rekke begreper. Jeg tar utgangspunkt i et forskningsfelt som driver med humanvitenskapelig sykdomsforskni</w:t>
      </w:r>
      <w:r w:rsidR="008D640E">
        <w:rPr>
          <w:rFonts w:ascii="Times" w:hAnsi="Times"/>
        </w:rPr>
        <w:t>ng, men jeg mener at sykdoms</w:t>
      </w:r>
      <w:r>
        <w:rPr>
          <w:rFonts w:ascii="Times" w:hAnsi="Times"/>
        </w:rPr>
        <w:t>begrepet</w:t>
      </w:r>
      <w:r w:rsidR="00C30930">
        <w:rPr>
          <w:rFonts w:ascii="Times" w:hAnsi="Times"/>
        </w:rPr>
        <w:t xml:space="preserve"> til tider</w:t>
      </w:r>
      <w:r>
        <w:rPr>
          <w:rFonts w:ascii="Times" w:hAnsi="Times"/>
        </w:rPr>
        <w:t xml:space="preserve"> kan bli problematisk. Dette bidrar til å forsterke en dikotomi-tenkning </w:t>
      </w:r>
      <w:r w:rsidR="00980DA4">
        <w:rPr>
          <w:rFonts w:ascii="Times" w:hAnsi="Times"/>
        </w:rPr>
        <w:t>om</w:t>
      </w:r>
      <w:r>
        <w:rPr>
          <w:rFonts w:ascii="Times" w:hAnsi="Times"/>
        </w:rPr>
        <w:t xml:space="preserve"> motsetningsparet syk-frisk. Realiteten er at det finnes mange grensetilfeller mellom disse motpolene. Begrepet </w:t>
      </w:r>
      <w:r w:rsidR="00B5605D">
        <w:rPr>
          <w:rFonts w:ascii="Times" w:hAnsi="Times"/>
        </w:rPr>
        <w:t>”</w:t>
      </w:r>
      <w:r>
        <w:rPr>
          <w:rFonts w:ascii="Times" w:hAnsi="Times"/>
        </w:rPr>
        <w:t>sykdom</w:t>
      </w:r>
      <w:r w:rsidR="00B5605D">
        <w:rPr>
          <w:rFonts w:ascii="Times" w:hAnsi="Times"/>
        </w:rPr>
        <w:t>”</w:t>
      </w:r>
      <w:r>
        <w:rPr>
          <w:rFonts w:ascii="Times" w:hAnsi="Times"/>
        </w:rPr>
        <w:t xml:space="preserve"> setter visse rammer for hva det er snakk om, som i seg selv ikke er et problem, men det blir problematisk når det utelater tilfeller som jeg mener likevel hører hjemme i</w:t>
      </w:r>
      <w:r w:rsidR="004E1E55">
        <w:rPr>
          <w:rFonts w:ascii="Times" w:hAnsi="Times"/>
        </w:rPr>
        <w:t>nnen</w:t>
      </w:r>
      <w:r>
        <w:rPr>
          <w:rFonts w:ascii="Times" w:hAnsi="Times"/>
        </w:rPr>
        <w:t xml:space="preserve"> dette forskningsfeltet. Når det gjelder forskningstradisjonen viser det seg at ulike forskningsgrupper har ulike tilnærminger til feltet. </w:t>
      </w:r>
      <w:r w:rsidR="008D640E">
        <w:rPr>
          <w:rFonts w:ascii="Times" w:hAnsi="Times"/>
        </w:rPr>
        <w:t xml:space="preserve">Noen av disse er </w:t>
      </w:r>
      <w:r>
        <w:rPr>
          <w:rFonts w:ascii="Times" w:hAnsi="Times"/>
        </w:rPr>
        <w:t xml:space="preserve">Center for </w:t>
      </w:r>
      <w:proofErr w:type="spellStart"/>
      <w:r>
        <w:rPr>
          <w:rFonts w:ascii="Times" w:hAnsi="Times"/>
        </w:rPr>
        <w:t>medical</w:t>
      </w:r>
      <w:proofErr w:type="spellEnd"/>
      <w:r>
        <w:rPr>
          <w:rFonts w:ascii="Times" w:hAnsi="Times"/>
        </w:rPr>
        <w:t xml:space="preserve"> </w:t>
      </w:r>
      <w:proofErr w:type="spellStart"/>
      <w:r>
        <w:rPr>
          <w:rFonts w:ascii="Times" w:hAnsi="Times"/>
        </w:rPr>
        <w:t>humanities</w:t>
      </w:r>
      <w:proofErr w:type="spellEnd"/>
      <w:r>
        <w:rPr>
          <w:rFonts w:ascii="Times" w:hAnsi="Times"/>
        </w:rPr>
        <w:t xml:space="preserve"> ved Durham </w:t>
      </w:r>
      <w:proofErr w:type="spellStart"/>
      <w:r>
        <w:rPr>
          <w:rFonts w:ascii="Times" w:hAnsi="Times"/>
        </w:rPr>
        <w:t>University</w:t>
      </w:r>
      <w:proofErr w:type="spellEnd"/>
      <w:r>
        <w:rPr>
          <w:rFonts w:ascii="Times" w:hAnsi="Times"/>
        </w:rPr>
        <w:t xml:space="preserve">; Nordic </w:t>
      </w:r>
      <w:proofErr w:type="spellStart"/>
      <w:r>
        <w:rPr>
          <w:rFonts w:ascii="Times" w:hAnsi="Times"/>
        </w:rPr>
        <w:t>network</w:t>
      </w:r>
      <w:proofErr w:type="spellEnd"/>
      <w:r>
        <w:rPr>
          <w:rFonts w:ascii="Times" w:hAnsi="Times"/>
        </w:rPr>
        <w:t xml:space="preserve"> for narrative </w:t>
      </w:r>
      <w:proofErr w:type="spellStart"/>
      <w:r>
        <w:rPr>
          <w:rFonts w:ascii="Times" w:hAnsi="Times"/>
        </w:rPr>
        <w:t>medicine</w:t>
      </w:r>
      <w:proofErr w:type="spellEnd"/>
      <w:r>
        <w:rPr>
          <w:rFonts w:ascii="Times" w:hAnsi="Times"/>
        </w:rPr>
        <w:t xml:space="preserve"> ved </w:t>
      </w:r>
      <w:proofErr w:type="spellStart"/>
      <w:r>
        <w:rPr>
          <w:rFonts w:ascii="Times" w:hAnsi="Times"/>
        </w:rPr>
        <w:t>SDU</w:t>
      </w:r>
      <w:proofErr w:type="spellEnd"/>
      <w:r>
        <w:rPr>
          <w:rFonts w:ascii="Times" w:hAnsi="Times"/>
        </w:rPr>
        <w:t xml:space="preserve">; Health, art and </w:t>
      </w:r>
      <w:proofErr w:type="spellStart"/>
      <w:r>
        <w:rPr>
          <w:rFonts w:ascii="Times" w:hAnsi="Times"/>
        </w:rPr>
        <w:t>society</w:t>
      </w:r>
      <w:proofErr w:type="spellEnd"/>
      <w:r>
        <w:rPr>
          <w:rFonts w:ascii="Times" w:hAnsi="Times"/>
        </w:rPr>
        <w:t xml:space="preserve"> ved UiT; Center for </w:t>
      </w:r>
      <w:proofErr w:type="spellStart"/>
      <w:r>
        <w:rPr>
          <w:rFonts w:ascii="Times" w:hAnsi="Times"/>
        </w:rPr>
        <w:t>the</w:t>
      </w:r>
      <w:proofErr w:type="spellEnd"/>
      <w:r>
        <w:rPr>
          <w:rFonts w:ascii="Times" w:hAnsi="Times"/>
        </w:rPr>
        <w:t xml:space="preserve"> </w:t>
      </w:r>
      <w:proofErr w:type="spellStart"/>
      <w:r>
        <w:rPr>
          <w:rFonts w:ascii="Times" w:hAnsi="Times"/>
        </w:rPr>
        <w:t>humanities</w:t>
      </w:r>
      <w:proofErr w:type="spellEnd"/>
      <w:r>
        <w:rPr>
          <w:rFonts w:ascii="Times" w:hAnsi="Times"/>
        </w:rPr>
        <w:t xml:space="preserve"> and </w:t>
      </w:r>
      <w:proofErr w:type="spellStart"/>
      <w:r>
        <w:rPr>
          <w:rFonts w:ascii="Times" w:hAnsi="Times"/>
        </w:rPr>
        <w:t>health</w:t>
      </w:r>
      <w:proofErr w:type="spellEnd"/>
      <w:r>
        <w:rPr>
          <w:rFonts w:ascii="Times" w:hAnsi="Times"/>
        </w:rPr>
        <w:t xml:space="preserve"> ved Kings College i London; </w:t>
      </w:r>
      <w:proofErr w:type="spellStart"/>
      <w:r>
        <w:rPr>
          <w:rFonts w:ascii="Times" w:hAnsi="Times"/>
        </w:rPr>
        <w:t>Culture</w:t>
      </w:r>
      <w:proofErr w:type="spellEnd"/>
      <w:r>
        <w:rPr>
          <w:rFonts w:ascii="Times" w:hAnsi="Times"/>
        </w:rPr>
        <w:t xml:space="preserve"> and </w:t>
      </w:r>
      <w:proofErr w:type="spellStart"/>
      <w:r>
        <w:rPr>
          <w:rFonts w:ascii="Times" w:hAnsi="Times"/>
        </w:rPr>
        <w:t>health</w:t>
      </w:r>
      <w:proofErr w:type="spellEnd"/>
      <w:r>
        <w:rPr>
          <w:rFonts w:ascii="Times" w:hAnsi="Times"/>
        </w:rPr>
        <w:t xml:space="preserve"> ved universitetet i Gøteborg</w:t>
      </w:r>
      <w:r w:rsidR="00980DA4">
        <w:rPr>
          <w:rFonts w:ascii="Times" w:hAnsi="Times"/>
        </w:rPr>
        <w:t>;</w:t>
      </w:r>
      <w:r>
        <w:rPr>
          <w:rFonts w:ascii="Times" w:hAnsi="Times"/>
        </w:rPr>
        <w:t xml:space="preserve"> og Center for </w:t>
      </w:r>
      <w:proofErr w:type="spellStart"/>
      <w:r>
        <w:rPr>
          <w:rFonts w:ascii="Times" w:hAnsi="Times"/>
        </w:rPr>
        <w:t>study</w:t>
      </w:r>
      <w:proofErr w:type="spellEnd"/>
      <w:r>
        <w:rPr>
          <w:rFonts w:ascii="Times" w:hAnsi="Times"/>
        </w:rPr>
        <w:t xml:space="preserve"> </w:t>
      </w:r>
      <w:proofErr w:type="spellStart"/>
      <w:r>
        <w:rPr>
          <w:rFonts w:ascii="Times" w:hAnsi="Times"/>
        </w:rPr>
        <w:t>of</w:t>
      </w:r>
      <w:proofErr w:type="spellEnd"/>
      <w:r>
        <w:rPr>
          <w:rFonts w:ascii="Times" w:hAnsi="Times"/>
        </w:rPr>
        <w:t xml:space="preserve"> human </w:t>
      </w:r>
      <w:proofErr w:type="spellStart"/>
      <w:r>
        <w:rPr>
          <w:rFonts w:ascii="Times" w:hAnsi="Times"/>
        </w:rPr>
        <w:t>health</w:t>
      </w:r>
      <w:proofErr w:type="spellEnd"/>
      <w:r>
        <w:rPr>
          <w:rFonts w:ascii="Times" w:hAnsi="Times"/>
        </w:rPr>
        <w:t xml:space="preserve"> ved </w:t>
      </w:r>
      <w:proofErr w:type="spellStart"/>
      <w:r>
        <w:rPr>
          <w:rFonts w:ascii="Times" w:hAnsi="Times"/>
        </w:rPr>
        <w:t>Emory</w:t>
      </w:r>
      <w:proofErr w:type="spellEnd"/>
      <w:r>
        <w:rPr>
          <w:rFonts w:ascii="Times" w:hAnsi="Times"/>
        </w:rPr>
        <w:t xml:space="preserve"> </w:t>
      </w:r>
      <w:proofErr w:type="spellStart"/>
      <w:r>
        <w:rPr>
          <w:rFonts w:ascii="Times" w:hAnsi="Times"/>
        </w:rPr>
        <w:t>University</w:t>
      </w:r>
      <w:proofErr w:type="spellEnd"/>
      <w:r>
        <w:rPr>
          <w:rFonts w:ascii="Times" w:hAnsi="Times"/>
        </w:rPr>
        <w:t>. Jeg lister opp disse gruppene for å vise variasjonen i bruken av begreper. Ett aspekt jeg ønsker å framheve er bruken av begrepet ”helse” heller enn ”sykdom”</w:t>
      </w:r>
      <w:r w:rsidR="008304F3">
        <w:rPr>
          <w:rFonts w:ascii="Times" w:hAnsi="Times"/>
        </w:rPr>
        <w:t>. Helse kan sies å være mer</w:t>
      </w:r>
      <w:r>
        <w:rPr>
          <w:rFonts w:ascii="Times" w:hAnsi="Times"/>
        </w:rPr>
        <w:t xml:space="preserve"> grunnleggende enn sykdom, da det er </w:t>
      </w:r>
      <w:r>
        <w:rPr>
          <w:rFonts w:ascii="Times" w:hAnsi="Times"/>
        </w:rPr>
        <w:lastRenderedPageBreak/>
        <w:t>noe som vedrører alle mennesker til enhver tid. Dette gjør det også naturlig å ta utgangspunkt i WHO sin definisjon av nettopp helse: «en tilstand av fullstendig fysisk, mentalt og sosialt velvære og ikke bare fravær av sykdom og lyte»</w:t>
      </w:r>
      <w:r w:rsidR="003563D4">
        <w:rPr>
          <w:rFonts w:ascii="Times" w:hAnsi="Times"/>
        </w:rPr>
        <w:t xml:space="preserve"> (</w:t>
      </w:r>
      <w:r w:rsidR="008D640E" w:rsidRPr="008D640E">
        <w:rPr>
          <w:rFonts w:ascii="Times" w:hAnsi="Times"/>
          <w:i/>
        </w:rPr>
        <w:t>Store medisinske leksikon</w:t>
      </w:r>
      <w:r w:rsidR="008D640E">
        <w:rPr>
          <w:rFonts w:ascii="Times" w:hAnsi="Times"/>
        </w:rPr>
        <w:t xml:space="preserve"> </w:t>
      </w:r>
      <w:proofErr w:type="spellStart"/>
      <w:r w:rsidR="003563D4">
        <w:rPr>
          <w:rFonts w:ascii="Times" w:hAnsi="Times"/>
        </w:rPr>
        <w:t>sml</w:t>
      </w:r>
      <w:proofErr w:type="spellEnd"/>
      <w:r w:rsidR="003563D4">
        <w:rPr>
          <w:rFonts w:ascii="Times" w:hAnsi="Times"/>
        </w:rPr>
        <w:t>, 2018). Jeg vil ikke kommentere det utopiske ved denne definisjonen, men framheve det sosiale aspektet som den inkluderer og som gjerne faller utenfor når det er snakk om sykdom. Autisme er</w:t>
      </w:r>
      <w:r w:rsidR="008D640E">
        <w:rPr>
          <w:rFonts w:ascii="Times" w:hAnsi="Times"/>
        </w:rPr>
        <w:t xml:space="preserve"> en utviklingsforstyrrelse som påvirker helsetilstanden til den rammede, og særlig dens sosiale omgang med det samfunnet hen lever i. </w:t>
      </w:r>
      <w:r w:rsidR="00F37309">
        <w:rPr>
          <w:rFonts w:ascii="Times" w:hAnsi="Times"/>
        </w:rPr>
        <w:t xml:space="preserve">Autisme </w:t>
      </w:r>
      <w:r w:rsidR="00F37309" w:rsidRPr="00F37309">
        <w:rPr>
          <w:rFonts w:ascii="Times" w:hAnsi="Times"/>
          <w:i/>
        </w:rPr>
        <w:t>kan</w:t>
      </w:r>
      <w:r w:rsidR="00F37309">
        <w:rPr>
          <w:rFonts w:ascii="Times" w:hAnsi="Times"/>
          <w:i/>
        </w:rPr>
        <w:t xml:space="preserve"> </w:t>
      </w:r>
      <w:r w:rsidR="00F37309">
        <w:rPr>
          <w:rFonts w:ascii="Times" w:hAnsi="Times"/>
        </w:rPr>
        <w:t>føre til ytterlige plager av fysisk og mental art, men autismen i seg selv påvirker</w:t>
      </w:r>
      <w:r w:rsidR="004E1E55">
        <w:rPr>
          <w:rFonts w:ascii="Times" w:hAnsi="Times"/>
        </w:rPr>
        <w:t xml:space="preserve"> først og fremst</w:t>
      </w:r>
      <w:r w:rsidR="00F37309">
        <w:rPr>
          <w:rFonts w:ascii="Times" w:hAnsi="Times"/>
        </w:rPr>
        <w:t xml:space="preserve"> personens evne til </w:t>
      </w:r>
      <w:r w:rsidR="004E1E55">
        <w:rPr>
          <w:rFonts w:ascii="Times" w:hAnsi="Times"/>
        </w:rPr>
        <w:t xml:space="preserve">verbal </w:t>
      </w:r>
      <w:r w:rsidR="00F37309">
        <w:rPr>
          <w:rFonts w:ascii="Times" w:hAnsi="Times"/>
        </w:rPr>
        <w:t xml:space="preserve">kommunikasjon og interaksjon. </w:t>
      </w:r>
    </w:p>
    <w:p w14:paraId="1B18BC50" w14:textId="77777777" w:rsidR="00EE0A9C" w:rsidRDefault="00EE0A9C" w:rsidP="00266DD9">
      <w:pPr>
        <w:spacing w:line="360" w:lineRule="auto"/>
        <w:rPr>
          <w:rFonts w:ascii="Times" w:hAnsi="Times"/>
        </w:rPr>
      </w:pPr>
    </w:p>
    <w:p w14:paraId="1EFD0D40" w14:textId="005F15DE" w:rsidR="003563D4" w:rsidRDefault="003563D4" w:rsidP="00280110">
      <w:pPr>
        <w:spacing w:line="360" w:lineRule="auto"/>
        <w:rPr>
          <w:rFonts w:ascii="Times" w:hAnsi="Times"/>
        </w:rPr>
      </w:pPr>
      <w:r>
        <w:rPr>
          <w:rFonts w:ascii="Times" w:hAnsi="Times"/>
        </w:rPr>
        <w:t xml:space="preserve">Begge de nevnte romanene </w:t>
      </w:r>
      <w:r w:rsidRPr="00F37309">
        <w:rPr>
          <w:rFonts w:ascii="Times" w:hAnsi="Times"/>
        </w:rPr>
        <w:t>kan</w:t>
      </w:r>
      <w:r>
        <w:rPr>
          <w:rFonts w:ascii="Times" w:hAnsi="Times"/>
        </w:rPr>
        <w:t xml:space="preserve"> sies å være selvbiografiske da både Nilssen og Vaage har barn med autisme. </w:t>
      </w:r>
      <w:r w:rsidR="00F37309">
        <w:rPr>
          <w:rFonts w:ascii="Times" w:hAnsi="Times"/>
        </w:rPr>
        <w:t>Hypotetisk sett</w:t>
      </w:r>
      <w:r>
        <w:rPr>
          <w:rFonts w:ascii="Times" w:hAnsi="Times"/>
        </w:rPr>
        <w:t xml:space="preserve"> kunne begge </w:t>
      </w:r>
      <w:r w:rsidR="00165C6A">
        <w:rPr>
          <w:rFonts w:ascii="Times" w:hAnsi="Times"/>
        </w:rPr>
        <w:t>forfatterne</w:t>
      </w:r>
      <w:r>
        <w:rPr>
          <w:rFonts w:ascii="Times" w:hAnsi="Times"/>
        </w:rPr>
        <w:t xml:space="preserve"> skrevet og gitt ut disse tekstene under en annen sjanger</w:t>
      </w:r>
      <w:r w:rsidR="00F37309">
        <w:rPr>
          <w:rFonts w:ascii="Times" w:hAnsi="Times"/>
        </w:rPr>
        <w:t xml:space="preserve"> (sakprosa)</w:t>
      </w:r>
      <w:r>
        <w:rPr>
          <w:rFonts w:ascii="Times" w:hAnsi="Times"/>
        </w:rPr>
        <w:t xml:space="preserve">, men valgte altså å </w:t>
      </w:r>
      <w:r w:rsidR="00696623">
        <w:rPr>
          <w:rFonts w:ascii="Times" w:hAnsi="Times"/>
        </w:rPr>
        <w:t>skrive og forme dem som</w:t>
      </w:r>
      <w:r>
        <w:rPr>
          <w:rFonts w:ascii="Times" w:hAnsi="Times"/>
        </w:rPr>
        <w:t xml:space="preserve"> romaner. En viktig sjanger innen Medical </w:t>
      </w:r>
      <w:proofErr w:type="spellStart"/>
      <w:r>
        <w:rPr>
          <w:rFonts w:ascii="Times" w:hAnsi="Times"/>
        </w:rPr>
        <w:t>Humanities</w:t>
      </w:r>
      <w:proofErr w:type="spellEnd"/>
      <w:r>
        <w:rPr>
          <w:rFonts w:ascii="Times" w:hAnsi="Times"/>
        </w:rPr>
        <w:t xml:space="preserve"> er patografien, som er en biografisk eller selvbiografisk sykdomsskildring. </w:t>
      </w:r>
      <w:r w:rsidR="00696623">
        <w:rPr>
          <w:rFonts w:ascii="Times" w:hAnsi="Times"/>
        </w:rPr>
        <w:t xml:space="preserve">En </w:t>
      </w:r>
      <w:r w:rsidR="008D640E">
        <w:rPr>
          <w:rFonts w:ascii="Times" w:hAnsi="Times"/>
        </w:rPr>
        <w:t>del av den teoreti</w:t>
      </w:r>
      <w:r w:rsidR="00696623">
        <w:rPr>
          <w:rFonts w:ascii="Times" w:hAnsi="Times"/>
        </w:rPr>
        <w:t>ske rammen for prosjektet</w:t>
      </w:r>
      <w:r w:rsidR="008D640E">
        <w:rPr>
          <w:rFonts w:ascii="Times" w:hAnsi="Times"/>
        </w:rPr>
        <w:t xml:space="preserve"> er foreliggende forskning om patografien. </w:t>
      </w:r>
      <w:r>
        <w:rPr>
          <w:rFonts w:ascii="Times" w:hAnsi="Times"/>
        </w:rPr>
        <w:t xml:space="preserve">Anne Hunsaker </w:t>
      </w:r>
      <w:proofErr w:type="spellStart"/>
      <w:r>
        <w:rPr>
          <w:rFonts w:ascii="Times" w:hAnsi="Times"/>
        </w:rPr>
        <w:t>Hawkins</w:t>
      </w:r>
      <w:proofErr w:type="spellEnd"/>
      <w:r>
        <w:rPr>
          <w:rFonts w:ascii="Times" w:hAnsi="Times"/>
        </w:rPr>
        <w:t xml:space="preserve"> undersøker denne sjangeren i boken </w:t>
      </w:r>
      <w:proofErr w:type="spellStart"/>
      <w:r w:rsidRPr="0033603D">
        <w:rPr>
          <w:rFonts w:ascii="Times" w:hAnsi="Times"/>
          <w:i/>
        </w:rPr>
        <w:t>Reconstructing</w:t>
      </w:r>
      <w:proofErr w:type="spellEnd"/>
      <w:r w:rsidRPr="0033603D">
        <w:rPr>
          <w:rFonts w:ascii="Times" w:hAnsi="Times"/>
          <w:i/>
        </w:rPr>
        <w:t xml:space="preserve"> </w:t>
      </w:r>
      <w:proofErr w:type="spellStart"/>
      <w:r w:rsidRPr="0033603D">
        <w:rPr>
          <w:rFonts w:ascii="Times" w:hAnsi="Times"/>
          <w:i/>
        </w:rPr>
        <w:t>Illness</w:t>
      </w:r>
      <w:proofErr w:type="spellEnd"/>
      <w:r>
        <w:rPr>
          <w:rFonts w:ascii="Times" w:hAnsi="Times"/>
        </w:rPr>
        <w:t xml:space="preserve"> (1999). </w:t>
      </w:r>
      <w:proofErr w:type="spellStart"/>
      <w:r w:rsidR="0033603D">
        <w:rPr>
          <w:rFonts w:ascii="Times" w:hAnsi="Times"/>
        </w:rPr>
        <w:t>Hawkins</w:t>
      </w:r>
      <w:proofErr w:type="spellEnd"/>
      <w:r w:rsidR="0033603D">
        <w:rPr>
          <w:rFonts w:ascii="Times" w:hAnsi="Times"/>
        </w:rPr>
        <w:t xml:space="preserve"> er opptatt av hvorfor mennesker velger å skrive om sine sykdomserfaringer. Forfatterne av disse bøkene er</w:t>
      </w:r>
      <w:r w:rsidR="00AC00DC">
        <w:rPr>
          <w:rFonts w:ascii="Times" w:hAnsi="Times"/>
        </w:rPr>
        <w:t xml:space="preserve"> gjerne</w:t>
      </w:r>
      <w:r w:rsidR="0033603D">
        <w:rPr>
          <w:rFonts w:ascii="Times" w:hAnsi="Times"/>
        </w:rPr>
        <w:t xml:space="preserve"> ”vanlige” mennesker, altså ikke allerede etablerte forfattere, og de skriver ikke skjønnlitteratur. Selv om de bøkene je</w:t>
      </w:r>
      <w:r w:rsidR="00A36F38">
        <w:rPr>
          <w:rFonts w:ascii="Times" w:hAnsi="Times"/>
        </w:rPr>
        <w:t>g tar for meg er romaner, tror</w:t>
      </w:r>
      <w:r w:rsidR="0033603D">
        <w:rPr>
          <w:rFonts w:ascii="Times" w:hAnsi="Times"/>
        </w:rPr>
        <w:t xml:space="preserve"> jeg at det kan være </w:t>
      </w:r>
      <w:r w:rsidR="00696623">
        <w:rPr>
          <w:rFonts w:ascii="Times" w:hAnsi="Times"/>
        </w:rPr>
        <w:t>fruktbart</w:t>
      </w:r>
      <w:r w:rsidR="0033603D">
        <w:rPr>
          <w:rFonts w:ascii="Times" w:hAnsi="Times"/>
        </w:rPr>
        <w:t xml:space="preserve"> å reflektere over dette </w:t>
      </w:r>
      <w:r w:rsidR="00165C6A">
        <w:rPr>
          <w:rFonts w:ascii="Times" w:hAnsi="Times"/>
        </w:rPr>
        <w:t>sjanger</w:t>
      </w:r>
      <w:r w:rsidR="0033603D">
        <w:rPr>
          <w:rFonts w:ascii="Times" w:hAnsi="Times"/>
        </w:rPr>
        <w:t xml:space="preserve">valget og hva det innebærer. </w:t>
      </w:r>
      <w:r w:rsidR="00165C6A">
        <w:rPr>
          <w:rFonts w:ascii="Times" w:hAnsi="Times"/>
        </w:rPr>
        <w:t>Hva er det som skiller romanen fra patografien, og hva ha</w:t>
      </w:r>
      <w:r w:rsidR="00BB1D1F">
        <w:rPr>
          <w:rFonts w:ascii="Times" w:hAnsi="Times"/>
        </w:rPr>
        <w:t>r dette å si for formidlingen av</w:t>
      </w:r>
      <w:r w:rsidR="00165C6A">
        <w:rPr>
          <w:rFonts w:ascii="Times" w:hAnsi="Times"/>
        </w:rPr>
        <w:t xml:space="preserve"> en erfaring? </w:t>
      </w:r>
    </w:p>
    <w:p w14:paraId="6CF20EF6" w14:textId="77777777" w:rsidR="003563D4" w:rsidRDefault="003563D4" w:rsidP="00280110">
      <w:pPr>
        <w:spacing w:line="360" w:lineRule="auto"/>
        <w:rPr>
          <w:rFonts w:ascii="Times" w:hAnsi="Times"/>
        </w:rPr>
      </w:pPr>
    </w:p>
    <w:p w14:paraId="1D34F4D9" w14:textId="3A87EEF8" w:rsidR="00EE0A9C" w:rsidRDefault="00280110" w:rsidP="00280110">
      <w:pPr>
        <w:spacing w:line="360" w:lineRule="auto"/>
        <w:rPr>
          <w:rFonts w:ascii="Times" w:hAnsi="Times"/>
        </w:rPr>
      </w:pPr>
      <w:r w:rsidRPr="00280110">
        <w:rPr>
          <w:rFonts w:ascii="Times" w:hAnsi="Times"/>
        </w:rPr>
        <w:t>En forestilling jeg har med meg inn i dette arbeidet</w:t>
      </w:r>
      <w:r>
        <w:rPr>
          <w:rFonts w:ascii="Times" w:hAnsi="Times"/>
        </w:rPr>
        <w:t>, som en slags hypotese,</w:t>
      </w:r>
      <w:r w:rsidRPr="00280110">
        <w:rPr>
          <w:rFonts w:ascii="Times" w:hAnsi="Times"/>
        </w:rPr>
        <w:t xml:space="preserve"> er at det språket som brukes i den medisinske vitenskapen skiller seg ganske markant fra det skjønnlitterære språket. Jeg vil da tro at medisinen og skjønnlitteraturen har forskjellige potensialer når det kommer til å beskrive sykdom</w:t>
      </w:r>
      <w:r w:rsidR="00BB1D1F">
        <w:rPr>
          <w:rFonts w:ascii="Times" w:hAnsi="Times"/>
        </w:rPr>
        <w:t>/helse</w:t>
      </w:r>
      <w:r w:rsidRPr="00280110">
        <w:rPr>
          <w:rFonts w:ascii="Times" w:hAnsi="Times"/>
        </w:rPr>
        <w:t xml:space="preserve"> og </w:t>
      </w:r>
      <w:r w:rsidR="00A36F38">
        <w:rPr>
          <w:rFonts w:ascii="Times" w:hAnsi="Times"/>
        </w:rPr>
        <w:t>erfaringer de</w:t>
      </w:r>
      <w:r w:rsidR="00BB1D1F">
        <w:rPr>
          <w:rFonts w:ascii="Times" w:hAnsi="Times"/>
        </w:rPr>
        <w:t xml:space="preserve"> fører med seg</w:t>
      </w:r>
      <w:r w:rsidRPr="00280110">
        <w:rPr>
          <w:rFonts w:ascii="Times" w:hAnsi="Times"/>
        </w:rPr>
        <w:t>. Min hensikt er ikke å vise at skjønnlitteraturen er medisinen overlegen,</w:t>
      </w:r>
      <w:r w:rsidR="00A36F38">
        <w:rPr>
          <w:rFonts w:ascii="Times" w:hAnsi="Times"/>
        </w:rPr>
        <w:t xml:space="preserve"> men – ut fra materialet mitt</w:t>
      </w:r>
      <w:r w:rsidR="00696623">
        <w:rPr>
          <w:rFonts w:ascii="Times" w:hAnsi="Times"/>
        </w:rPr>
        <w:t xml:space="preserve"> – undersøke </w:t>
      </w:r>
      <w:r w:rsidR="00BB1D1F">
        <w:rPr>
          <w:rFonts w:ascii="Times" w:hAnsi="Times"/>
        </w:rPr>
        <w:t>hva disse forskjellene innebærer</w:t>
      </w:r>
      <w:r w:rsidRPr="00280110">
        <w:rPr>
          <w:rFonts w:ascii="Times" w:hAnsi="Times"/>
        </w:rPr>
        <w:t xml:space="preserve">, og </w:t>
      </w:r>
      <w:r w:rsidR="00BB1D1F">
        <w:rPr>
          <w:rFonts w:ascii="Times" w:hAnsi="Times"/>
        </w:rPr>
        <w:t xml:space="preserve">hvilke konsekvenser det kan medføre. </w:t>
      </w:r>
    </w:p>
    <w:p w14:paraId="17E760E7" w14:textId="77777777" w:rsidR="00B56D34" w:rsidRDefault="00B56D34" w:rsidP="00280110">
      <w:pPr>
        <w:spacing w:line="360" w:lineRule="auto"/>
        <w:rPr>
          <w:rFonts w:ascii="Times" w:hAnsi="Times"/>
        </w:rPr>
      </w:pPr>
    </w:p>
    <w:p w14:paraId="2FAC3416" w14:textId="357AB35B" w:rsidR="007C2DEF" w:rsidRDefault="00936245" w:rsidP="006B3ED4">
      <w:pPr>
        <w:spacing w:line="360" w:lineRule="auto"/>
        <w:rPr>
          <w:rFonts w:ascii="Times" w:hAnsi="Times"/>
        </w:rPr>
      </w:pPr>
      <w:r>
        <w:rPr>
          <w:rFonts w:ascii="Times" w:hAnsi="Times"/>
        </w:rPr>
        <w:t xml:space="preserve">En mulig teoretisk ramme for oppgaven kan være fenomenologi, og da særlig Maurice </w:t>
      </w:r>
      <w:proofErr w:type="spellStart"/>
      <w:r>
        <w:rPr>
          <w:rFonts w:ascii="Times" w:hAnsi="Times"/>
        </w:rPr>
        <w:t>Merleau-Pontys</w:t>
      </w:r>
      <w:proofErr w:type="spellEnd"/>
      <w:r>
        <w:rPr>
          <w:rFonts w:ascii="Times" w:hAnsi="Times"/>
        </w:rPr>
        <w:t xml:space="preserve"> </w:t>
      </w:r>
      <w:r w:rsidR="004E1E55">
        <w:rPr>
          <w:rFonts w:ascii="Times" w:hAnsi="Times"/>
        </w:rPr>
        <w:t xml:space="preserve">arbeid. </w:t>
      </w:r>
      <w:r w:rsidR="00827B3F">
        <w:rPr>
          <w:rFonts w:ascii="Times" w:hAnsi="Times"/>
        </w:rPr>
        <w:t>Fenomenologien kan bli fruktbar særlig i mitt arbeide med erfaring</w:t>
      </w:r>
      <w:r w:rsidR="0000635C">
        <w:rPr>
          <w:rFonts w:ascii="Times" w:hAnsi="Times"/>
        </w:rPr>
        <w:t>, for å få en større forståelse av hva erfaring er og hvordan man erfarer</w:t>
      </w:r>
      <w:r w:rsidR="00827B3F">
        <w:rPr>
          <w:rFonts w:ascii="Times" w:hAnsi="Times"/>
        </w:rPr>
        <w:t xml:space="preserve">. I motsetning til empiristisk/positivistisk forskning, er fenomenologien opptatt av den subjektive opplevelsen. </w:t>
      </w:r>
      <w:r w:rsidR="007C2DEF">
        <w:rPr>
          <w:rFonts w:ascii="Times" w:hAnsi="Times"/>
        </w:rPr>
        <w:lastRenderedPageBreak/>
        <w:t xml:space="preserve">I tillegg knytter </w:t>
      </w:r>
      <w:proofErr w:type="spellStart"/>
      <w:r w:rsidR="007C2DEF">
        <w:rPr>
          <w:rFonts w:ascii="Times" w:hAnsi="Times"/>
        </w:rPr>
        <w:t>Merleau-Ponty</w:t>
      </w:r>
      <w:proofErr w:type="spellEnd"/>
      <w:r w:rsidR="007C2DEF">
        <w:rPr>
          <w:rFonts w:ascii="Times" w:hAnsi="Times"/>
        </w:rPr>
        <w:t xml:space="preserve"> subjektiviteten til kroppen, som jeg tror kan hjelpe meg særlig med tanke på</w:t>
      </w:r>
      <w:r w:rsidR="004E1E55">
        <w:rPr>
          <w:rFonts w:ascii="Times" w:hAnsi="Times"/>
        </w:rPr>
        <w:t xml:space="preserve"> G. og Daniels erfaring</w:t>
      </w:r>
      <w:r w:rsidR="007C2DEF">
        <w:rPr>
          <w:rFonts w:ascii="Times" w:hAnsi="Times"/>
        </w:rPr>
        <w:t xml:space="preserve">. </w:t>
      </w:r>
      <w:r w:rsidR="004E1E55">
        <w:rPr>
          <w:rFonts w:ascii="Times" w:hAnsi="Times"/>
        </w:rPr>
        <w:t xml:space="preserve">Her vil særlig </w:t>
      </w:r>
      <w:r w:rsidR="004E1E55" w:rsidRPr="004E1E55">
        <w:rPr>
          <w:rFonts w:ascii="Times" w:hAnsi="Times"/>
          <w:i/>
        </w:rPr>
        <w:t>Kroppens fenomenologi</w:t>
      </w:r>
      <w:r w:rsidR="004E1E55">
        <w:rPr>
          <w:rFonts w:ascii="Times" w:hAnsi="Times"/>
        </w:rPr>
        <w:t xml:space="preserve"> (1945) bli relevant. </w:t>
      </w:r>
      <w:proofErr w:type="spellStart"/>
      <w:r w:rsidR="007C2DEF">
        <w:rPr>
          <w:rFonts w:ascii="Times" w:hAnsi="Times"/>
        </w:rPr>
        <w:t>Merleau-Ponty</w:t>
      </w:r>
      <w:proofErr w:type="spellEnd"/>
      <w:r w:rsidR="007C2DEF">
        <w:rPr>
          <w:rFonts w:ascii="Times" w:hAnsi="Times"/>
        </w:rPr>
        <w:t xml:space="preserve"> har også skrevet om det kreative språket, noe Lovisa </w:t>
      </w:r>
      <w:proofErr w:type="spellStart"/>
      <w:r w:rsidR="007C2DEF">
        <w:rPr>
          <w:rFonts w:ascii="Times" w:hAnsi="Times"/>
        </w:rPr>
        <w:t>Andén</w:t>
      </w:r>
      <w:proofErr w:type="spellEnd"/>
      <w:r w:rsidR="007C2DEF">
        <w:rPr>
          <w:rFonts w:ascii="Times" w:hAnsi="Times"/>
        </w:rPr>
        <w:t xml:space="preserve"> tar for seg i sin doktorgradsavhandling hvor hun undersøker forholdet mellom erfaring og litterært uttrykk i hans filosofi. Dette kan jeg</w:t>
      </w:r>
      <w:r w:rsidR="004E1E55">
        <w:rPr>
          <w:rFonts w:ascii="Times" w:hAnsi="Times"/>
        </w:rPr>
        <w:t xml:space="preserve"> da få bruk for i min undersøkelse av skjønnlitteraturens særegne potensiale til formidling. </w:t>
      </w:r>
    </w:p>
    <w:p w14:paraId="0D6B1E7F" w14:textId="330BDBB9" w:rsidR="00D70C61" w:rsidRDefault="00D70C61" w:rsidP="00280110">
      <w:pPr>
        <w:spacing w:line="360" w:lineRule="auto"/>
        <w:rPr>
          <w:rFonts w:ascii="Times" w:hAnsi="Times"/>
        </w:rPr>
      </w:pPr>
    </w:p>
    <w:p w14:paraId="01612A71" w14:textId="03D6CE1C" w:rsidR="00943D29" w:rsidRDefault="00FB3665" w:rsidP="00280110">
      <w:pPr>
        <w:spacing w:line="360" w:lineRule="auto"/>
        <w:rPr>
          <w:rFonts w:ascii="Times" w:hAnsi="Times"/>
        </w:rPr>
      </w:pPr>
      <w:r>
        <w:rPr>
          <w:rFonts w:ascii="Times" w:hAnsi="Times"/>
        </w:rPr>
        <w:t xml:space="preserve">Professor i litteraturvitenskap </w:t>
      </w:r>
      <w:proofErr w:type="spellStart"/>
      <w:r w:rsidR="00936245">
        <w:rPr>
          <w:rFonts w:ascii="Times" w:hAnsi="Times"/>
        </w:rPr>
        <w:t>Drude</w:t>
      </w:r>
      <w:proofErr w:type="spellEnd"/>
      <w:r w:rsidR="00936245">
        <w:rPr>
          <w:rFonts w:ascii="Times" w:hAnsi="Times"/>
        </w:rPr>
        <w:t xml:space="preserve"> von der Fehr</w:t>
      </w:r>
      <w:r w:rsidR="00086FD8">
        <w:rPr>
          <w:rFonts w:ascii="Times" w:hAnsi="Times"/>
        </w:rPr>
        <w:t xml:space="preserve">, som var tilknyttet </w:t>
      </w:r>
      <w:proofErr w:type="spellStart"/>
      <w:r w:rsidR="00086FD8">
        <w:rPr>
          <w:rFonts w:ascii="Times" w:hAnsi="Times"/>
        </w:rPr>
        <w:t>INFECTIO</w:t>
      </w:r>
      <w:proofErr w:type="spellEnd"/>
      <w:r w:rsidR="00086FD8">
        <w:rPr>
          <w:rFonts w:ascii="Times" w:hAnsi="Times"/>
        </w:rPr>
        <w:t>-prosjektet ved UiO,</w:t>
      </w:r>
      <w:r w:rsidR="004E1E55">
        <w:rPr>
          <w:rFonts w:ascii="Times" w:hAnsi="Times"/>
        </w:rPr>
        <w:t xml:space="preserve"> har hentet</w:t>
      </w:r>
      <w:r w:rsidR="00936245">
        <w:rPr>
          <w:rFonts w:ascii="Times" w:hAnsi="Times"/>
        </w:rPr>
        <w:t xml:space="preserve"> stoff fra </w:t>
      </w:r>
      <w:proofErr w:type="spellStart"/>
      <w:r w:rsidR="00936245">
        <w:rPr>
          <w:rFonts w:ascii="Times" w:hAnsi="Times"/>
        </w:rPr>
        <w:t>Merleau-Ponty</w:t>
      </w:r>
      <w:proofErr w:type="spellEnd"/>
      <w:r w:rsidR="00936245">
        <w:rPr>
          <w:rFonts w:ascii="Times" w:hAnsi="Times"/>
        </w:rPr>
        <w:t xml:space="preserve"> i sine bøker </w:t>
      </w:r>
      <w:r w:rsidR="00936245" w:rsidRPr="00936245">
        <w:rPr>
          <w:rFonts w:ascii="Times" w:hAnsi="Times"/>
          <w:i/>
        </w:rPr>
        <w:t>Når kroppen tenker</w:t>
      </w:r>
      <w:r w:rsidR="00936245">
        <w:rPr>
          <w:rFonts w:ascii="Times" w:hAnsi="Times"/>
          <w:i/>
        </w:rPr>
        <w:t xml:space="preserve"> </w:t>
      </w:r>
      <w:r w:rsidR="00936245">
        <w:rPr>
          <w:rFonts w:ascii="Times" w:hAnsi="Times"/>
        </w:rPr>
        <w:t xml:space="preserve">(2008) og </w:t>
      </w:r>
      <w:r w:rsidR="00936245" w:rsidRPr="00936245">
        <w:rPr>
          <w:rFonts w:ascii="Times" w:hAnsi="Times"/>
          <w:i/>
        </w:rPr>
        <w:t>Den levende kroppen</w:t>
      </w:r>
      <w:r w:rsidR="00936245">
        <w:rPr>
          <w:rFonts w:ascii="Times" w:hAnsi="Times"/>
          <w:i/>
        </w:rPr>
        <w:t xml:space="preserve"> </w:t>
      </w:r>
      <w:r w:rsidR="00936245">
        <w:rPr>
          <w:rFonts w:ascii="Times" w:hAnsi="Times"/>
        </w:rPr>
        <w:t xml:space="preserve">(2016). </w:t>
      </w:r>
      <w:r w:rsidR="00086FD8">
        <w:rPr>
          <w:rFonts w:ascii="Times" w:hAnsi="Times"/>
        </w:rPr>
        <w:t xml:space="preserve">Hennes uttalte mål er å endre det medisinske og helsefaglige teorigrunnlaget, i en mer helhetlig retning. </w:t>
      </w:r>
      <w:r w:rsidR="004E1E55">
        <w:rPr>
          <w:rFonts w:ascii="Times" w:hAnsi="Times"/>
        </w:rPr>
        <w:t xml:space="preserve">Von der Fehr skriver i forordet til </w:t>
      </w:r>
      <w:r w:rsidR="004E1E55" w:rsidRPr="00FB3665">
        <w:rPr>
          <w:rFonts w:ascii="Times" w:hAnsi="Times"/>
          <w:i/>
        </w:rPr>
        <w:t>Den levende kroppen</w:t>
      </w:r>
      <w:r w:rsidR="004E1E55">
        <w:rPr>
          <w:rFonts w:ascii="Times" w:hAnsi="Times"/>
        </w:rPr>
        <w:t xml:space="preserve"> at den kartesianske dualismen lenge har vært ansett som en uheldig forenkling, men at det har vist seg å være vanskelig å tenke kropp uten å forholde seg til det omtalte skillet. </w:t>
      </w:r>
      <w:r w:rsidR="004E1E55">
        <w:rPr>
          <w:rFonts w:ascii="Times" w:hAnsi="Times"/>
        </w:rPr>
        <w:t xml:space="preserve"> Fysioterapeut Gunn Engelsrud </w:t>
      </w:r>
      <w:r w:rsidR="00936245">
        <w:rPr>
          <w:rFonts w:ascii="Times" w:hAnsi="Times"/>
        </w:rPr>
        <w:t xml:space="preserve">har også latt seg inspirere av </w:t>
      </w:r>
      <w:proofErr w:type="spellStart"/>
      <w:r w:rsidR="00936245">
        <w:rPr>
          <w:rFonts w:ascii="Times" w:hAnsi="Times"/>
        </w:rPr>
        <w:t>Merleau-Pontys</w:t>
      </w:r>
      <w:proofErr w:type="spellEnd"/>
      <w:r w:rsidR="00936245">
        <w:rPr>
          <w:rFonts w:ascii="Times" w:hAnsi="Times"/>
        </w:rPr>
        <w:t xml:space="preserve"> filosofi i sitt arbeid med kroppen. I </w:t>
      </w:r>
      <w:r w:rsidR="00936245" w:rsidRPr="00936245">
        <w:rPr>
          <w:rFonts w:ascii="Times" w:hAnsi="Times"/>
          <w:i/>
        </w:rPr>
        <w:t>Hva er kropp</w:t>
      </w:r>
      <w:r w:rsidR="00936245">
        <w:rPr>
          <w:rFonts w:ascii="Times" w:hAnsi="Times"/>
        </w:rPr>
        <w:t xml:space="preserve"> (2006) tegner hun opp </w:t>
      </w:r>
      <w:r w:rsidR="00086FD8">
        <w:rPr>
          <w:rFonts w:ascii="Times" w:hAnsi="Times"/>
        </w:rPr>
        <w:t xml:space="preserve">en historisk linje over hvordan </w:t>
      </w:r>
      <w:r w:rsidR="00936245">
        <w:rPr>
          <w:rFonts w:ascii="Times" w:hAnsi="Times"/>
        </w:rPr>
        <w:t>samfunnet og kulturen har forholdt seg til kroppen.</w:t>
      </w:r>
      <w:r w:rsidR="00A36F38">
        <w:rPr>
          <w:rFonts w:ascii="Times" w:hAnsi="Times"/>
        </w:rPr>
        <w:t xml:space="preserve"> Hun skriver at:</w:t>
      </w:r>
      <w:r w:rsidR="00936245">
        <w:rPr>
          <w:rFonts w:ascii="Times" w:hAnsi="Times"/>
        </w:rPr>
        <w:t xml:space="preserve"> «Forestillingen om kroppen som objekt har vært en av de dominerende forestillingene i europeisk kultur og idéhistorie» (2006, s. 13). </w:t>
      </w:r>
      <w:r w:rsidR="00086FD8">
        <w:rPr>
          <w:rFonts w:ascii="Times" w:hAnsi="Times"/>
        </w:rPr>
        <w:t>Et særlig viktig aspekt i boken er dualisme-te</w:t>
      </w:r>
      <w:r w:rsidR="00342C20">
        <w:rPr>
          <w:rFonts w:ascii="Times" w:hAnsi="Times"/>
        </w:rPr>
        <w:t xml:space="preserve">nkningen etter René Descartes. </w:t>
      </w:r>
      <w:r w:rsidR="00936245">
        <w:rPr>
          <w:rFonts w:ascii="Times" w:hAnsi="Times"/>
        </w:rPr>
        <w:t xml:space="preserve">«Et av filosofiens mest debatterte spørsmål er det som refereres til som </w:t>
      </w:r>
      <w:r w:rsidR="00936245" w:rsidRPr="00936245">
        <w:rPr>
          <w:rFonts w:ascii="Times" w:hAnsi="Times"/>
          <w:i/>
        </w:rPr>
        <w:t>skillet</w:t>
      </w:r>
      <w:r w:rsidR="00936245">
        <w:rPr>
          <w:rFonts w:ascii="Times" w:hAnsi="Times"/>
        </w:rPr>
        <w:t xml:space="preserve"> mellom kropp og sjel, ånd og materie» (Engelsrud, 2006, s. 15). </w:t>
      </w:r>
      <w:r w:rsidR="00086FD8">
        <w:rPr>
          <w:rFonts w:ascii="Times" w:hAnsi="Times"/>
        </w:rPr>
        <w:t xml:space="preserve">En konsekvens av denne teorien var at tenkningen ble oppvurdert på bekostning av kroppen, hvor kroppen blir redusert til instrument og objekt. Engelsrud legger fram fenomenologi som en alternativ måte å tenke kropp på. </w:t>
      </w:r>
      <w:r w:rsidR="00C8625E">
        <w:rPr>
          <w:rFonts w:ascii="Times" w:hAnsi="Times"/>
        </w:rPr>
        <w:t xml:space="preserve">I mitt prosjekt ønsker jeg å komme bort fra dikotomiene subjekt-objekt og psyke-kropp. Ut i fra min nåværende kunnskap om fenomenologi tror jeg den kan hjelpe meg til å reflektere rundt flere av de sentrale spørsmålene jeg ønsker å stille. </w:t>
      </w:r>
    </w:p>
    <w:p w14:paraId="1DFF0F58" w14:textId="77777777" w:rsidR="007C2DEF" w:rsidRDefault="007C2DEF" w:rsidP="00280110">
      <w:pPr>
        <w:spacing w:line="360" w:lineRule="auto"/>
        <w:rPr>
          <w:rFonts w:ascii="Times" w:hAnsi="Times"/>
        </w:rPr>
      </w:pPr>
    </w:p>
    <w:p w14:paraId="72D83E1C" w14:textId="4F2DAC7A" w:rsidR="00AA1411" w:rsidRDefault="00943D29" w:rsidP="00280110">
      <w:pPr>
        <w:spacing w:line="360" w:lineRule="auto"/>
        <w:rPr>
          <w:rFonts w:ascii="Times" w:hAnsi="Times"/>
        </w:rPr>
      </w:pPr>
      <w:r>
        <w:rPr>
          <w:rFonts w:ascii="Times" w:hAnsi="Times"/>
        </w:rPr>
        <w:t xml:space="preserve">To viktige momenter i min oppgave vil </w:t>
      </w:r>
      <w:r w:rsidR="00C8625E">
        <w:rPr>
          <w:rFonts w:ascii="Times" w:hAnsi="Times"/>
        </w:rPr>
        <w:t xml:space="preserve">altså </w:t>
      </w:r>
      <w:r>
        <w:rPr>
          <w:rFonts w:ascii="Times" w:hAnsi="Times"/>
        </w:rPr>
        <w:t xml:space="preserve">være </w:t>
      </w:r>
      <w:r w:rsidRPr="00943D29">
        <w:rPr>
          <w:rFonts w:ascii="Times" w:hAnsi="Times"/>
          <w:i/>
        </w:rPr>
        <w:t>språket</w:t>
      </w:r>
      <w:r>
        <w:rPr>
          <w:rFonts w:ascii="Times" w:hAnsi="Times"/>
        </w:rPr>
        <w:t xml:space="preserve"> og </w:t>
      </w:r>
      <w:r w:rsidRPr="00943D29">
        <w:rPr>
          <w:rFonts w:ascii="Times" w:hAnsi="Times"/>
          <w:i/>
        </w:rPr>
        <w:t>subjektet</w:t>
      </w:r>
      <w:r>
        <w:rPr>
          <w:rFonts w:ascii="Times" w:hAnsi="Times"/>
        </w:rPr>
        <w:t>, da d</w:t>
      </w:r>
      <w:r w:rsidR="00696623">
        <w:rPr>
          <w:rFonts w:ascii="Times" w:hAnsi="Times"/>
        </w:rPr>
        <w:t>isse</w:t>
      </w:r>
      <w:r>
        <w:rPr>
          <w:rFonts w:ascii="Times" w:hAnsi="Times"/>
        </w:rPr>
        <w:t xml:space="preserve"> står svært</w:t>
      </w:r>
      <w:r w:rsidR="00C8625E">
        <w:rPr>
          <w:rFonts w:ascii="Times" w:hAnsi="Times"/>
        </w:rPr>
        <w:t>.</w:t>
      </w:r>
      <w:r>
        <w:rPr>
          <w:rFonts w:ascii="Times" w:hAnsi="Times"/>
        </w:rPr>
        <w:t xml:space="preserve"> </w:t>
      </w:r>
      <w:r w:rsidR="008B33D3">
        <w:rPr>
          <w:rFonts w:ascii="Times" w:hAnsi="Times"/>
        </w:rPr>
        <w:t>Er det nødvendig å være et subjekt for å kunne formidle, og omvendt – er det nødvendig å formidle for å kunne være/bli et subjekt? For ikke å bli stående fast i et skille mellom subjekt og objekt kan</w:t>
      </w:r>
      <w:r w:rsidR="00C8625E">
        <w:rPr>
          <w:rFonts w:ascii="Times" w:hAnsi="Times"/>
        </w:rPr>
        <w:t xml:space="preserve"> også</w:t>
      </w:r>
      <w:r w:rsidR="008B33D3">
        <w:rPr>
          <w:rFonts w:ascii="Times" w:hAnsi="Times"/>
        </w:rPr>
        <w:t xml:space="preserve"> Julia Kristevas teori om </w:t>
      </w:r>
      <w:proofErr w:type="spellStart"/>
      <w:r w:rsidR="008B33D3">
        <w:rPr>
          <w:rFonts w:ascii="Times" w:hAnsi="Times"/>
        </w:rPr>
        <w:t>abjekt</w:t>
      </w:r>
      <w:proofErr w:type="spellEnd"/>
      <w:r w:rsidR="008B33D3">
        <w:rPr>
          <w:rFonts w:ascii="Times" w:hAnsi="Times"/>
        </w:rPr>
        <w:t xml:space="preserve"> være behjelpelig. </w:t>
      </w:r>
      <w:r w:rsidR="002E3B81">
        <w:rPr>
          <w:rFonts w:ascii="Times" w:hAnsi="Times"/>
        </w:rPr>
        <w:t xml:space="preserve">Kristevas teori om </w:t>
      </w:r>
      <w:r w:rsidR="002E467D">
        <w:rPr>
          <w:rFonts w:ascii="Times" w:hAnsi="Times"/>
        </w:rPr>
        <w:t>det symbolske og det s</w:t>
      </w:r>
      <w:r w:rsidR="009834DE">
        <w:rPr>
          <w:rFonts w:ascii="Times" w:hAnsi="Times"/>
        </w:rPr>
        <w:t>emiotiske</w:t>
      </w:r>
      <w:r w:rsidR="002E3B81">
        <w:rPr>
          <w:rFonts w:ascii="Times" w:hAnsi="Times"/>
        </w:rPr>
        <w:t xml:space="preserve"> i språket kan også være til hjelp i det jeg skal unders</w:t>
      </w:r>
      <w:r w:rsidR="00AC00DC">
        <w:rPr>
          <w:rFonts w:ascii="Times" w:hAnsi="Times"/>
        </w:rPr>
        <w:t xml:space="preserve">øke språket hos Daniel og G i vid forstand. </w:t>
      </w:r>
      <w:r w:rsidR="00AA1411">
        <w:rPr>
          <w:rFonts w:ascii="Times" w:hAnsi="Times"/>
        </w:rPr>
        <w:t xml:space="preserve">Både G og Daniel er opptatt av musikk og sang. Særlig </w:t>
      </w:r>
      <w:r w:rsidR="00730F22">
        <w:rPr>
          <w:rFonts w:ascii="Times" w:hAnsi="Times"/>
        </w:rPr>
        <w:t>é</w:t>
      </w:r>
      <w:r w:rsidR="00AA1411">
        <w:rPr>
          <w:rFonts w:ascii="Times" w:hAnsi="Times"/>
        </w:rPr>
        <w:t xml:space="preserve">n passasje fra </w:t>
      </w:r>
      <w:r w:rsidR="00AA1411" w:rsidRPr="00AA1411">
        <w:rPr>
          <w:rFonts w:ascii="Times" w:hAnsi="Times"/>
          <w:i/>
        </w:rPr>
        <w:t>Tung tids tale</w:t>
      </w:r>
      <w:r w:rsidR="00AA1411">
        <w:rPr>
          <w:rFonts w:ascii="Times" w:hAnsi="Times"/>
        </w:rPr>
        <w:t xml:space="preserve"> får meg til å tenke på det symbolske </w:t>
      </w:r>
      <w:r w:rsidR="00730F22">
        <w:rPr>
          <w:rFonts w:ascii="Times" w:hAnsi="Times"/>
        </w:rPr>
        <w:t xml:space="preserve">og det semiotiske: </w:t>
      </w:r>
    </w:p>
    <w:p w14:paraId="3F0E0928" w14:textId="77777777" w:rsidR="00730F22" w:rsidRDefault="00730F22" w:rsidP="00280110">
      <w:pPr>
        <w:spacing w:line="360" w:lineRule="auto"/>
        <w:rPr>
          <w:rFonts w:ascii="Times" w:hAnsi="Times"/>
        </w:rPr>
      </w:pPr>
    </w:p>
    <w:p w14:paraId="63CAE6DD" w14:textId="4F08F570" w:rsidR="00AA1411" w:rsidRDefault="00AA1411" w:rsidP="00AA1411">
      <w:pPr>
        <w:spacing w:line="360" w:lineRule="auto"/>
        <w:ind w:left="360"/>
        <w:rPr>
          <w:rFonts w:ascii="Times" w:hAnsi="Times"/>
          <w:sz w:val="21"/>
          <w:szCs w:val="20"/>
        </w:rPr>
      </w:pPr>
      <w:r w:rsidRPr="00730F22">
        <w:rPr>
          <w:rFonts w:ascii="Times" w:hAnsi="Times"/>
          <w:sz w:val="21"/>
          <w:szCs w:val="20"/>
        </w:rPr>
        <w:lastRenderedPageBreak/>
        <w:t xml:space="preserve">Du </w:t>
      </w:r>
      <w:proofErr w:type="spellStart"/>
      <w:r w:rsidRPr="00730F22">
        <w:rPr>
          <w:rFonts w:ascii="Times" w:hAnsi="Times"/>
          <w:sz w:val="21"/>
          <w:szCs w:val="20"/>
        </w:rPr>
        <w:t>nynnar</w:t>
      </w:r>
      <w:proofErr w:type="spellEnd"/>
      <w:r w:rsidRPr="00730F22">
        <w:rPr>
          <w:rFonts w:ascii="Times" w:hAnsi="Times"/>
          <w:sz w:val="21"/>
          <w:szCs w:val="20"/>
        </w:rPr>
        <w:t xml:space="preserve"> i baksetet. </w:t>
      </w:r>
      <w:proofErr w:type="spellStart"/>
      <w:r w:rsidRPr="00730F22">
        <w:rPr>
          <w:rFonts w:ascii="Times" w:hAnsi="Times"/>
          <w:sz w:val="21"/>
          <w:szCs w:val="20"/>
        </w:rPr>
        <w:t>Eg</w:t>
      </w:r>
      <w:proofErr w:type="spellEnd"/>
      <w:r w:rsidRPr="00730F22">
        <w:rPr>
          <w:rFonts w:ascii="Times" w:hAnsi="Times"/>
          <w:sz w:val="21"/>
          <w:szCs w:val="20"/>
        </w:rPr>
        <w:t xml:space="preserve"> ser på deg, og du ser rett fram. - </w:t>
      </w:r>
      <w:r w:rsidRPr="00730F22">
        <w:rPr>
          <w:rFonts w:ascii="Times" w:hAnsi="Times"/>
          <w:i/>
          <w:sz w:val="21"/>
          <w:szCs w:val="20"/>
        </w:rPr>
        <w:t>Jeg tror jeg elsker deg</w:t>
      </w:r>
      <w:r w:rsidRPr="00730F22">
        <w:rPr>
          <w:rFonts w:ascii="Times" w:hAnsi="Times"/>
          <w:sz w:val="21"/>
          <w:szCs w:val="20"/>
        </w:rPr>
        <w:t xml:space="preserve">. </w:t>
      </w:r>
      <w:proofErr w:type="spellStart"/>
      <w:r w:rsidRPr="00730F22">
        <w:rPr>
          <w:rFonts w:ascii="Times" w:hAnsi="Times"/>
          <w:sz w:val="21"/>
          <w:szCs w:val="20"/>
        </w:rPr>
        <w:t>Eg</w:t>
      </w:r>
      <w:proofErr w:type="spellEnd"/>
      <w:r w:rsidRPr="00730F22">
        <w:rPr>
          <w:rFonts w:ascii="Times" w:hAnsi="Times"/>
          <w:sz w:val="21"/>
          <w:szCs w:val="20"/>
        </w:rPr>
        <w:t xml:space="preserve"> </w:t>
      </w:r>
      <w:proofErr w:type="spellStart"/>
      <w:r w:rsidRPr="00730F22">
        <w:rPr>
          <w:rFonts w:ascii="Times" w:hAnsi="Times"/>
          <w:sz w:val="21"/>
          <w:szCs w:val="20"/>
        </w:rPr>
        <w:t>stoppar</w:t>
      </w:r>
      <w:proofErr w:type="spellEnd"/>
      <w:r w:rsidRPr="00730F22">
        <w:rPr>
          <w:rFonts w:ascii="Times" w:hAnsi="Times"/>
          <w:sz w:val="21"/>
          <w:szCs w:val="20"/>
        </w:rPr>
        <w:t xml:space="preserve"> bilen. Skrur av musikken. Snur meg. - </w:t>
      </w:r>
      <w:proofErr w:type="spellStart"/>
      <w:r w:rsidRPr="00730F22">
        <w:rPr>
          <w:rFonts w:ascii="Times" w:hAnsi="Times"/>
          <w:i/>
          <w:sz w:val="21"/>
          <w:szCs w:val="20"/>
        </w:rPr>
        <w:t>Eg</w:t>
      </w:r>
      <w:proofErr w:type="spellEnd"/>
      <w:r w:rsidRPr="00730F22">
        <w:rPr>
          <w:rFonts w:ascii="Times" w:hAnsi="Times"/>
          <w:i/>
          <w:sz w:val="21"/>
          <w:szCs w:val="20"/>
        </w:rPr>
        <w:t xml:space="preserve"> </w:t>
      </w:r>
      <w:proofErr w:type="spellStart"/>
      <w:r w:rsidRPr="00730F22">
        <w:rPr>
          <w:rFonts w:ascii="Times" w:hAnsi="Times"/>
          <w:i/>
          <w:sz w:val="21"/>
          <w:szCs w:val="20"/>
        </w:rPr>
        <w:t>elskar</w:t>
      </w:r>
      <w:proofErr w:type="spellEnd"/>
      <w:r w:rsidRPr="00730F22">
        <w:rPr>
          <w:rFonts w:ascii="Times" w:hAnsi="Times"/>
          <w:i/>
          <w:sz w:val="21"/>
          <w:szCs w:val="20"/>
        </w:rPr>
        <w:t xml:space="preserve"> deg også</w:t>
      </w:r>
      <w:r w:rsidRPr="00730F22">
        <w:rPr>
          <w:rFonts w:ascii="Times" w:hAnsi="Times"/>
          <w:sz w:val="21"/>
          <w:szCs w:val="20"/>
        </w:rPr>
        <w:t xml:space="preserve">. Framleis ser du rett fram, rett inn i stolryggen framfor deg. </w:t>
      </w:r>
      <w:proofErr w:type="spellStart"/>
      <w:r w:rsidRPr="00730F22">
        <w:rPr>
          <w:rFonts w:ascii="Times" w:hAnsi="Times"/>
          <w:sz w:val="21"/>
          <w:szCs w:val="20"/>
        </w:rPr>
        <w:t>Eg</w:t>
      </w:r>
      <w:proofErr w:type="spellEnd"/>
      <w:r w:rsidRPr="00730F22">
        <w:rPr>
          <w:rFonts w:ascii="Times" w:hAnsi="Times"/>
          <w:sz w:val="21"/>
          <w:szCs w:val="20"/>
        </w:rPr>
        <w:t xml:space="preserve"> skjønner brått kvar du har det </w:t>
      </w:r>
      <w:proofErr w:type="spellStart"/>
      <w:r w:rsidRPr="00730F22">
        <w:rPr>
          <w:rFonts w:ascii="Times" w:hAnsi="Times"/>
          <w:sz w:val="21"/>
          <w:szCs w:val="20"/>
        </w:rPr>
        <w:t>frå</w:t>
      </w:r>
      <w:proofErr w:type="spellEnd"/>
      <w:r w:rsidRPr="00730F22">
        <w:rPr>
          <w:rFonts w:ascii="Times" w:hAnsi="Times"/>
          <w:sz w:val="21"/>
          <w:szCs w:val="20"/>
        </w:rPr>
        <w:t xml:space="preserve">, og syng: - </w:t>
      </w:r>
      <w:r w:rsidRPr="00730F22">
        <w:rPr>
          <w:rFonts w:ascii="Times" w:hAnsi="Times"/>
          <w:i/>
          <w:sz w:val="21"/>
          <w:szCs w:val="20"/>
        </w:rPr>
        <w:t>Jeg skrev i rutens morgendugg</w:t>
      </w:r>
      <w:r w:rsidRPr="00730F22">
        <w:rPr>
          <w:rFonts w:ascii="Times" w:hAnsi="Times"/>
          <w:sz w:val="21"/>
          <w:szCs w:val="20"/>
        </w:rPr>
        <w:t xml:space="preserve">... </w:t>
      </w:r>
      <w:proofErr w:type="spellStart"/>
      <w:r w:rsidRPr="00730F22">
        <w:rPr>
          <w:rFonts w:ascii="Times" w:hAnsi="Times"/>
          <w:sz w:val="21"/>
          <w:szCs w:val="20"/>
        </w:rPr>
        <w:t>Eg</w:t>
      </w:r>
      <w:proofErr w:type="spellEnd"/>
      <w:r w:rsidRPr="00730F22">
        <w:rPr>
          <w:rFonts w:ascii="Times" w:hAnsi="Times"/>
          <w:sz w:val="21"/>
          <w:szCs w:val="20"/>
        </w:rPr>
        <w:t xml:space="preserve"> </w:t>
      </w:r>
      <w:proofErr w:type="spellStart"/>
      <w:r w:rsidRPr="00730F22">
        <w:rPr>
          <w:rFonts w:ascii="Times" w:hAnsi="Times"/>
          <w:sz w:val="21"/>
          <w:szCs w:val="20"/>
        </w:rPr>
        <w:t>ventar</w:t>
      </w:r>
      <w:proofErr w:type="spellEnd"/>
      <w:r w:rsidRPr="00730F22">
        <w:rPr>
          <w:rFonts w:ascii="Times" w:hAnsi="Times"/>
          <w:sz w:val="21"/>
          <w:szCs w:val="20"/>
        </w:rPr>
        <w:t xml:space="preserve">, ser på deg, og du svarer: - </w:t>
      </w:r>
      <w:r w:rsidRPr="00730F22">
        <w:rPr>
          <w:rFonts w:ascii="Times" w:hAnsi="Times"/>
          <w:i/>
          <w:sz w:val="21"/>
          <w:szCs w:val="20"/>
        </w:rPr>
        <w:t>Jeg tror jeg elsker deg</w:t>
      </w:r>
      <w:r w:rsidRPr="00730F22">
        <w:rPr>
          <w:rFonts w:ascii="Times" w:hAnsi="Times"/>
          <w:sz w:val="21"/>
          <w:szCs w:val="20"/>
        </w:rPr>
        <w:t xml:space="preserve">. </w:t>
      </w:r>
      <w:proofErr w:type="spellStart"/>
      <w:r w:rsidRPr="00730F22">
        <w:rPr>
          <w:rFonts w:ascii="Times" w:hAnsi="Times"/>
          <w:sz w:val="21"/>
          <w:szCs w:val="20"/>
        </w:rPr>
        <w:t>Eg</w:t>
      </w:r>
      <w:proofErr w:type="spellEnd"/>
      <w:r w:rsidRPr="00730F22">
        <w:rPr>
          <w:rFonts w:ascii="Times" w:hAnsi="Times"/>
          <w:sz w:val="21"/>
          <w:szCs w:val="20"/>
        </w:rPr>
        <w:t xml:space="preserve"> held fram: -</w:t>
      </w:r>
      <w:r w:rsidRPr="00730F22">
        <w:rPr>
          <w:rFonts w:ascii="Times" w:hAnsi="Times"/>
          <w:i/>
          <w:sz w:val="21"/>
          <w:szCs w:val="20"/>
        </w:rPr>
        <w:t>Men våren kom og isen gikk, og hun seilte sin vei</w:t>
      </w:r>
      <w:r w:rsidRPr="00730F22">
        <w:rPr>
          <w:rFonts w:ascii="Times" w:hAnsi="Times"/>
          <w:sz w:val="21"/>
          <w:szCs w:val="20"/>
        </w:rPr>
        <w:t xml:space="preserve">. </w:t>
      </w:r>
      <w:r w:rsidR="00730F22" w:rsidRPr="00730F22">
        <w:rPr>
          <w:rFonts w:ascii="Times" w:hAnsi="Times"/>
          <w:sz w:val="21"/>
          <w:szCs w:val="20"/>
        </w:rPr>
        <w:t>(2017 s. 126</w:t>
      </w:r>
      <w:r w:rsidR="00730F22">
        <w:rPr>
          <w:rFonts w:ascii="Times" w:hAnsi="Times"/>
          <w:sz w:val="21"/>
          <w:szCs w:val="20"/>
        </w:rPr>
        <w:t xml:space="preserve">. Min kursivering). </w:t>
      </w:r>
    </w:p>
    <w:p w14:paraId="1B652880" w14:textId="77777777" w:rsidR="00730F22" w:rsidRDefault="00730F22" w:rsidP="00AA1411">
      <w:pPr>
        <w:spacing w:line="360" w:lineRule="auto"/>
        <w:ind w:left="360"/>
        <w:rPr>
          <w:rFonts w:ascii="Times" w:hAnsi="Times"/>
          <w:sz w:val="21"/>
          <w:szCs w:val="20"/>
        </w:rPr>
      </w:pPr>
    </w:p>
    <w:p w14:paraId="12CF6D5A" w14:textId="68A62601" w:rsidR="00730F22" w:rsidRPr="00730F22" w:rsidRDefault="00C8625E" w:rsidP="00730F22">
      <w:pPr>
        <w:spacing w:line="360" w:lineRule="auto"/>
        <w:rPr>
          <w:rFonts w:ascii="Times" w:hAnsi="Times"/>
          <w:szCs w:val="20"/>
        </w:rPr>
      </w:pPr>
      <w:r>
        <w:rPr>
          <w:rFonts w:ascii="Times" w:hAnsi="Times"/>
          <w:szCs w:val="20"/>
        </w:rPr>
        <w:t xml:space="preserve">Det moren tror er en uoppfordret kjærlighetserklæring viser seg altså å være en strofe fra sangen Jenter av Di </w:t>
      </w:r>
      <w:proofErr w:type="spellStart"/>
      <w:r>
        <w:rPr>
          <w:rFonts w:ascii="Times" w:hAnsi="Times"/>
          <w:szCs w:val="20"/>
        </w:rPr>
        <w:t>Derre</w:t>
      </w:r>
      <w:proofErr w:type="spellEnd"/>
      <w:r>
        <w:rPr>
          <w:rFonts w:ascii="Times" w:hAnsi="Times"/>
          <w:szCs w:val="20"/>
        </w:rPr>
        <w:t xml:space="preserve">. </w:t>
      </w:r>
      <w:r w:rsidR="007C2DEF">
        <w:rPr>
          <w:rFonts w:ascii="Times" w:hAnsi="Times"/>
          <w:szCs w:val="20"/>
        </w:rPr>
        <w:t xml:space="preserve">Det jeg ønsker å vise med dette eksempelet er </w:t>
      </w:r>
      <w:r w:rsidR="00730F22" w:rsidRPr="00730F22">
        <w:rPr>
          <w:rFonts w:ascii="Times" w:hAnsi="Times"/>
          <w:szCs w:val="20"/>
        </w:rPr>
        <w:t>hvo</w:t>
      </w:r>
      <w:r w:rsidR="00730F22">
        <w:rPr>
          <w:rFonts w:ascii="Times" w:hAnsi="Times"/>
          <w:szCs w:val="20"/>
        </w:rPr>
        <w:t>rdan Daniel og moren her kommuniserer.</w:t>
      </w:r>
      <w:r w:rsidR="007C2DEF">
        <w:rPr>
          <w:rFonts w:ascii="Times" w:hAnsi="Times"/>
          <w:szCs w:val="20"/>
        </w:rPr>
        <w:t xml:space="preserve"> Eksempler lik dette finnes også i </w:t>
      </w:r>
      <w:proofErr w:type="spellStart"/>
      <w:r w:rsidR="007C2DEF" w:rsidRPr="007C2DEF">
        <w:rPr>
          <w:rFonts w:ascii="Times" w:hAnsi="Times"/>
          <w:i/>
          <w:szCs w:val="20"/>
        </w:rPr>
        <w:t>Syngja</w:t>
      </w:r>
      <w:proofErr w:type="spellEnd"/>
      <w:r w:rsidR="007C2DEF">
        <w:rPr>
          <w:rFonts w:ascii="Times" w:hAnsi="Times"/>
          <w:szCs w:val="20"/>
        </w:rPr>
        <w:t>.</w:t>
      </w:r>
      <w:r w:rsidR="00730F22">
        <w:rPr>
          <w:rFonts w:ascii="Times" w:hAnsi="Times"/>
          <w:szCs w:val="20"/>
        </w:rPr>
        <w:t xml:space="preserve"> Hvorvidt Daniel </w:t>
      </w:r>
      <w:r w:rsidR="007C2DEF">
        <w:rPr>
          <w:rFonts w:ascii="Times" w:hAnsi="Times"/>
          <w:szCs w:val="20"/>
        </w:rPr>
        <w:t xml:space="preserve">og G. ”mener” noe med det de ytrer </w:t>
      </w:r>
      <w:r w:rsidR="00730F22">
        <w:rPr>
          <w:rFonts w:ascii="Times" w:hAnsi="Times"/>
          <w:szCs w:val="20"/>
        </w:rPr>
        <w:t xml:space="preserve">eller om </w:t>
      </w:r>
      <w:r w:rsidR="007C2DEF">
        <w:rPr>
          <w:rFonts w:ascii="Times" w:hAnsi="Times"/>
          <w:szCs w:val="20"/>
        </w:rPr>
        <w:t>de</w:t>
      </w:r>
      <w:r w:rsidR="00730F22">
        <w:rPr>
          <w:rFonts w:ascii="Times" w:hAnsi="Times"/>
          <w:szCs w:val="20"/>
        </w:rPr>
        <w:t xml:space="preserve"> kun synger en linje </w:t>
      </w:r>
      <w:r w:rsidR="007C2DEF">
        <w:rPr>
          <w:rFonts w:ascii="Times" w:hAnsi="Times"/>
          <w:szCs w:val="20"/>
        </w:rPr>
        <w:t>de</w:t>
      </w:r>
      <w:r w:rsidR="00730F22">
        <w:rPr>
          <w:rFonts w:ascii="Times" w:hAnsi="Times"/>
          <w:szCs w:val="20"/>
        </w:rPr>
        <w:t xml:space="preserve"> husker </w:t>
      </w:r>
      <w:r>
        <w:rPr>
          <w:rFonts w:ascii="Times" w:hAnsi="Times"/>
          <w:szCs w:val="20"/>
        </w:rPr>
        <w:t xml:space="preserve">fra en sang </w:t>
      </w:r>
      <w:r w:rsidR="00730F22">
        <w:rPr>
          <w:rFonts w:ascii="Times" w:hAnsi="Times"/>
          <w:szCs w:val="20"/>
        </w:rPr>
        <w:t xml:space="preserve">er uklart. </w:t>
      </w:r>
      <w:r w:rsidR="00C97F05">
        <w:rPr>
          <w:rFonts w:ascii="Times" w:hAnsi="Times"/>
          <w:szCs w:val="20"/>
        </w:rPr>
        <w:t>En ting som er klart er at musikken</w:t>
      </w:r>
      <w:r w:rsidR="007C2DEF">
        <w:rPr>
          <w:rFonts w:ascii="Times" w:hAnsi="Times"/>
          <w:szCs w:val="20"/>
        </w:rPr>
        <w:t xml:space="preserve"> (som kan knyttes til det semiotiske i språket)</w:t>
      </w:r>
      <w:r w:rsidR="00C97F05">
        <w:rPr>
          <w:rFonts w:ascii="Times" w:hAnsi="Times"/>
          <w:szCs w:val="20"/>
        </w:rPr>
        <w:t xml:space="preserve"> spiller en viktig rolle i begge romanene, og at jeg derfor vil undersøke dette </w:t>
      </w:r>
      <w:r w:rsidR="007C2DEF">
        <w:rPr>
          <w:rFonts w:ascii="Times" w:hAnsi="Times"/>
          <w:szCs w:val="20"/>
        </w:rPr>
        <w:t xml:space="preserve">aspektet </w:t>
      </w:r>
      <w:r w:rsidR="00C97F05">
        <w:rPr>
          <w:rFonts w:ascii="Times" w:hAnsi="Times"/>
          <w:szCs w:val="20"/>
        </w:rPr>
        <w:t xml:space="preserve">nærmere. </w:t>
      </w:r>
    </w:p>
    <w:p w14:paraId="75280F6D" w14:textId="77777777" w:rsidR="00FC219A" w:rsidRDefault="00FC219A" w:rsidP="00280110">
      <w:pPr>
        <w:spacing w:line="360" w:lineRule="auto"/>
        <w:rPr>
          <w:rFonts w:ascii="Times" w:hAnsi="Times"/>
        </w:rPr>
      </w:pPr>
    </w:p>
    <w:p w14:paraId="1CE4C5BB" w14:textId="20919CE7" w:rsidR="00FC219A" w:rsidRDefault="00FC219A" w:rsidP="00280110">
      <w:pPr>
        <w:spacing w:line="360" w:lineRule="auto"/>
        <w:rPr>
          <w:rFonts w:ascii="Times" w:hAnsi="Times"/>
        </w:rPr>
      </w:pPr>
      <w:r>
        <w:rPr>
          <w:rFonts w:ascii="Times" w:hAnsi="Times"/>
        </w:rPr>
        <w:t xml:space="preserve">En artikkel som særlig tydeliggjør sammenhengen mellom språk og subjekt er </w:t>
      </w:r>
      <w:r w:rsidRPr="00696623">
        <w:rPr>
          <w:rFonts w:ascii="Times" w:hAnsi="Times"/>
        </w:rPr>
        <w:t xml:space="preserve">Double </w:t>
      </w:r>
      <w:proofErr w:type="spellStart"/>
      <w:r w:rsidRPr="00696623">
        <w:rPr>
          <w:rFonts w:ascii="Times" w:hAnsi="Times"/>
        </w:rPr>
        <w:t>voicing</w:t>
      </w:r>
      <w:proofErr w:type="spellEnd"/>
      <w:r w:rsidRPr="00696623">
        <w:rPr>
          <w:rFonts w:ascii="Times" w:hAnsi="Times"/>
        </w:rPr>
        <w:t xml:space="preserve"> and </w:t>
      </w:r>
      <w:proofErr w:type="spellStart"/>
      <w:r w:rsidRPr="00696623">
        <w:rPr>
          <w:rFonts w:ascii="Times" w:hAnsi="Times"/>
        </w:rPr>
        <w:t>personhood</w:t>
      </w:r>
      <w:proofErr w:type="spellEnd"/>
      <w:r w:rsidRPr="00696623">
        <w:rPr>
          <w:rFonts w:ascii="Times" w:hAnsi="Times"/>
        </w:rPr>
        <w:t xml:space="preserve"> in </w:t>
      </w:r>
      <w:proofErr w:type="spellStart"/>
      <w:r w:rsidRPr="00696623">
        <w:rPr>
          <w:rFonts w:ascii="Times" w:hAnsi="Times"/>
        </w:rPr>
        <w:t>collaborative</w:t>
      </w:r>
      <w:proofErr w:type="spellEnd"/>
      <w:r w:rsidRPr="00696623">
        <w:rPr>
          <w:rFonts w:ascii="Times" w:hAnsi="Times"/>
        </w:rPr>
        <w:t xml:space="preserve"> </w:t>
      </w:r>
      <w:proofErr w:type="spellStart"/>
      <w:r w:rsidRPr="00696623">
        <w:rPr>
          <w:rFonts w:ascii="Times" w:hAnsi="Times"/>
        </w:rPr>
        <w:t>life</w:t>
      </w:r>
      <w:proofErr w:type="spellEnd"/>
      <w:r w:rsidRPr="00696623">
        <w:rPr>
          <w:rFonts w:ascii="Times" w:hAnsi="Times"/>
        </w:rPr>
        <w:t xml:space="preserve"> </w:t>
      </w:r>
      <w:proofErr w:type="spellStart"/>
      <w:r w:rsidRPr="00696623">
        <w:rPr>
          <w:rFonts w:ascii="Times" w:hAnsi="Times"/>
        </w:rPr>
        <w:t>writing</w:t>
      </w:r>
      <w:proofErr w:type="spellEnd"/>
      <w:r w:rsidRPr="00696623">
        <w:rPr>
          <w:rFonts w:ascii="Times" w:hAnsi="Times"/>
        </w:rPr>
        <w:t xml:space="preserve"> </w:t>
      </w:r>
      <w:proofErr w:type="spellStart"/>
      <w:r w:rsidRPr="00696623">
        <w:rPr>
          <w:rFonts w:ascii="Times" w:hAnsi="Times"/>
        </w:rPr>
        <w:t>about</w:t>
      </w:r>
      <w:proofErr w:type="spellEnd"/>
      <w:r w:rsidRPr="00696623">
        <w:rPr>
          <w:rFonts w:ascii="Times" w:hAnsi="Times"/>
        </w:rPr>
        <w:t xml:space="preserve"> </w:t>
      </w:r>
      <w:proofErr w:type="spellStart"/>
      <w:r w:rsidRPr="00696623">
        <w:rPr>
          <w:rFonts w:ascii="Times" w:hAnsi="Times"/>
        </w:rPr>
        <w:t>autism</w:t>
      </w:r>
      <w:proofErr w:type="spellEnd"/>
      <w:r w:rsidRPr="00696623">
        <w:rPr>
          <w:rFonts w:ascii="Times" w:hAnsi="Times"/>
        </w:rPr>
        <w:t xml:space="preserve">: </w:t>
      </w:r>
      <w:proofErr w:type="spellStart"/>
      <w:r w:rsidRPr="00696623">
        <w:rPr>
          <w:rFonts w:ascii="Times" w:hAnsi="Times"/>
        </w:rPr>
        <w:t>the</w:t>
      </w:r>
      <w:proofErr w:type="spellEnd"/>
      <w:r w:rsidRPr="00696623">
        <w:rPr>
          <w:rFonts w:ascii="Times" w:hAnsi="Times"/>
        </w:rPr>
        <w:t xml:space="preserve"> transformative narrative </w:t>
      </w:r>
      <w:proofErr w:type="spellStart"/>
      <w:r w:rsidRPr="00696623">
        <w:rPr>
          <w:rFonts w:ascii="Times" w:hAnsi="Times"/>
        </w:rPr>
        <w:t>of</w:t>
      </w:r>
      <w:proofErr w:type="spellEnd"/>
      <w:r w:rsidRPr="00696623">
        <w:rPr>
          <w:rFonts w:ascii="Times" w:hAnsi="Times"/>
        </w:rPr>
        <w:t xml:space="preserve"> </w:t>
      </w:r>
      <w:proofErr w:type="spellStart"/>
      <w:r w:rsidRPr="00696623">
        <w:rPr>
          <w:rFonts w:ascii="Times" w:hAnsi="Times"/>
        </w:rPr>
        <w:t>Carly´s</w:t>
      </w:r>
      <w:proofErr w:type="spellEnd"/>
      <w:r w:rsidRPr="00696623">
        <w:rPr>
          <w:rFonts w:ascii="Times" w:hAnsi="Times"/>
        </w:rPr>
        <w:t xml:space="preserve"> </w:t>
      </w:r>
      <w:proofErr w:type="spellStart"/>
      <w:r w:rsidRPr="00696623">
        <w:rPr>
          <w:rFonts w:ascii="Times" w:hAnsi="Times"/>
        </w:rPr>
        <w:t>voice</w:t>
      </w:r>
      <w:proofErr w:type="spellEnd"/>
      <w:r>
        <w:rPr>
          <w:rFonts w:ascii="Times" w:hAnsi="Times"/>
        </w:rPr>
        <w:t xml:space="preserve">, skrevet av Monica Orlando. Her skriver hun om </w:t>
      </w:r>
      <w:proofErr w:type="spellStart"/>
      <w:r w:rsidRPr="00FC219A">
        <w:rPr>
          <w:rFonts w:ascii="Times" w:hAnsi="Times"/>
          <w:i/>
        </w:rPr>
        <w:t>Carly´s</w:t>
      </w:r>
      <w:proofErr w:type="spellEnd"/>
      <w:r w:rsidRPr="00FC219A">
        <w:rPr>
          <w:rFonts w:ascii="Times" w:hAnsi="Times"/>
          <w:i/>
        </w:rPr>
        <w:t xml:space="preserve"> </w:t>
      </w:r>
      <w:proofErr w:type="spellStart"/>
      <w:r w:rsidRPr="00FC219A">
        <w:rPr>
          <w:rFonts w:ascii="Times" w:hAnsi="Times"/>
          <w:i/>
        </w:rPr>
        <w:t>voice</w:t>
      </w:r>
      <w:proofErr w:type="spellEnd"/>
      <w:r>
        <w:rPr>
          <w:rFonts w:ascii="Times" w:hAnsi="Times"/>
        </w:rPr>
        <w:t xml:space="preserve">, en patografi skrevet av en far og hans autistiske datter </w:t>
      </w:r>
      <w:proofErr w:type="spellStart"/>
      <w:r>
        <w:rPr>
          <w:rFonts w:ascii="Times" w:hAnsi="Times"/>
        </w:rPr>
        <w:t>Carly</w:t>
      </w:r>
      <w:proofErr w:type="spellEnd"/>
      <w:r>
        <w:rPr>
          <w:rFonts w:ascii="Times" w:hAnsi="Times"/>
        </w:rPr>
        <w:t xml:space="preserve">. Fram til </w:t>
      </w:r>
      <w:proofErr w:type="spellStart"/>
      <w:r>
        <w:rPr>
          <w:rFonts w:ascii="Times" w:hAnsi="Times"/>
        </w:rPr>
        <w:t>Carly</w:t>
      </w:r>
      <w:proofErr w:type="spellEnd"/>
      <w:r>
        <w:rPr>
          <w:rFonts w:ascii="Times" w:hAnsi="Times"/>
        </w:rPr>
        <w:t xml:space="preserve"> fyller elleve, har hun ikke verbalt språk i det hele tatt. Når ”gjennombruddet” kommer, </w:t>
      </w:r>
      <w:r w:rsidR="00C8625E">
        <w:rPr>
          <w:rFonts w:ascii="Times" w:hAnsi="Times"/>
        </w:rPr>
        <w:t xml:space="preserve">og </w:t>
      </w:r>
      <w:proofErr w:type="spellStart"/>
      <w:r w:rsidR="00C8625E">
        <w:rPr>
          <w:rFonts w:ascii="Times" w:hAnsi="Times"/>
        </w:rPr>
        <w:t>Carly</w:t>
      </w:r>
      <w:proofErr w:type="spellEnd"/>
      <w:r w:rsidR="00C8625E">
        <w:rPr>
          <w:rFonts w:ascii="Times" w:hAnsi="Times"/>
        </w:rPr>
        <w:t xml:space="preserve"> starter å kommunisere skriftlig</w:t>
      </w:r>
      <w:r w:rsidR="001178D7">
        <w:rPr>
          <w:rFonts w:ascii="Times" w:hAnsi="Times"/>
        </w:rPr>
        <w:t xml:space="preserve"> </w:t>
      </w:r>
      <w:r>
        <w:rPr>
          <w:rFonts w:ascii="Times" w:hAnsi="Times"/>
        </w:rPr>
        <w:t>med familien sin, endrer dette deres oppfattelse av henne. Hun går fra å være en representant for autisme, til å bli et eget individ med et indre liv.</w:t>
      </w:r>
      <w:r w:rsidR="00A644B7">
        <w:rPr>
          <w:rFonts w:ascii="Times" w:hAnsi="Times"/>
        </w:rPr>
        <w:t xml:space="preserve"> «Her </w:t>
      </w:r>
      <w:proofErr w:type="spellStart"/>
      <w:r w:rsidR="00A644B7">
        <w:rPr>
          <w:rFonts w:ascii="Times" w:hAnsi="Times"/>
        </w:rPr>
        <w:t>ability</w:t>
      </w:r>
      <w:proofErr w:type="spellEnd"/>
      <w:r w:rsidR="00A644B7">
        <w:rPr>
          <w:rFonts w:ascii="Times" w:hAnsi="Times"/>
        </w:rPr>
        <w:t xml:space="preserve"> to </w:t>
      </w:r>
      <w:proofErr w:type="spellStart"/>
      <w:r w:rsidR="00A644B7">
        <w:rPr>
          <w:rFonts w:ascii="Times" w:hAnsi="Times"/>
        </w:rPr>
        <w:t>self-narrate</w:t>
      </w:r>
      <w:proofErr w:type="spellEnd"/>
      <w:r w:rsidR="00A644B7">
        <w:rPr>
          <w:rFonts w:ascii="Times" w:hAnsi="Times"/>
        </w:rPr>
        <w:t xml:space="preserve"> </w:t>
      </w:r>
      <w:proofErr w:type="spellStart"/>
      <w:r w:rsidR="00A644B7">
        <w:rPr>
          <w:rFonts w:ascii="Times" w:hAnsi="Times"/>
        </w:rPr>
        <w:t>enables</w:t>
      </w:r>
      <w:proofErr w:type="spellEnd"/>
      <w:r w:rsidR="00A644B7">
        <w:rPr>
          <w:rFonts w:ascii="Times" w:hAnsi="Times"/>
        </w:rPr>
        <w:t xml:space="preserve"> her </w:t>
      </w:r>
      <w:proofErr w:type="spellStart"/>
      <w:r w:rsidR="00A644B7">
        <w:rPr>
          <w:rFonts w:ascii="Times" w:hAnsi="Times"/>
        </w:rPr>
        <w:t>family</w:t>
      </w:r>
      <w:proofErr w:type="spellEnd"/>
      <w:r w:rsidR="00A644B7">
        <w:rPr>
          <w:rFonts w:ascii="Times" w:hAnsi="Times"/>
        </w:rPr>
        <w:t xml:space="preserve"> to </w:t>
      </w:r>
      <w:proofErr w:type="spellStart"/>
      <w:r w:rsidR="00A644B7">
        <w:rPr>
          <w:rFonts w:ascii="Times" w:hAnsi="Times"/>
        </w:rPr>
        <w:t>recognize</w:t>
      </w:r>
      <w:proofErr w:type="spellEnd"/>
      <w:r w:rsidR="00A644B7">
        <w:rPr>
          <w:rFonts w:ascii="Times" w:hAnsi="Times"/>
        </w:rPr>
        <w:t xml:space="preserve"> </w:t>
      </w:r>
      <w:proofErr w:type="spellStart"/>
      <w:r w:rsidR="00A644B7">
        <w:rPr>
          <w:rFonts w:ascii="Times" w:hAnsi="Times"/>
        </w:rPr>
        <w:t>the</w:t>
      </w:r>
      <w:proofErr w:type="spellEnd"/>
      <w:r w:rsidR="00A644B7">
        <w:rPr>
          <w:rFonts w:ascii="Times" w:hAnsi="Times"/>
        </w:rPr>
        <w:t xml:space="preserve"> person </w:t>
      </w:r>
      <w:proofErr w:type="spellStart"/>
      <w:r w:rsidR="00A644B7">
        <w:rPr>
          <w:rFonts w:ascii="Times" w:hAnsi="Times"/>
        </w:rPr>
        <w:t>she</w:t>
      </w:r>
      <w:proofErr w:type="spellEnd"/>
      <w:r w:rsidR="00A644B7">
        <w:rPr>
          <w:rFonts w:ascii="Times" w:hAnsi="Times"/>
        </w:rPr>
        <w:t xml:space="preserve"> is [...]</w:t>
      </w:r>
      <w:r w:rsidR="00503B85">
        <w:rPr>
          <w:rFonts w:ascii="Times" w:hAnsi="Times"/>
        </w:rPr>
        <w:t>». Før gjennombruddet hadde</w:t>
      </w:r>
      <w:r w:rsidR="00F33341">
        <w:rPr>
          <w:rFonts w:ascii="Times" w:hAnsi="Times"/>
        </w:rPr>
        <w:t xml:space="preserve"> </w:t>
      </w:r>
      <w:proofErr w:type="spellStart"/>
      <w:r w:rsidR="00F33341">
        <w:rPr>
          <w:rFonts w:ascii="Times" w:hAnsi="Times"/>
        </w:rPr>
        <w:t>Carly</w:t>
      </w:r>
      <w:proofErr w:type="spellEnd"/>
      <w:r w:rsidR="00F33341">
        <w:rPr>
          <w:rFonts w:ascii="Times" w:hAnsi="Times"/>
        </w:rPr>
        <w:t xml:space="preserve"> blitt «[...] </w:t>
      </w:r>
      <w:proofErr w:type="spellStart"/>
      <w:r w:rsidR="00F33341">
        <w:rPr>
          <w:rFonts w:ascii="Times" w:hAnsi="Times"/>
        </w:rPr>
        <w:t>figured</w:t>
      </w:r>
      <w:proofErr w:type="spellEnd"/>
      <w:r w:rsidR="00F33341">
        <w:rPr>
          <w:rFonts w:ascii="Times" w:hAnsi="Times"/>
        </w:rPr>
        <w:t xml:space="preserve"> as </w:t>
      </w:r>
      <w:proofErr w:type="spellStart"/>
      <w:r w:rsidR="00F33341">
        <w:rPr>
          <w:rFonts w:ascii="Times" w:hAnsi="Times"/>
        </w:rPr>
        <w:t>de</w:t>
      </w:r>
      <w:r w:rsidR="00503B85">
        <w:rPr>
          <w:rFonts w:ascii="Times" w:hAnsi="Times"/>
        </w:rPr>
        <w:t>void</w:t>
      </w:r>
      <w:proofErr w:type="spellEnd"/>
      <w:r w:rsidR="00503B85">
        <w:rPr>
          <w:rFonts w:ascii="Times" w:hAnsi="Times"/>
        </w:rPr>
        <w:t xml:space="preserve"> </w:t>
      </w:r>
      <w:proofErr w:type="spellStart"/>
      <w:r w:rsidR="00503B85">
        <w:rPr>
          <w:rFonts w:ascii="Times" w:hAnsi="Times"/>
        </w:rPr>
        <w:t>of</w:t>
      </w:r>
      <w:proofErr w:type="spellEnd"/>
      <w:r w:rsidR="00503B85">
        <w:rPr>
          <w:rFonts w:ascii="Times" w:hAnsi="Times"/>
        </w:rPr>
        <w:t xml:space="preserve"> </w:t>
      </w:r>
      <w:proofErr w:type="spellStart"/>
      <w:r w:rsidR="00503B85">
        <w:rPr>
          <w:rFonts w:ascii="Times" w:hAnsi="Times"/>
        </w:rPr>
        <w:t>individuality</w:t>
      </w:r>
      <w:proofErr w:type="spellEnd"/>
      <w:r w:rsidR="00503B85">
        <w:rPr>
          <w:rFonts w:ascii="Times" w:hAnsi="Times"/>
        </w:rPr>
        <w:t xml:space="preserve">, </w:t>
      </w:r>
      <w:proofErr w:type="spellStart"/>
      <w:r w:rsidR="00503B85">
        <w:rPr>
          <w:rFonts w:ascii="Times" w:hAnsi="Times"/>
        </w:rPr>
        <w:t>retionality</w:t>
      </w:r>
      <w:proofErr w:type="spellEnd"/>
      <w:r w:rsidR="00503B85">
        <w:rPr>
          <w:rFonts w:ascii="Times" w:hAnsi="Times"/>
        </w:rPr>
        <w:t xml:space="preserve">, and </w:t>
      </w:r>
      <w:proofErr w:type="spellStart"/>
      <w:r w:rsidR="00503B85">
        <w:rPr>
          <w:rFonts w:ascii="Times" w:hAnsi="Times"/>
        </w:rPr>
        <w:t>consciousness</w:t>
      </w:r>
      <w:proofErr w:type="spellEnd"/>
      <w:r w:rsidR="00503B85">
        <w:rPr>
          <w:rFonts w:ascii="Times" w:hAnsi="Times"/>
        </w:rPr>
        <w:t xml:space="preserve">, </w:t>
      </w:r>
      <w:proofErr w:type="spellStart"/>
      <w:r w:rsidR="00503B85">
        <w:rPr>
          <w:rFonts w:ascii="Times" w:hAnsi="Times"/>
        </w:rPr>
        <w:t>instead</w:t>
      </w:r>
      <w:proofErr w:type="spellEnd"/>
      <w:r w:rsidR="00503B85">
        <w:rPr>
          <w:rFonts w:ascii="Times" w:hAnsi="Times"/>
        </w:rPr>
        <w:t xml:space="preserve"> </w:t>
      </w:r>
      <w:proofErr w:type="spellStart"/>
      <w:r w:rsidR="00503B85">
        <w:rPr>
          <w:rFonts w:ascii="Times" w:hAnsi="Times"/>
        </w:rPr>
        <w:t>merely</w:t>
      </w:r>
      <w:proofErr w:type="spellEnd"/>
      <w:r w:rsidR="00503B85">
        <w:rPr>
          <w:rFonts w:ascii="Times" w:hAnsi="Times"/>
        </w:rPr>
        <w:t xml:space="preserve"> a representative </w:t>
      </w:r>
      <w:proofErr w:type="spellStart"/>
      <w:r w:rsidR="00503B85">
        <w:rPr>
          <w:rFonts w:ascii="Times" w:hAnsi="Times"/>
        </w:rPr>
        <w:t>of</w:t>
      </w:r>
      <w:proofErr w:type="spellEnd"/>
      <w:r w:rsidR="00503B85">
        <w:rPr>
          <w:rFonts w:ascii="Times" w:hAnsi="Times"/>
        </w:rPr>
        <w:t xml:space="preserve"> her </w:t>
      </w:r>
      <w:proofErr w:type="spellStart"/>
      <w:r w:rsidR="00503B85">
        <w:rPr>
          <w:rFonts w:ascii="Times" w:hAnsi="Times"/>
        </w:rPr>
        <w:t>disability</w:t>
      </w:r>
      <w:proofErr w:type="spellEnd"/>
      <w:r w:rsidR="00503B85">
        <w:rPr>
          <w:rFonts w:ascii="Times" w:hAnsi="Times"/>
        </w:rPr>
        <w:t>».</w:t>
      </w:r>
      <w:r w:rsidR="001178D7">
        <w:rPr>
          <w:rFonts w:ascii="Times" w:hAnsi="Times"/>
        </w:rPr>
        <w:t xml:space="preserve"> </w:t>
      </w:r>
      <w:proofErr w:type="spellStart"/>
      <w:r w:rsidR="001178D7">
        <w:rPr>
          <w:rFonts w:ascii="Times" w:hAnsi="Times"/>
        </w:rPr>
        <w:t>Carly´s</w:t>
      </w:r>
      <w:proofErr w:type="spellEnd"/>
      <w:r w:rsidR="001178D7">
        <w:rPr>
          <w:rFonts w:ascii="Times" w:hAnsi="Times"/>
        </w:rPr>
        <w:t xml:space="preserve"> søster sier også at det faktum at </w:t>
      </w:r>
      <w:proofErr w:type="spellStart"/>
      <w:r w:rsidR="001178D7">
        <w:rPr>
          <w:rFonts w:ascii="Times" w:hAnsi="Times"/>
        </w:rPr>
        <w:t>Carly</w:t>
      </w:r>
      <w:proofErr w:type="spellEnd"/>
      <w:r w:rsidR="001178D7">
        <w:rPr>
          <w:rFonts w:ascii="Times" w:hAnsi="Times"/>
        </w:rPr>
        <w:t xml:space="preserve"> nå kan kommunisere verbalt gjør at hun oppfattes som mer </w:t>
      </w:r>
      <w:r w:rsidR="001178D7" w:rsidRPr="001178D7">
        <w:rPr>
          <w:rFonts w:ascii="Times" w:hAnsi="Times"/>
          <w:i/>
        </w:rPr>
        <w:t>menneskelig</w:t>
      </w:r>
      <w:r w:rsidR="001178D7">
        <w:rPr>
          <w:rFonts w:ascii="Times" w:hAnsi="Times"/>
        </w:rPr>
        <w:t>.</w:t>
      </w:r>
      <w:r>
        <w:rPr>
          <w:rFonts w:ascii="Times" w:hAnsi="Times"/>
        </w:rPr>
        <w:t xml:space="preserve"> </w:t>
      </w:r>
      <w:r w:rsidR="00A644B7">
        <w:rPr>
          <w:rFonts w:ascii="Times" w:hAnsi="Times"/>
        </w:rPr>
        <w:t xml:space="preserve">En viktig observasjon Orlando gjør seg er at faren </w:t>
      </w:r>
      <w:r w:rsidR="00AC00DC">
        <w:rPr>
          <w:rFonts w:ascii="Times" w:hAnsi="Times"/>
        </w:rPr>
        <w:t xml:space="preserve">likevel </w:t>
      </w:r>
      <w:r w:rsidR="00A644B7">
        <w:rPr>
          <w:rFonts w:ascii="Times" w:hAnsi="Times"/>
        </w:rPr>
        <w:t>er i stand til å fortelle andre mennesker</w:t>
      </w:r>
      <w:r w:rsidR="00C8625E">
        <w:rPr>
          <w:rFonts w:ascii="Times" w:hAnsi="Times"/>
        </w:rPr>
        <w:t xml:space="preserve"> egenskaper ved </w:t>
      </w:r>
      <w:proofErr w:type="spellStart"/>
      <w:r w:rsidR="00C8625E">
        <w:rPr>
          <w:rFonts w:ascii="Times" w:hAnsi="Times"/>
        </w:rPr>
        <w:t>detteren</w:t>
      </w:r>
      <w:proofErr w:type="spellEnd"/>
      <w:r w:rsidR="00A644B7">
        <w:rPr>
          <w:rFonts w:ascii="Times" w:hAnsi="Times"/>
        </w:rPr>
        <w:t xml:space="preserve"> før hun er i stand til å fortelle dette selv, dette gjennom å observere hennes oppførsel og (kroppslige) reaksjoner.</w:t>
      </w:r>
    </w:p>
    <w:p w14:paraId="588DEB1E" w14:textId="77777777" w:rsidR="00936245" w:rsidRDefault="00936245" w:rsidP="00280110">
      <w:pPr>
        <w:spacing w:line="360" w:lineRule="auto"/>
        <w:rPr>
          <w:rFonts w:ascii="Times" w:hAnsi="Times"/>
        </w:rPr>
      </w:pPr>
    </w:p>
    <w:p w14:paraId="1A540127" w14:textId="01701E7E" w:rsidR="008B2BED" w:rsidRDefault="00121E3F" w:rsidP="002E3B81">
      <w:pPr>
        <w:spacing w:line="360" w:lineRule="auto"/>
        <w:rPr>
          <w:rFonts w:ascii="Times" w:hAnsi="Times"/>
        </w:rPr>
      </w:pPr>
      <w:r>
        <w:rPr>
          <w:rFonts w:ascii="Times" w:hAnsi="Times"/>
        </w:rPr>
        <w:t>Når det gjelder den relevante forskningstradisjonen for mitt prosjekt, kan denne deles opp i det som angår mitt materiale, og de</w:t>
      </w:r>
      <w:r w:rsidR="00F26E72">
        <w:rPr>
          <w:rFonts w:ascii="Times" w:hAnsi="Times"/>
        </w:rPr>
        <w:t xml:space="preserve">t som angår mitt emne. </w:t>
      </w:r>
      <w:r>
        <w:rPr>
          <w:rFonts w:ascii="Times" w:hAnsi="Times"/>
        </w:rPr>
        <w:t xml:space="preserve">Både </w:t>
      </w:r>
      <w:r w:rsidRPr="004B70E8">
        <w:rPr>
          <w:rFonts w:ascii="Times" w:hAnsi="Times"/>
          <w:i/>
        </w:rPr>
        <w:t>Tung tids tale</w:t>
      </w:r>
      <w:r>
        <w:rPr>
          <w:rFonts w:ascii="Times" w:hAnsi="Times"/>
        </w:rPr>
        <w:t xml:space="preserve"> og </w:t>
      </w:r>
      <w:proofErr w:type="spellStart"/>
      <w:r w:rsidRPr="004B70E8">
        <w:rPr>
          <w:rFonts w:ascii="Times" w:hAnsi="Times"/>
          <w:i/>
        </w:rPr>
        <w:t>Syngja</w:t>
      </w:r>
      <w:proofErr w:type="spellEnd"/>
      <w:r>
        <w:rPr>
          <w:rFonts w:ascii="Times" w:hAnsi="Times"/>
        </w:rPr>
        <w:t xml:space="preserve"> vant Brageprisen og var nominert</w:t>
      </w:r>
      <w:r w:rsidR="00F26E72">
        <w:rPr>
          <w:rFonts w:ascii="Times" w:hAnsi="Times"/>
        </w:rPr>
        <w:t>e</w:t>
      </w:r>
      <w:r>
        <w:rPr>
          <w:rFonts w:ascii="Times" w:hAnsi="Times"/>
        </w:rPr>
        <w:t xml:space="preserve"> til Kritikerprisen, og har i tillegg fått mye spalteplass i media. </w:t>
      </w:r>
      <w:r w:rsidR="002872C0">
        <w:rPr>
          <w:rFonts w:ascii="Times" w:hAnsi="Times"/>
        </w:rPr>
        <w:t>Jeg vil i mitt videre arbeid undersøke kritikken og omtalen disse romanene har mottatt. T</w:t>
      </w:r>
      <w:r w:rsidR="00E85F5A">
        <w:rPr>
          <w:rFonts w:ascii="Times" w:hAnsi="Times"/>
        </w:rPr>
        <w:t xml:space="preserve">il nå </w:t>
      </w:r>
      <w:r w:rsidR="00AC00DC">
        <w:rPr>
          <w:rFonts w:ascii="Times" w:hAnsi="Times"/>
        </w:rPr>
        <w:t xml:space="preserve">har jeg </w:t>
      </w:r>
      <w:r>
        <w:rPr>
          <w:rFonts w:ascii="Times" w:hAnsi="Times"/>
        </w:rPr>
        <w:t>funnet en del forskning om</w:t>
      </w:r>
      <w:r w:rsidR="00FB3665">
        <w:rPr>
          <w:rFonts w:ascii="Times" w:hAnsi="Times"/>
        </w:rPr>
        <w:t xml:space="preserve"> autisme innen Medical </w:t>
      </w:r>
      <w:proofErr w:type="spellStart"/>
      <w:r w:rsidR="00FB3665">
        <w:rPr>
          <w:rFonts w:ascii="Times" w:hAnsi="Times"/>
        </w:rPr>
        <w:t>Humanities</w:t>
      </w:r>
      <w:proofErr w:type="spellEnd"/>
      <w:r w:rsidR="00FB3665">
        <w:rPr>
          <w:rFonts w:ascii="Times" w:hAnsi="Times"/>
        </w:rPr>
        <w:t xml:space="preserve">, men ikke i relasjon til skjønnlitteratur. </w:t>
      </w:r>
      <w:r w:rsidR="00E85F5A">
        <w:rPr>
          <w:rFonts w:ascii="Times" w:hAnsi="Times"/>
        </w:rPr>
        <w:t xml:space="preserve">Men i </w:t>
      </w:r>
      <w:r w:rsidR="00E85F5A" w:rsidRPr="00E85F5A">
        <w:rPr>
          <w:rFonts w:ascii="Times" w:hAnsi="Times"/>
          <w:i/>
        </w:rPr>
        <w:t>Tegn på sykdom</w:t>
      </w:r>
      <w:r w:rsidR="00E85F5A">
        <w:rPr>
          <w:rFonts w:ascii="Times" w:hAnsi="Times"/>
        </w:rPr>
        <w:t xml:space="preserve"> (2007) har Susan </w:t>
      </w:r>
      <w:proofErr w:type="spellStart"/>
      <w:r w:rsidR="00E85F5A">
        <w:rPr>
          <w:rFonts w:ascii="Times" w:hAnsi="Times"/>
        </w:rPr>
        <w:t>Squier</w:t>
      </w:r>
      <w:proofErr w:type="spellEnd"/>
      <w:r w:rsidR="00E85F5A">
        <w:rPr>
          <w:rFonts w:ascii="Times" w:hAnsi="Times"/>
        </w:rPr>
        <w:t xml:space="preserve"> skrevet en artikkel som kan </w:t>
      </w:r>
      <w:r w:rsidR="00E85F5A">
        <w:rPr>
          <w:rFonts w:ascii="Times" w:hAnsi="Times"/>
        </w:rPr>
        <w:lastRenderedPageBreak/>
        <w:t>være relevant for mitt prosjekt.</w:t>
      </w:r>
      <w:r w:rsidR="00FB3665">
        <w:rPr>
          <w:rFonts w:ascii="Times" w:hAnsi="Times"/>
        </w:rPr>
        <w:t xml:space="preserve"> </w:t>
      </w:r>
      <w:r w:rsidR="00F368C3">
        <w:rPr>
          <w:rFonts w:ascii="Times" w:hAnsi="Times"/>
        </w:rPr>
        <w:t>I</w:t>
      </w:r>
      <w:r w:rsidR="00E85F5A">
        <w:rPr>
          <w:rFonts w:ascii="Times" w:hAnsi="Times"/>
        </w:rPr>
        <w:t xml:space="preserve"> </w:t>
      </w:r>
      <w:r w:rsidR="00F368C3">
        <w:rPr>
          <w:rFonts w:ascii="Times" w:hAnsi="Times"/>
        </w:rPr>
        <w:t xml:space="preserve">”Bare de vokser fra det” utforsker </w:t>
      </w:r>
      <w:proofErr w:type="spellStart"/>
      <w:r w:rsidR="00F368C3">
        <w:rPr>
          <w:rFonts w:ascii="Times" w:hAnsi="Times"/>
        </w:rPr>
        <w:t>Squier</w:t>
      </w:r>
      <w:proofErr w:type="spellEnd"/>
      <w:r w:rsidR="00F368C3">
        <w:rPr>
          <w:rFonts w:ascii="Times" w:hAnsi="Times"/>
        </w:rPr>
        <w:t xml:space="preserve"> «forbindelsene mellom funksjonshemninger, tegneserier og </w:t>
      </w:r>
      <w:proofErr w:type="spellStart"/>
      <w:r w:rsidR="00F368C3">
        <w:rPr>
          <w:rFonts w:ascii="Times" w:hAnsi="Times"/>
        </w:rPr>
        <w:t>utviklingsnormativitet</w:t>
      </w:r>
      <w:proofErr w:type="spellEnd"/>
      <w:r w:rsidR="00F368C3">
        <w:rPr>
          <w:rFonts w:ascii="Times" w:hAnsi="Times"/>
        </w:rPr>
        <w:t>» (2007, s. 88). En av tegneseriene hun tar for seg handler om å vokse opp med en autistisk bror. «Den medisinske funksjonshemningsmodellen hvilte altså på en normalitetsdiskurs [...]</w:t>
      </w:r>
      <w:r w:rsidR="00240879">
        <w:rPr>
          <w:rFonts w:ascii="Times" w:hAnsi="Times"/>
        </w:rPr>
        <w:t xml:space="preserve"> der det funksjons- eller utviklingsmessige uvanlige falt sammen med det syke eller patologiske</w:t>
      </w:r>
      <w:r>
        <w:rPr>
          <w:rFonts w:ascii="Times" w:hAnsi="Times"/>
        </w:rPr>
        <w:t>»</w:t>
      </w:r>
      <w:r w:rsidR="00240879">
        <w:rPr>
          <w:rFonts w:ascii="Times" w:hAnsi="Times"/>
        </w:rPr>
        <w:t xml:space="preserve"> (2007, s. 89). </w:t>
      </w:r>
      <w:proofErr w:type="spellStart"/>
      <w:r w:rsidR="00240879">
        <w:rPr>
          <w:rFonts w:ascii="Times" w:hAnsi="Times"/>
        </w:rPr>
        <w:t>Squier</w:t>
      </w:r>
      <w:proofErr w:type="spellEnd"/>
      <w:r w:rsidR="00240879">
        <w:rPr>
          <w:rFonts w:ascii="Times" w:hAnsi="Times"/>
        </w:rPr>
        <w:t xml:space="preserve"> viser gjennom sin tekst hvordan forskningsfeltet </w:t>
      </w:r>
      <w:proofErr w:type="spellStart"/>
      <w:r w:rsidR="00240879">
        <w:rPr>
          <w:rFonts w:ascii="Times" w:hAnsi="Times"/>
        </w:rPr>
        <w:t>Disability</w:t>
      </w:r>
      <w:proofErr w:type="spellEnd"/>
      <w:r w:rsidR="00240879">
        <w:rPr>
          <w:rFonts w:ascii="Times" w:hAnsi="Times"/>
        </w:rPr>
        <w:t xml:space="preserve"> Studies har utfordret ”det medisinske normalitetsregimet”. </w:t>
      </w:r>
      <w:r w:rsidR="00E85F5A">
        <w:rPr>
          <w:rFonts w:ascii="Times" w:hAnsi="Times"/>
        </w:rPr>
        <w:t xml:space="preserve">Hun hevder også at disse tegneseriene dekonstruerer kategorien funksjonshemning. </w:t>
      </w:r>
      <w:r>
        <w:rPr>
          <w:rFonts w:ascii="Times" w:hAnsi="Times"/>
        </w:rPr>
        <w:t>Dette synes høyst relevant for prosjektet mitt, og j</w:t>
      </w:r>
      <w:r w:rsidR="00E85F5A">
        <w:rPr>
          <w:rFonts w:ascii="Times" w:hAnsi="Times"/>
        </w:rPr>
        <w:t xml:space="preserve">eg vil videre utforske </w:t>
      </w:r>
      <w:proofErr w:type="spellStart"/>
      <w:r w:rsidR="00E85F5A">
        <w:rPr>
          <w:rFonts w:ascii="Times" w:hAnsi="Times"/>
        </w:rPr>
        <w:t>Disability</w:t>
      </w:r>
      <w:proofErr w:type="spellEnd"/>
      <w:r w:rsidR="00E85F5A">
        <w:rPr>
          <w:rFonts w:ascii="Times" w:hAnsi="Times"/>
        </w:rPr>
        <w:t xml:space="preserve"> Studies nærmere, særlig med tanke på</w:t>
      </w:r>
      <w:r w:rsidR="008304F3">
        <w:rPr>
          <w:rFonts w:ascii="Times" w:hAnsi="Times"/>
        </w:rPr>
        <w:t xml:space="preserve"> temaer som normal/unormal utvikling og funksjonshemning.</w:t>
      </w:r>
      <w:r w:rsidR="00590808">
        <w:rPr>
          <w:rFonts w:ascii="Times" w:hAnsi="Times"/>
        </w:rPr>
        <w:t xml:space="preserve"> Jeg tenker at dette kan relateres til min utforskning av subjektet og de rammene vi setter for hva et ”normalt” subjekt er.</w:t>
      </w:r>
      <w:r w:rsidR="008304F3">
        <w:rPr>
          <w:rFonts w:ascii="Times" w:hAnsi="Times"/>
        </w:rPr>
        <w:t xml:space="preserve"> </w:t>
      </w:r>
    </w:p>
    <w:p w14:paraId="22FBFF2F" w14:textId="77777777" w:rsidR="008B2BED" w:rsidRDefault="008B2BED" w:rsidP="002E3B81">
      <w:pPr>
        <w:spacing w:line="360" w:lineRule="auto"/>
        <w:rPr>
          <w:rFonts w:ascii="Times" w:hAnsi="Times"/>
        </w:rPr>
      </w:pPr>
    </w:p>
    <w:p w14:paraId="4D568119" w14:textId="104ACBC2" w:rsidR="002E3B81" w:rsidRDefault="00C57FFC" w:rsidP="002E3B81">
      <w:pPr>
        <w:spacing w:line="360" w:lineRule="auto"/>
        <w:rPr>
          <w:rFonts w:ascii="Times" w:hAnsi="Times"/>
        </w:rPr>
      </w:pPr>
      <w:r>
        <w:rPr>
          <w:rFonts w:ascii="Times" w:hAnsi="Times"/>
        </w:rPr>
        <w:t xml:space="preserve">Innen </w:t>
      </w:r>
      <w:proofErr w:type="spellStart"/>
      <w:r>
        <w:rPr>
          <w:rFonts w:ascii="Times" w:hAnsi="Times"/>
        </w:rPr>
        <w:t>Disability</w:t>
      </w:r>
      <w:proofErr w:type="spellEnd"/>
      <w:r>
        <w:rPr>
          <w:rFonts w:ascii="Times" w:hAnsi="Times"/>
        </w:rPr>
        <w:t xml:space="preserve"> Studies har </w:t>
      </w:r>
      <w:proofErr w:type="spellStart"/>
      <w:r>
        <w:rPr>
          <w:rFonts w:ascii="Times" w:hAnsi="Times"/>
        </w:rPr>
        <w:t>Josh</w:t>
      </w:r>
      <w:proofErr w:type="spellEnd"/>
      <w:r>
        <w:rPr>
          <w:rFonts w:ascii="Times" w:hAnsi="Times"/>
        </w:rPr>
        <w:t xml:space="preserve"> </w:t>
      </w:r>
      <w:proofErr w:type="spellStart"/>
      <w:r>
        <w:rPr>
          <w:rFonts w:ascii="Times" w:hAnsi="Times"/>
        </w:rPr>
        <w:t>Do</w:t>
      </w:r>
      <w:r w:rsidR="00590808">
        <w:rPr>
          <w:rFonts w:ascii="Times" w:hAnsi="Times"/>
        </w:rPr>
        <w:t>h</w:t>
      </w:r>
      <w:r>
        <w:rPr>
          <w:rFonts w:ascii="Times" w:hAnsi="Times"/>
        </w:rPr>
        <w:t>men</w:t>
      </w:r>
      <w:proofErr w:type="spellEnd"/>
      <w:r>
        <w:rPr>
          <w:rFonts w:ascii="Times" w:hAnsi="Times"/>
        </w:rPr>
        <w:t xml:space="preserve"> skrevet om </w:t>
      </w:r>
      <w:r w:rsidR="00DD5742">
        <w:rPr>
          <w:rFonts w:ascii="Times" w:hAnsi="Times"/>
        </w:rPr>
        <w:t xml:space="preserve">diskriminering av funksjonshemmede i artikkelen </w:t>
      </w:r>
      <w:r>
        <w:rPr>
          <w:rFonts w:ascii="Times" w:hAnsi="Times"/>
        </w:rPr>
        <w:t>«</w:t>
      </w:r>
      <w:proofErr w:type="spellStart"/>
      <w:r>
        <w:rPr>
          <w:rFonts w:ascii="Times" w:hAnsi="Times"/>
        </w:rPr>
        <w:t>Disability</w:t>
      </w:r>
      <w:proofErr w:type="spellEnd"/>
      <w:r>
        <w:rPr>
          <w:rFonts w:ascii="Times" w:hAnsi="Times"/>
        </w:rPr>
        <w:t xml:space="preserve"> as </w:t>
      </w:r>
      <w:proofErr w:type="spellStart"/>
      <w:r>
        <w:rPr>
          <w:rFonts w:ascii="Times" w:hAnsi="Times"/>
        </w:rPr>
        <w:t>abject</w:t>
      </w:r>
      <w:proofErr w:type="spellEnd"/>
      <w:r>
        <w:rPr>
          <w:rFonts w:ascii="Times" w:hAnsi="Times"/>
        </w:rPr>
        <w:t>» (2016).</w:t>
      </w:r>
      <w:r w:rsidR="00590808">
        <w:rPr>
          <w:rFonts w:ascii="Times" w:hAnsi="Times"/>
        </w:rPr>
        <w:t xml:space="preserve"> </w:t>
      </w:r>
      <w:proofErr w:type="spellStart"/>
      <w:r w:rsidR="00752EF8">
        <w:rPr>
          <w:rFonts w:ascii="Times" w:hAnsi="Times"/>
        </w:rPr>
        <w:t>Dohmen</w:t>
      </w:r>
      <w:proofErr w:type="spellEnd"/>
      <w:r w:rsidR="00752EF8">
        <w:rPr>
          <w:rFonts w:ascii="Times" w:hAnsi="Times"/>
        </w:rPr>
        <w:t xml:space="preserve"> skriver at </w:t>
      </w:r>
      <w:proofErr w:type="spellStart"/>
      <w:r w:rsidR="00752EF8">
        <w:rPr>
          <w:rFonts w:ascii="Times" w:hAnsi="Times"/>
        </w:rPr>
        <w:t>abjektets</w:t>
      </w:r>
      <w:proofErr w:type="spellEnd"/>
      <w:r w:rsidR="00752EF8">
        <w:rPr>
          <w:rFonts w:ascii="Times" w:hAnsi="Times"/>
        </w:rPr>
        <w:t xml:space="preserve"> sentrale kvalitet er at det forstyrrer identitet, system og orden, og at det ikke respekterer grenser, </w:t>
      </w:r>
      <w:r w:rsidR="00DA2AB4">
        <w:rPr>
          <w:rFonts w:ascii="Times" w:hAnsi="Times"/>
        </w:rPr>
        <w:t>posisjoner og regler (2016, s. 768).</w:t>
      </w:r>
      <w:r w:rsidR="00752EF8">
        <w:rPr>
          <w:rFonts w:ascii="Times" w:hAnsi="Times"/>
        </w:rPr>
        <w:t xml:space="preserve"> </w:t>
      </w:r>
      <w:r w:rsidR="00590808">
        <w:rPr>
          <w:rFonts w:ascii="Times" w:hAnsi="Times"/>
        </w:rPr>
        <w:t xml:space="preserve">Å forstå </w:t>
      </w:r>
      <w:r w:rsidR="00DA2AB4">
        <w:rPr>
          <w:rFonts w:ascii="Times" w:hAnsi="Times"/>
        </w:rPr>
        <w:t xml:space="preserve">funksjonshemming som </w:t>
      </w:r>
      <w:proofErr w:type="spellStart"/>
      <w:r w:rsidR="00DA2AB4">
        <w:rPr>
          <w:rFonts w:ascii="Times" w:hAnsi="Times"/>
        </w:rPr>
        <w:t>abjek</w:t>
      </w:r>
      <w:r w:rsidR="00590808">
        <w:rPr>
          <w:rFonts w:ascii="Times" w:hAnsi="Times"/>
        </w:rPr>
        <w:t>t</w:t>
      </w:r>
      <w:proofErr w:type="spellEnd"/>
      <w:r w:rsidR="00590808">
        <w:rPr>
          <w:rFonts w:ascii="Times" w:hAnsi="Times"/>
        </w:rPr>
        <w:t xml:space="preserve"> synes å passe med den senere forskningen innen autisme, hvor man har gått fra en intensjon om å kurere til nå å ville forstå autisme på dens egne premisser. Dette gir relevans til min oppgave da det ikke handler om å gjøre noe unormalt normalt, men heller endre</w:t>
      </w:r>
      <w:r w:rsidR="00752EF8">
        <w:rPr>
          <w:rFonts w:ascii="Times" w:hAnsi="Times"/>
        </w:rPr>
        <w:t xml:space="preserve"> vår forståelse av denne dikotomien.</w:t>
      </w:r>
      <w:r w:rsidR="00590808">
        <w:rPr>
          <w:rFonts w:ascii="Times" w:hAnsi="Times"/>
        </w:rPr>
        <w:t xml:space="preserve"> </w:t>
      </w:r>
      <w:r w:rsidR="00DD5742">
        <w:rPr>
          <w:rFonts w:ascii="Times" w:hAnsi="Times"/>
        </w:rPr>
        <w:t xml:space="preserve">Også Halvor Hanisch benytter seg av </w:t>
      </w:r>
      <w:proofErr w:type="spellStart"/>
      <w:r w:rsidR="00DD5742">
        <w:rPr>
          <w:rFonts w:ascii="Times" w:hAnsi="Times"/>
        </w:rPr>
        <w:t>abjekt</w:t>
      </w:r>
      <w:proofErr w:type="spellEnd"/>
      <w:r w:rsidR="00DD5742">
        <w:rPr>
          <w:rFonts w:ascii="Times" w:hAnsi="Times"/>
        </w:rPr>
        <w:t xml:space="preserve">-begrepet i sitt arbeid om hvordan funksjonshemmede blir betraktet, både av seg selv og av omgivelsene. </w:t>
      </w:r>
      <w:r w:rsidR="00DA2AB4">
        <w:rPr>
          <w:rFonts w:ascii="Times" w:hAnsi="Times"/>
        </w:rPr>
        <w:t>Et utgangspunkt for hans arbeid er Kristevas tanker om funksjonshemmede som fremmede.</w:t>
      </w:r>
      <w:r w:rsidR="008B2BED">
        <w:rPr>
          <w:rFonts w:ascii="Times" w:hAnsi="Times"/>
        </w:rPr>
        <w:t xml:space="preserve"> En tanke Hanisch henter fra Kristeva er at mennesker forstår det vi har språk for, og det vi ikke forstår opplever vi som uhyggelig og derfor får vi en impuls til å støte det fra oss. </w:t>
      </w:r>
      <w:r w:rsidR="005544CC">
        <w:rPr>
          <w:rFonts w:ascii="Times" w:hAnsi="Times"/>
        </w:rPr>
        <w:t xml:space="preserve">Hanisch argumenterer for at et funksjonshemmet menneske vil minne et friskt menneske om vår sårbarhet, om at en selv kunne ha vært funksjonshemmet. Dette er en påminnelse man ikke ønsker, og derfor støter det fra seg. </w:t>
      </w:r>
      <w:r w:rsidR="002E3B81">
        <w:rPr>
          <w:rFonts w:ascii="Times" w:hAnsi="Times"/>
        </w:rPr>
        <w:t xml:space="preserve">Min tanke er at Daniel og G faller utenfor vår ”vanlige” forståelse av hva et subjekt er, og på den måten også faller utenfor det som Medical </w:t>
      </w:r>
      <w:proofErr w:type="spellStart"/>
      <w:r w:rsidR="002E3B81">
        <w:rPr>
          <w:rFonts w:ascii="Times" w:hAnsi="Times"/>
        </w:rPr>
        <w:t>Humanities</w:t>
      </w:r>
      <w:proofErr w:type="spellEnd"/>
      <w:r w:rsidR="002E3B81">
        <w:rPr>
          <w:rFonts w:ascii="Times" w:hAnsi="Times"/>
        </w:rPr>
        <w:t xml:space="preserve"> anser som en løsn</w:t>
      </w:r>
      <w:r w:rsidR="00B8757F">
        <w:rPr>
          <w:rFonts w:ascii="Times" w:hAnsi="Times"/>
        </w:rPr>
        <w:t xml:space="preserve">ing på </w:t>
      </w:r>
      <w:r w:rsidR="00590808">
        <w:rPr>
          <w:rFonts w:ascii="Times" w:hAnsi="Times"/>
        </w:rPr>
        <w:t xml:space="preserve">sitt gitte </w:t>
      </w:r>
      <w:r w:rsidR="00B8757F">
        <w:rPr>
          <w:rFonts w:ascii="Times" w:hAnsi="Times"/>
        </w:rPr>
        <w:t>problemet, nettopp å la pasienten</w:t>
      </w:r>
      <w:r w:rsidR="002E3B81">
        <w:rPr>
          <w:rFonts w:ascii="Times" w:hAnsi="Times"/>
        </w:rPr>
        <w:t xml:space="preserve"> formidle sin erfaring. </w:t>
      </w:r>
    </w:p>
    <w:p w14:paraId="209623E9" w14:textId="77777777" w:rsidR="009834DE" w:rsidRDefault="009834DE" w:rsidP="002E3B81">
      <w:pPr>
        <w:spacing w:line="360" w:lineRule="auto"/>
        <w:rPr>
          <w:rFonts w:ascii="Times" w:hAnsi="Times"/>
        </w:rPr>
      </w:pPr>
    </w:p>
    <w:p w14:paraId="3E376FE7" w14:textId="4FEEFAFA" w:rsidR="007B2F72" w:rsidRDefault="00980DA4" w:rsidP="002E3B81">
      <w:pPr>
        <w:spacing w:line="360" w:lineRule="auto"/>
        <w:rPr>
          <w:rFonts w:ascii="Times" w:hAnsi="Times"/>
        </w:rPr>
      </w:pPr>
      <w:r>
        <w:rPr>
          <w:rFonts w:ascii="Times" w:hAnsi="Times"/>
        </w:rPr>
        <w:t xml:space="preserve">Det kan hende at prosjektet fremdeles spriker litt for mye, at det innehar for mange element. Jeg er forberedt på å måtte spisse det til ytterligere i løpet av prosessen. Det jeg nå anser som viktigst er begrepene subjekt, språk, erfaring og formidling. </w:t>
      </w:r>
    </w:p>
    <w:p w14:paraId="03D6EE52" w14:textId="77777777" w:rsidR="00980DA4" w:rsidRDefault="00980DA4" w:rsidP="002E3B81">
      <w:pPr>
        <w:spacing w:line="360" w:lineRule="auto"/>
        <w:rPr>
          <w:rFonts w:ascii="Times" w:hAnsi="Times"/>
        </w:rPr>
      </w:pPr>
    </w:p>
    <w:p w14:paraId="6FCCB626" w14:textId="43ACEAD2" w:rsidR="007B2F72" w:rsidRPr="00BE4713" w:rsidRDefault="007B2F72" w:rsidP="002E3B81">
      <w:pPr>
        <w:spacing w:line="360" w:lineRule="auto"/>
        <w:rPr>
          <w:rFonts w:ascii="Times" w:hAnsi="Times"/>
        </w:rPr>
      </w:pPr>
      <w:r>
        <w:rPr>
          <w:rFonts w:ascii="Times" w:hAnsi="Times"/>
        </w:rPr>
        <w:lastRenderedPageBreak/>
        <w:t xml:space="preserve">Helt til slutt vil jeg skissere opp en fremdriftsplan. I løpet av sommeren vil jeg lese romanene en gang til, og denne gangen sakte. Da jeg leste romanene første gang var det ikke hovedsakelig med tanke på masterprosjektet. Nå har jeg det mer klart for meg hva som vil være spesielt viktig og relevant for prosjektet. Jeg vil forhåpentligvis få det klarere for meg om Kristevas </w:t>
      </w:r>
      <w:proofErr w:type="spellStart"/>
      <w:r>
        <w:rPr>
          <w:rFonts w:ascii="Times" w:hAnsi="Times"/>
        </w:rPr>
        <w:t>abject</w:t>
      </w:r>
      <w:proofErr w:type="spellEnd"/>
      <w:r>
        <w:rPr>
          <w:rFonts w:ascii="Times" w:hAnsi="Times"/>
        </w:rPr>
        <w:t xml:space="preserve">-teori og </w:t>
      </w:r>
      <w:proofErr w:type="spellStart"/>
      <w:r>
        <w:rPr>
          <w:rFonts w:ascii="Times" w:hAnsi="Times"/>
        </w:rPr>
        <w:t>Merleau-Pontys</w:t>
      </w:r>
      <w:proofErr w:type="spellEnd"/>
      <w:r>
        <w:rPr>
          <w:rFonts w:ascii="Times" w:hAnsi="Times"/>
        </w:rPr>
        <w:t xml:space="preserve"> kroppsfenomenologi kan brukes i mitt forsøk på å få klarhet i mine problemstillinger. Deretter vil jeg bruke sensommeren og høsten på å sette meg bedre inn i nettopp Kristevas og </w:t>
      </w:r>
      <w:proofErr w:type="spellStart"/>
      <w:r>
        <w:rPr>
          <w:rFonts w:ascii="Times" w:hAnsi="Times"/>
        </w:rPr>
        <w:t>Merleau-Pontys</w:t>
      </w:r>
      <w:proofErr w:type="spellEnd"/>
      <w:r>
        <w:rPr>
          <w:rFonts w:ascii="Times" w:hAnsi="Times"/>
        </w:rPr>
        <w:t xml:space="preserve"> tanker, da jeg på nåværende tidspunkt finner disse tekstene særlig utfordrende. Som en forlengelse av mitt arbeid med den teoretiske rammen vil jeg</w:t>
      </w:r>
      <w:r w:rsidR="00132E58">
        <w:rPr>
          <w:rFonts w:ascii="Times" w:hAnsi="Times"/>
        </w:rPr>
        <w:t xml:space="preserve"> bruke høsten på å</w:t>
      </w:r>
      <w:r>
        <w:rPr>
          <w:rFonts w:ascii="Times" w:hAnsi="Times"/>
        </w:rPr>
        <w:t xml:space="preserve"> gå dypere inn i Hunsaker </w:t>
      </w:r>
      <w:proofErr w:type="spellStart"/>
      <w:r>
        <w:rPr>
          <w:rFonts w:ascii="Times" w:hAnsi="Times"/>
        </w:rPr>
        <w:t>Hawkins</w:t>
      </w:r>
      <w:proofErr w:type="spellEnd"/>
      <w:r>
        <w:rPr>
          <w:rFonts w:ascii="Times" w:hAnsi="Times"/>
        </w:rPr>
        <w:t xml:space="preserve"> tekster om patografien og studere denne sjangeren i sammenheng med/motsetning til romansjangeren.</w:t>
      </w:r>
      <w:r w:rsidR="00ED5A50">
        <w:rPr>
          <w:rFonts w:ascii="Times" w:hAnsi="Times"/>
        </w:rPr>
        <w:t xml:space="preserve"> Her vil det da passe inn å utforske</w:t>
      </w:r>
      <w:r w:rsidR="000B683B">
        <w:rPr>
          <w:rFonts w:ascii="Times" w:hAnsi="Times"/>
        </w:rPr>
        <w:t xml:space="preserve"> fortelleren</w:t>
      </w:r>
      <w:r w:rsidR="0005650F">
        <w:rPr>
          <w:rFonts w:ascii="Times" w:hAnsi="Times"/>
        </w:rPr>
        <w:t>s rolle, og hva de ulike sjangrene har å si for formidligen.</w:t>
      </w:r>
      <w:r>
        <w:rPr>
          <w:rFonts w:ascii="Times" w:hAnsi="Times"/>
        </w:rPr>
        <w:t xml:space="preserve"> </w:t>
      </w:r>
      <w:r w:rsidR="00132E58">
        <w:rPr>
          <w:rFonts w:ascii="Times" w:hAnsi="Times"/>
        </w:rPr>
        <w:t>Jeg håper å få arbeidet godt med disse delene fram mot jul. På nyåret ser jeg for meg at mye av grunnlaget og forståelsen er på plass, slik at jeg kan diskutere de viktigste elementene i prosjektet mitt: subjektet,</w:t>
      </w:r>
      <w:r w:rsidR="00ED5A50">
        <w:rPr>
          <w:rFonts w:ascii="Times" w:hAnsi="Times"/>
        </w:rPr>
        <w:t xml:space="preserve"> </w:t>
      </w:r>
      <w:proofErr w:type="spellStart"/>
      <w:r w:rsidR="00ED5A50">
        <w:rPr>
          <w:rFonts w:ascii="Times" w:hAnsi="Times"/>
        </w:rPr>
        <w:t>spårk</w:t>
      </w:r>
      <w:proofErr w:type="spellEnd"/>
      <w:r w:rsidR="00ED5A50">
        <w:rPr>
          <w:rFonts w:ascii="Times" w:hAnsi="Times"/>
        </w:rPr>
        <w:t>, erfaringen og formidling</w:t>
      </w:r>
      <w:r w:rsidR="00132E58">
        <w:rPr>
          <w:rFonts w:ascii="Times" w:hAnsi="Times"/>
        </w:rPr>
        <w:t xml:space="preserve">. </w:t>
      </w:r>
      <w:r w:rsidR="00BE4713">
        <w:rPr>
          <w:rFonts w:ascii="Times" w:hAnsi="Times"/>
        </w:rPr>
        <w:t xml:space="preserve">Jeg er usikker på hvor mye tid og plass jeg skal vie til de tekstene som vedrører </w:t>
      </w:r>
      <w:proofErr w:type="spellStart"/>
      <w:r w:rsidR="00BE4713">
        <w:rPr>
          <w:rFonts w:ascii="Times" w:hAnsi="Times"/>
        </w:rPr>
        <w:t>Disability</w:t>
      </w:r>
      <w:proofErr w:type="spellEnd"/>
      <w:r w:rsidR="00BE4713">
        <w:rPr>
          <w:rFonts w:ascii="Times" w:hAnsi="Times"/>
        </w:rPr>
        <w:t xml:space="preserve"> Studies. Det vil nok bli klarere for meg når mye av det øvrige arbeidet er gjort. Men jeg ønsker å ha en klarhet i dette før påske. </w:t>
      </w:r>
      <w:r w:rsidR="00132E58">
        <w:rPr>
          <w:rFonts w:ascii="Times" w:hAnsi="Times"/>
        </w:rPr>
        <w:t xml:space="preserve">Jeg er </w:t>
      </w:r>
      <w:r w:rsidR="00BE4713">
        <w:rPr>
          <w:rFonts w:ascii="Times" w:hAnsi="Times"/>
        </w:rPr>
        <w:t xml:space="preserve">heller </w:t>
      </w:r>
      <w:r w:rsidR="00ED5A50">
        <w:rPr>
          <w:rFonts w:ascii="Times" w:hAnsi="Times"/>
        </w:rPr>
        <w:t>ikke helt sikker på</w:t>
      </w:r>
      <w:r w:rsidR="00132E58">
        <w:rPr>
          <w:rFonts w:ascii="Times" w:hAnsi="Times"/>
        </w:rPr>
        <w:t xml:space="preserve"> hv</w:t>
      </w:r>
      <w:r w:rsidR="00ED5A50">
        <w:rPr>
          <w:rFonts w:ascii="Times" w:hAnsi="Times"/>
        </w:rPr>
        <w:t xml:space="preserve">ordan jeg vil behandle romanene – hver </w:t>
      </w:r>
      <w:r w:rsidR="00132E58">
        <w:rPr>
          <w:rFonts w:ascii="Times" w:hAnsi="Times"/>
        </w:rPr>
        <w:t>for seg eller sammen. For å gjøre det mest ryddig for meg selv ser jeg likevel for meg at jeg analyserer dem hver for seg</w:t>
      </w:r>
      <w:r w:rsidR="00BE4713">
        <w:rPr>
          <w:rFonts w:ascii="Times" w:hAnsi="Times"/>
        </w:rPr>
        <w:t xml:space="preserve"> til å begynne med</w:t>
      </w:r>
      <w:r w:rsidR="00132E58">
        <w:rPr>
          <w:rFonts w:ascii="Times" w:hAnsi="Times"/>
        </w:rPr>
        <w:t>, og deretter finner ut hvordan jeg skal integrere analysene i prosjektet. Et mål for arbeidet er å utføre det ryddig og strukt</w:t>
      </w:r>
      <w:r w:rsidR="00BE4713">
        <w:rPr>
          <w:rFonts w:ascii="Times" w:hAnsi="Times"/>
        </w:rPr>
        <w:t>urert ved å skrive regelmessig, og ved å ta for meg ett punkt om gange</w:t>
      </w:r>
      <w:bookmarkStart w:id="0" w:name="_GoBack"/>
      <w:bookmarkEnd w:id="0"/>
      <w:r w:rsidR="00BE4713">
        <w:rPr>
          <w:rFonts w:ascii="Times" w:hAnsi="Times"/>
        </w:rPr>
        <w:t xml:space="preserve">n men samtidig forsøke å ha et blikk for helheten. </w:t>
      </w:r>
    </w:p>
    <w:p w14:paraId="3B3C3355" w14:textId="56C53506" w:rsidR="00F368C3" w:rsidRDefault="00DD5742" w:rsidP="00280110">
      <w:pPr>
        <w:spacing w:line="360" w:lineRule="auto"/>
        <w:rPr>
          <w:rFonts w:ascii="Times" w:hAnsi="Times"/>
        </w:rPr>
      </w:pPr>
      <w:r>
        <w:rPr>
          <w:rFonts w:ascii="Times" w:hAnsi="Times"/>
        </w:rPr>
        <w:t xml:space="preserve"> </w:t>
      </w:r>
    </w:p>
    <w:p w14:paraId="3D7CB213" w14:textId="77777777" w:rsidR="00B56D34" w:rsidRPr="00ED5A50" w:rsidRDefault="00B56D34" w:rsidP="00280110">
      <w:pPr>
        <w:spacing w:line="360" w:lineRule="auto"/>
        <w:rPr>
          <w:rFonts w:ascii="Times" w:hAnsi="Times"/>
          <w:b/>
          <w:sz w:val="22"/>
          <w:szCs w:val="22"/>
        </w:rPr>
      </w:pPr>
      <w:r w:rsidRPr="00ED5A50">
        <w:rPr>
          <w:rFonts w:ascii="Times" w:hAnsi="Times"/>
          <w:b/>
          <w:sz w:val="22"/>
          <w:szCs w:val="22"/>
        </w:rPr>
        <w:t>Litteratur</w:t>
      </w:r>
    </w:p>
    <w:p w14:paraId="69F6870B" w14:textId="77777777" w:rsidR="00D55108" w:rsidRPr="00ED5A50" w:rsidRDefault="00D55108" w:rsidP="00A3538E">
      <w:pPr>
        <w:spacing w:line="360" w:lineRule="auto"/>
        <w:ind w:left="709" w:hanging="709"/>
        <w:rPr>
          <w:rFonts w:ascii="Times" w:hAnsi="Times"/>
          <w:sz w:val="22"/>
          <w:szCs w:val="22"/>
        </w:rPr>
      </w:pPr>
      <w:r w:rsidRPr="00ED5A50">
        <w:rPr>
          <w:rFonts w:ascii="Times" w:hAnsi="Times"/>
          <w:sz w:val="22"/>
          <w:szCs w:val="22"/>
        </w:rPr>
        <w:t xml:space="preserve">Bondevik, H. og Stene-Johansen, K. (2011) </w:t>
      </w:r>
      <w:r w:rsidRPr="00ED5A50">
        <w:rPr>
          <w:rFonts w:ascii="Times" w:hAnsi="Times"/>
          <w:i/>
          <w:sz w:val="22"/>
          <w:szCs w:val="22"/>
        </w:rPr>
        <w:t>Sykdom som litteratur</w:t>
      </w:r>
      <w:r w:rsidRPr="00ED5A50">
        <w:rPr>
          <w:rFonts w:ascii="Times" w:hAnsi="Times"/>
          <w:sz w:val="22"/>
          <w:szCs w:val="22"/>
        </w:rPr>
        <w:t xml:space="preserve">. </w:t>
      </w:r>
      <w:proofErr w:type="spellStart"/>
      <w:r w:rsidRPr="00ED5A50">
        <w:rPr>
          <w:rFonts w:ascii="Times" w:hAnsi="Times"/>
          <w:sz w:val="22"/>
          <w:szCs w:val="22"/>
        </w:rPr>
        <w:t>Unipub</w:t>
      </w:r>
      <w:proofErr w:type="spellEnd"/>
      <w:r w:rsidRPr="00ED5A50">
        <w:rPr>
          <w:rFonts w:ascii="Times" w:hAnsi="Times"/>
          <w:sz w:val="22"/>
          <w:szCs w:val="22"/>
        </w:rPr>
        <w:t xml:space="preserve">. </w:t>
      </w:r>
    </w:p>
    <w:p w14:paraId="060E51B5" w14:textId="20BB1C29" w:rsidR="00C57FFC" w:rsidRPr="00ED5A50" w:rsidRDefault="00C57FFC" w:rsidP="00A3538E">
      <w:pPr>
        <w:spacing w:line="360" w:lineRule="auto"/>
        <w:ind w:left="709" w:hanging="709"/>
        <w:rPr>
          <w:rFonts w:ascii="Times" w:hAnsi="Times"/>
          <w:sz w:val="22"/>
          <w:szCs w:val="22"/>
        </w:rPr>
      </w:pPr>
      <w:r w:rsidRPr="00ED5A50">
        <w:rPr>
          <w:rFonts w:ascii="Times" w:hAnsi="Times"/>
          <w:sz w:val="22"/>
          <w:szCs w:val="22"/>
        </w:rPr>
        <w:t xml:space="preserve">Domen, J. (2016) </w:t>
      </w:r>
      <w:proofErr w:type="spellStart"/>
      <w:r w:rsidRPr="00ED5A50">
        <w:rPr>
          <w:rFonts w:ascii="Times" w:hAnsi="Times"/>
          <w:sz w:val="22"/>
          <w:szCs w:val="22"/>
        </w:rPr>
        <w:t>Disability</w:t>
      </w:r>
      <w:proofErr w:type="spellEnd"/>
      <w:r w:rsidRPr="00ED5A50">
        <w:rPr>
          <w:rFonts w:ascii="Times" w:hAnsi="Times"/>
          <w:sz w:val="22"/>
          <w:szCs w:val="22"/>
        </w:rPr>
        <w:t xml:space="preserve"> as </w:t>
      </w:r>
      <w:proofErr w:type="spellStart"/>
      <w:r w:rsidRPr="00ED5A50">
        <w:rPr>
          <w:rFonts w:ascii="Times" w:hAnsi="Times"/>
          <w:sz w:val="22"/>
          <w:szCs w:val="22"/>
        </w:rPr>
        <w:t>Abject</w:t>
      </w:r>
      <w:proofErr w:type="spellEnd"/>
      <w:r w:rsidRPr="00ED5A50">
        <w:rPr>
          <w:rFonts w:ascii="Times" w:hAnsi="Times"/>
          <w:sz w:val="22"/>
          <w:szCs w:val="22"/>
        </w:rPr>
        <w:t xml:space="preserve">: Kristeva, </w:t>
      </w:r>
      <w:proofErr w:type="spellStart"/>
      <w:r w:rsidRPr="00ED5A50">
        <w:rPr>
          <w:rFonts w:ascii="Times" w:hAnsi="Times"/>
          <w:sz w:val="22"/>
          <w:szCs w:val="22"/>
        </w:rPr>
        <w:t>Disability</w:t>
      </w:r>
      <w:proofErr w:type="spellEnd"/>
      <w:r w:rsidRPr="00ED5A50">
        <w:rPr>
          <w:rFonts w:ascii="Times" w:hAnsi="Times"/>
          <w:sz w:val="22"/>
          <w:szCs w:val="22"/>
        </w:rPr>
        <w:t xml:space="preserve"> and </w:t>
      </w:r>
      <w:proofErr w:type="spellStart"/>
      <w:r w:rsidRPr="00ED5A50">
        <w:rPr>
          <w:rFonts w:ascii="Times" w:hAnsi="Times"/>
          <w:sz w:val="22"/>
          <w:szCs w:val="22"/>
        </w:rPr>
        <w:t>Resistance</w:t>
      </w:r>
      <w:proofErr w:type="spellEnd"/>
      <w:r w:rsidRPr="00ED5A50">
        <w:rPr>
          <w:rFonts w:ascii="Times" w:hAnsi="Times"/>
          <w:sz w:val="22"/>
          <w:szCs w:val="22"/>
        </w:rPr>
        <w:t xml:space="preserve">. </w:t>
      </w:r>
      <w:proofErr w:type="spellStart"/>
      <w:r w:rsidRPr="00ED5A50">
        <w:rPr>
          <w:rFonts w:ascii="Times" w:hAnsi="Times"/>
          <w:i/>
          <w:sz w:val="22"/>
          <w:szCs w:val="22"/>
        </w:rPr>
        <w:t>Hypatia</w:t>
      </w:r>
      <w:proofErr w:type="spellEnd"/>
      <w:r w:rsidRPr="00ED5A50">
        <w:rPr>
          <w:rFonts w:ascii="Times" w:hAnsi="Times"/>
          <w:sz w:val="22"/>
          <w:szCs w:val="22"/>
        </w:rPr>
        <w:t xml:space="preserve"> [Internett] </w:t>
      </w:r>
      <w:r w:rsidR="00943D29" w:rsidRPr="00ED5A50">
        <w:rPr>
          <w:rFonts w:ascii="Times" w:hAnsi="Times"/>
          <w:sz w:val="22"/>
          <w:szCs w:val="22"/>
        </w:rPr>
        <w:t>31 (4), s</w:t>
      </w:r>
      <w:r w:rsidRPr="00ED5A50">
        <w:rPr>
          <w:rFonts w:ascii="Times" w:hAnsi="Times"/>
          <w:sz w:val="22"/>
          <w:szCs w:val="22"/>
        </w:rPr>
        <w:t xml:space="preserve"> 762-778. </w:t>
      </w:r>
      <w:r w:rsidR="00943D29" w:rsidRPr="00ED5A50">
        <w:rPr>
          <w:rFonts w:ascii="Times" w:hAnsi="Times"/>
          <w:sz w:val="22"/>
          <w:szCs w:val="22"/>
        </w:rPr>
        <w:t>Tilgjengelig fra: &lt;</w:t>
      </w:r>
      <w:hyperlink r:id="rId8" w:history="1">
        <w:r w:rsidR="00943D29" w:rsidRPr="00ED5A50">
          <w:rPr>
            <w:rStyle w:val="Hyperkobling"/>
            <w:rFonts w:ascii="Times" w:hAnsi="Times"/>
            <w:sz w:val="22"/>
            <w:szCs w:val="22"/>
          </w:rPr>
          <w:t>https://onlinelibrary.wiley.com/doi/pdf/10.1111/hypa.12266</w:t>
        </w:r>
      </w:hyperlink>
      <w:r w:rsidR="00943D29" w:rsidRPr="00ED5A50">
        <w:rPr>
          <w:rFonts w:ascii="Times" w:hAnsi="Times"/>
          <w:sz w:val="22"/>
          <w:szCs w:val="22"/>
        </w:rPr>
        <w:t>&gt; [Lest 14.4.2018].</w:t>
      </w:r>
    </w:p>
    <w:p w14:paraId="24B513B5" w14:textId="51C1BA3B" w:rsidR="004A42B8" w:rsidRPr="00ED5A50" w:rsidRDefault="004A42B8" w:rsidP="00A3538E">
      <w:pPr>
        <w:spacing w:line="360" w:lineRule="auto"/>
        <w:ind w:left="709" w:hanging="709"/>
        <w:rPr>
          <w:rFonts w:ascii="Times" w:hAnsi="Times"/>
          <w:sz w:val="22"/>
          <w:szCs w:val="22"/>
        </w:rPr>
      </w:pPr>
      <w:r w:rsidRPr="00ED5A50">
        <w:rPr>
          <w:rFonts w:ascii="Times" w:hAnsi="Times"/>
          <w:sz w:val="22"/>
          <w:szCs w:val="22"/>
        </w:rPr>
        <w:t xml:space="preserve">Engelsrud, G. (2006) </w:t>
      </w:r>
      <w:r w:rsidRPr="00ED5A50">
        <w:rPr>
          <w:rFonts w:ascii="Times" w:hAnsi="Times"/>
          <w:i/>
          <w:sz w:val="22"/>
          <w:szCs w:val="22"/>
        </w:rPr>
        <w:t>Hva er kropp</w:t>
      </w:r>
      <w:r w:rsidRPr="00ED5A50">
        <w:rPr>
          <w:rFonts w:ascii="Times" w:hAnsi="Times"/>
          <w:sz w:val="22"/>
          <w:szCs w:val="22"/>
        </w:rPr>
        <w:t xml:space="preserve">. Oslo: Universitetsforlaget. </w:t>
      </w:r>
    </w:p>
    <w:p w14:paraId="31A7B0E6" w14:textId="77777777" w:rsidR="00D55108" w:rsidRPr="00ED5A50" w:rsidRDefault="00D55108" w:rsidP="00A3538E">
      <w:pPr>
        <w:spacing w:line="360" w:lineRule="auto"/>
        <w:ind w:left="709" w:hanging="709"/>
        <w:rPr>
          <w:rFonts w:ascii="Times" w:hAnsi="Times"/>
          <w:sz w:val="22"/>
          <w:szCs w:val="22"/>
        </w:rPr>
      </w:pPr>
      <w:proofErr w:type="spellStart"/>
      <w:r w:rsidRPr="00ED5A50">
        <w:rPr>
          <w:rFonts w:ascii="Times" w:hAnsi="Times"/>
          <w:sz w:val="22"/>
          <w:szCs w:val="22"/>
        </w:rPr>
        <w:t>Hawkins</w:t>
      </w:r>
      <w:proofErr w:type="spellEnd"/>
      <w:r w:rsidRPr="00ED5A50">
        <w:rPr>
          <w:rFonts w:ascii="Times" w:hAnsi="Times"/>
          <w:sz w:val="22"/>
          <w:szCs w:val="22"/>
        </w:rPr>
        <w:t xml:space="preserve">, A. H. (1999) </w:t>
      </w:r>
      <w:proofErr w:type="spellStart"/>
      <w:r w:rsidRPr="00ED5A50">
        <w:rPr>
          <w:rFonts w:ascii="Times" w:hAnsi="Times"/>
          <w:i/>
          <w:sz w:val="22"/>
          <w:szCs w:val="22"/>
        </w:rPr>
        <w:t>Reconstructing</w:t>
      </w:r>
      <w:proofErr w:type="spellEnd"/>
      <w:r w:rsidRPr="00ED5A50">
        <w:rPr>
          <w:rFonts w:ascii="Times" w:hAnsi="Times"/>
          <w:i/>
          <w:sz w:val="22"/>
          <w:szCs w:val="22"/>
        </w:rPr>
        <w:t xml:space="preserve"> </w:t>
      </w:r>
      <w:proofErr w:type="spellStart"/>
      <w:r w:rsidRPr="00ED5A50">
        <w:rPr>
          <w:rFonts w:ascii="Times" w:hAnsi="Times"/>
          <w:i/>
          <w:sz w:val="22"/>
          <w:szCs w:val="22"/>
        </w:rPr>
        <w:t>illness</w:t>
      </w:r>
      <w:proofErr w:type="spellEnd"/>
      <w:r w:rsidRPr="00ED5A50">
        <w:rPr>
          <w:rFonts w:ascii="Times" w:hAnsi="Times"/>
          <w:sz w:val="22"/>
          <w:szCs w:val="22"/>
        </w:rPr>
        <w:t xml:space="preserve">. 2. Utg. </w:t>
      </w:r>
      <w:proofErr w:type="spellStart"/>
      <w:r w:rsidRPr="00ED5A50">
        <w:rPr>
          <w:rFonts w:ascii="Times" w:hAnsi="Times"/>
          <w:sz w:val="22"/>
          <w:szCs w:val="22"/>
        </w:rPr>
        <w:t>Purdue</w:t>
      </w:r>
      <w:proofErr w:type="spellEnd"/>
      <w:r w:rsidRPr="00ED5A50">
        <w:rPr>
          <w:rFonts w:ascii="Times" w:hAnsi="Times"/>
          <w:sz w:val="22"/>
          <w:szCs w:val="22"/>
        </w:rPr>
        <w:t xml:space="preserve"> </w:t>
      </w:r>
      <w:proofErr w:type="spellStart"/>
      <w:r w:rsidRPr="00ED5A50">
        <w:rPr>
          <w:rFonts w:ascii="Times" w:hAnsi="Times"/>
          <w:sz w:val="22"/>
          <w:szCs w:val="22"/>
        </w:rPr>
        <w:t>university</w:t>
      </w:r>
      <w:proofErr w:type="spellEnd"/>
      <w:r w:rsidRPr="00ED5A50">
        <w:rPr>
          <w:rFonts w:ascii="Times" w:hAnsi="Times"/>
          <w:sz w:val="22"/>
          <w:szCs w:val="22"/>
        </w:rPr>
        <w:t xml:space="preserve"> press.</w:t>
      </w:r>
    </w:p>
    <w:p w14:paraId="093A43B8" w14:textId="77777777" w:rsidR="00D55108" w:rsidRPr="00ED5A50" w:rsidRDefault="00D55108" w:rsidP="00A3538E">
      <w:pPr>
        <w:spacing w:line="360" w:lineRule="auto"/>
        <w:ind w:left="709" w:hanging="709"/>
        <w:rPr>
          <w:rFonts w:ascii="Times" w:hAnsi="Times"/>
          <w:sz w:val="22"/>
          <w:szCs w:val="22"/>
        </w:rPr>
      </w:pPr>
      <w:r w:rsidRPr="00ED5A50">
        <w:rPr>
          <w:rFonts w:ascii="Times" w:hAnsi="Times"/>
          <w:sz w:val="22"/>
          <w:szCs w:val="22"/>
        </w:rPr>
        <w:t>Nilssen, O. (2017</w:t>
      </w:r>
      <w:r w:rsidRPr="00ED5A50">
        <w:rPr>
          <w:rFonts w:ascii="Times" w:hAnsi="Times"/>
          <w:i/>
          <w:sz w:val="22"/>
          <w:szCs w:val="22"/>
        </w:rPr>
        <w:t>) Tung tids tale</w:t>
      </w:r>
      <w:r w:rsidRPr="00ED5A50">
        <w:rPr>
          <w:rFonts w:ascii="Times" w:hAnsi="Times"/>
          <w:sz w:val="22"/>
          <w:szCs w:val="22"/>
        </w:rPr>
        <w:t>. Oslo: Samlaget.</w:t>
      </w:r>
    </w:p>
    <w:p w14:paraId="3C501D42" w14:textId="73765030" w:rsidR="00FC219A" w:rsidRPr="00ED5A50" w:rsidRDefault="00FC219A" w:rsidP="00FC219A">
      <w:pPr>
        <w:rPr>
          <w:rFonts w:ascii="Times New Roman" w:eastAsia="Times New Roman" w:hAnsi="Times New Roman" w:cs="Times New Roman"/>
          <w:sz w:val="22"/>
          <w:szCs w:val="22"/>
          <w:lang w:eastAsia="nb-NO"/>
        </w:rPr>
      </w:pPr>
      <w:r w:rsidRPr="00ED5A50">
        <w:rPr>
          <w:rFonts w:ascii="Times" w:hAnsi="Times"/>
          <w:sz w:val="22"/>
          <w:szCs w:val="22"/>
        </w:rPr>
        <w:t xml:space="preserve">Orlando, M. (2017) Double </w:t>
      </w:r>
      <w:proofErr w:type="spellStart"/>
      <w:r w:rsidRPr="00ED5A50">
        <w:rPr>
          <w:rFonts w:ascii="Times" w:hAnsi="Times"/>
          <w:sz w:val="22"/>
          <w:szCs w:val="22"/>
        </w:rPr>
        <w:t>voicing</w:t>
      </w:r>
      <w:proofErr w:type="spellEnd"/>
      <w:r w:rsidRPr="00ED5A50">
        <w:rPr>
          <w:rFonts w:ascii="Times" w:hAnsi="Times"/>
          <w:sz w:val="22"/>
          <w:szCs w:val="22"/>
        </w:rPr>
        <w:t xml:space="preserve"> and </w:t>
      </w:r>
      <w:proofErr w:type="spellStart"/>
      <w:r w:rsidRPr="00ED5A50">
        <w:rPr>
          <w:rFonts w:ascii="Times" w:hAnsi="Times"/>
          <w:sz w:val="22"/>
          <w:szCs w:val="22"/>
        </w:rPr>
        <w:t>personhood</w:t>
      </w:r>
      <w:proofErr w:type="spellEnd"/>
      <w:r w:rsidRPr="00ED5A50">
        <w:rPr>
          <w:rFonts w:ascii="Times" w:hAnsi="Times"/>
          <w:sz w:val="22"/>
          <w:szCs w:val="22"/>
        </w:rPr>
        <w:t xml:space="preserve"> in </w:t>
      </w:r>
      <w:proofErr w:type="spellStart"/>
      <w:r w:rsidRPr="00ED5A50">
        <w:rPr>
          <w:rFonts w:ascii="Times" w:hAnsi="Times"/>
          <w:sz w:val="22"/>
          <w:szCs w:val="22"/>
        </w:rPr>
        <w:t>collaborative</w:t>
      </w:r>
      <w:proofErr w:type="spellEnd"/>
      <w:r w:rsidRPr="00ED5A50">
        <w:rPr>
          <w:rFonts w:ascii="Times" w:hAnsi="Times"/>
          <w:sz w:val="22"/>
          <w:szCs w:val="22"/>
        </w:rPr>
        <w:t xml:space="preserve"> </w:t>
      </w:r>
      <w:proofErr w:type="spellStart"/>
      <w:r w:rsidRPr="00ED5A50">
        <w:rPr>
          <w:rFonts w:ascii="Times" w:hAnsi="Times"/>
          <w:sz w:val="22"/>
          <w:szCs w:val="22"/>
        </w:rPr>
        <w:t>life</w:t>
      </w:r>
      <w:proofErr w:type="spellEnd"/>
      <w:r w:rsidRPr="00ED5A50">
        <w:rPr>
          <w:rFonts w:ascii="Times" w:hAnsi="Times"/>
          <w:sz w:val="22"/>
          <w:szCs w:val="22"/>
        </w:rPr>
        <w:t xml:space="preserve"> </w:t>
      </w:r>
      <w:proofErr w:type="spellStart"/>
      <w:r w:rsidRPr="00ED5A50">
        <w:rPr>
          <w:rFonts w:ascii="Times" w:hAnsi="Times"/>
          <w:sz w:val="22"/>
          <w:szCs w:val="22"/>
        </w:rPr>
        <w:t>writing</w:t>
      </w:r>
      <w:proofErr w:type="spellEnd"/>
      <w:r w:rsidRPr="00ED5A50">
        <w:rPr>
          <w:rFonts w:ascii="Times" w:hAnsi="Times"/>
          <w:sz w:val="22"/>
          <w:szCs w:val="22"/>
        </w:rPr>
        <w:t xml:space="preserve"> </w:t>
      </w:r>
      <w:proofErr w:type="spellStart"/>
      <w:r w:rsidRPr="00ED5A50">
        <w:rPr>
          <w:rFonts w:ascii="Times" w:hAnsi="Times"/>
          <w:sz w:val="22"/>
          <w:szCs w:val="22"/>
        </w:rPr>
        <w:t>about</w:t>
      </w:r>
      <w:proofErr w:type="spellEnd"/>
      <w:r w:rsidRPr="00ED5A50">
        <w:rPr>
          <w:rFonts w:ascii="Times" w:hAnsi="Times"/>
          <w:sz w:val="22"/>
          <w:szCs w:val="22"/>
        </w:rPr>
        <w:t xml:space="preserve"> </w:t>
      </w:r>
      <w:proofErr w:type="spellStart"/>
      <w:r w:rsidRPr="00ED5A50">
        <w:rPr>
          <w:rFonts w:ascii="Times" w:hAnsi="Times"/>
          <w:sz w:val="22"/>
          <w:szCs w:val="22"/>
        </w:rPr>
        <w:t>autism</w:t>
      </w:r>
      <w:proofErr w:type="spellEnd"/>
      <w:r w:rsidRPr="00ED5A50">
        <w:rPr>
          <w:rFonts w:ascii="Times" w:hAnsi="Times"/>
          <w:sz w:val="22"/>
          <w:szCs w:val="22"/>
        </w:rPr>
        <w:t xml:space="preserve">:     </w:t>
      </w:r>
      <w:proofErr w:type="spellStart"/>
      <w:r w:rsidRPr="00ED5A50">
        <w:rPr>
          <w:rFonts w:ascii="Times" w:hAnsi="Times"/>
          <w:sz w:val="22"/>
          <w:szCs w:val="22"/>
        </w:rPr>
        <w:t>the</w:t>
      </w:r>
      <w:proofErr w:type="spellEnd"/>
      <w:r w:rsidRPr="00ED5A50">
        <w:rPr>
          <w:rFonts w:ascii="Times" w:hAnsi="Times"/>
          <w:sz w:val="22"/>
          <w:szCs w:val="22"/>
        </w:rPr>
        <w:t xml:space="preserve"> transformative narrative </w:t>
      </w:r>
      <w:proofErr w:type="spellStart"/>
      <w:r w:rsidRPr="00ED5A50">
        <w:rPr>
          <w:rFonts w:ascii="Times" w:hAnsi="Times"/>
          <w:sz w:val="22"/>
          <w:szCs w:val="22"/>
        </w:rPr>
        <w:t>of</w:t>
      </w:r>
      <w:proofErr w:type="spellEnd"/>
      <w:r w:rsidRPr="00ED5A50">
        <w:rPr>
          <w:rFonts w:ascii="Times" w:hAnsi="Times"/>
          <w:sz w:val="22"/>
          <w:szCs w:val="22"/>
        </w:rPr>
        <w:t xml:space="preserve"> </w:t>
      </w:r>
      <w:proofErr w:type="spellStart"/>
      <w:r w:rsidRPr="00ED5A50">
        <w:rPr>
          <w:rFonts w:ascii="Times" w:hAnsi="Times"/>
          <w:i/>
          <w:sz w:val="22"/>
          <w:szCs w:val="22"/>
        </w:rPr>
        <w:t>Carly´s</w:t>
      </w:r>
      <w:proofErr w:type="spellEnd"/>
      <w:r w:rsidRPr="00ED5A50">
        <w:rPr>
          <w:rFonts w:ascii="Times" w:hAnsi="Times"/>
          <w:i/>
          <w:sz w:val="22"/>
          <w:szCs w:val="22"/>
        </w:rPr>
        <w:t xml:space="preserve"> </w:t>
      </w:r>
      <w:proofErr w:type="spellStart"/>
      <w:r w:rsidRPr="00ED5A50">
        <w:rPr>
          <w:rFonts w:ascii="Times" w:hAnsi="Times"/>
          <w:i/>
          <w:sz w:val="22"/>
          <w:szCs w:val="22"/>
        </w:rPr>
        <w:t>voice</w:t>
      </w:r>
      <w:proofErr w:type="spellEnd"/>
      <w:r w:rsidRPr="00ED5A50">
        <w:rPr>
          <w:rFonts w:ascii="Times" w:hAnsi="Times"/>
          <w:sz w:val="22"/>
          <w:szCs w:val="22"/>
        </w:rPr>
        <w:t xml:space="preserve">. </w:t>
      </w:r>
      <w:r w:rsidRPr="00ED5A50">
        <w:rPr>
          <w:rFonts w:ascii="Times" w:hAnsi="Times"/>
          <w:i/>
          <w:sz w:val="22"/>
          <w:szCs w:val="22"/>
        </w:rPr>
        <w:t xml:space="preserve">Journal </w:t>
      </w:r>
      <w:proofErr w:type="spellStart"/>
      <w:r w:rsidRPr="00ED5A50">
        <w:rPr>
          <w:rFonts w:ascii="Times" w:hAnsi="Times"/>
          <w:i/>
          <w:sz w:val="22"/>
          <w:szCs w:val="22"/>
        </w:rPr>
        <w:t>of</w:t>
      </w:r>
      <w:proofErr w:type="spellEnd"/>
      <w:r w:rsidRPr="00ED5A50">
        <w:rPr>
          <w:rFonts w:ascii="Times" w:hAnsi="Times"/>
          <w:i/>
          <w:sz w:val="22"/>
          <w:szCs w:val="22"/>
        </w:rPr>
        <w:t xml:space="preserve"> Medical </w:t>
      </w:r>
      <w:proofErr w:type="spellStart"/>
      <w:r w:rsidRPr="00ED5A50">
        <w:rPr>
          <w:rFonts w:ascii="Times" w:hAnsi="Times"/>
          <w:i/>
          <w:sz w:val="22"/>
          <w:szCs w:val="22"/>
        </w:rPr>
        <w:t>Humanities</w:t>
      </w:r>
      <w:proofErr w:type="spellEnd"/>
      <w:r w:rsidRPr="00ED5A50">
        <w:rPr>
          <w:rFonts w:ascii="Times" w:hAnsi="Times"/>
          <w:i/>
          <w:sz w:val="22"/>
          <w:szCs w:val="22"/>
        </w:rPr>
        <w:t>.</w:t>
      </w:r>
      <w:r w:rsidRPr="00ED5A50">
        <w:rPr>
          <w:rFonts w:ascii="Times" w:hAnsi="Times"/>
          <w:sz w:val="22"/>
          <w:szCs w:val="22"/>
        </w:rPr>
        <w:t xml:space="preserve"> [Internett] </w:t>
      </w:r>
      <w:proofErr w:type="spellStart"/>
      <w:r w:rsidRPr="00ED5A50">
        <w:rPr>
          <w:rFonts w:ascii="Times" w:hAnsi="Times"/>
          <w:sz w:val="22"/>
          <w:szCs w:val="22"/>
        </w:rPr>
        <w:t>Tilgjendelig</w:t>
      </w:r>
      <w:proofErr w:type="spellEnd"/>
      <w:r w:rsidRPr="00ED5A50">
        <w:rPr>
          <w:rFonts w:ascii="Times" w:hAnsi="Times"/>
          <w:sz w:val="22"/>
          <w:szCs w:val="22"/>
        </w:rPr>
        <w:t xml:space="preserve"> fra: &lt;</w:t>
      </w:r>
      <w:r w:rsidRPr="00ED5A50">
        <w:rPr>
          <w:rFonts w:ascii="Times" w:eastAsia="Times New Roman" w:hAnsi="Times"/>
          <w:color w:val="333333"/>
          <w:spacing w:val="4"/>
          <w:sz w:val="22"/>
          <w:szCs w:val="22"/>
          <w:shd w:val="clear" w:color="auto" w:fill="FCFCFC"/>
        </w:rPr>
        <w:t xml:space="preserve"> </w:t>
      </w:r>
      <w:hyperlink r:id="rId9" w:history="1">
        <w:r w:rsidRPr="00ED5A50">
          <w:rPr>
            <w:rStyle w:val="Hyperkobling"/>
            <w:rFonts w:ascii="Times" w:eastAsia="Times New Roman" w:hAnsi="Times" w:cs="Times New Roman"/>
            <w:spacing w:val="4"/>
            <w:sz w:val="22"/>
            <w:szCs w:val="22"/>
            <w:shd w:val="clear" w:color="auto" w:fill="FCFCFC"/>
            <w:lang w:eastAsia="nb-NO"/>
          </w:rPr>
          <w:t>https://doi.org/10.1007/s10912-017-9496-7</w:t>
        </w:r>
      </w:hyperlink>
      <w:r w:rsidRPr="00ED5A50">
        <w:rPr>
          <w:rFonts w:ascii="Times" w:eastAsia="Times New Roman" w:hAnsi="Times" w:cs="Times New Roman"/>
          <w:color w:val="333333"/>
          <w:spacing w:val="4"/>
          <w:sz w:val="22"/>
          <w:szCs w:val="22"/>
          <w:shd w:val="clear" w:color="auto" w:fill="FCFCFC"/>
          <w:lang w:eastAsia="nb-NO"/>
        </w:rPr>
        <w:t>&gt; [Lest 6.4.2018].</w:t>
      </w:r>
    </w:p>
    <w:p w14:paraId="22399808" w14:textId="7CFC3A5A" w:rsidR="00547120" w:rsidRPr="00ED5A50" w:rsidRDefault="00547120" w:rsidP="00A3538E">
      <w:pPr>
        <w:spacing w:line="360" w:lineRule="auto"/>
        <w:ind w:left="709" w:hanging="709"/>
        <w:rPr>
          <w:rFonts w:ascii="Times" w:hAnsi="Times"/>
          <w:sz w:val="22"/>
          <w:szCs w:val="22"/>
        </w:rPr>
      </w:pPr>
      <w:proofErr w:type="spellStart"/>
      <w:r w:rsidRPr="00ED5A50">
        <w:rPr>
          <w:rFonts w:ascii="Times" w:hAnsi="Times"/>
          <w:sz w:val="22"/>
          <w:szCs w:val="22"/>
        </w:rPr>
        <w:t>Squier</w:t>
      </w:r>
      <w:proofErr w:type="spellEnd"/>
      <w:r w:rsidRPr="00ED5A50">
        <w:rPr>
          <w:rFonts w:ascii="Times" w:hAnsi="Times"/>
          <w:sz w:val="22"/>
          <w:szCs w:val="22"/>
        </w:rPr>
        <w:t xml:space="preserve">, S. (2007) </w:t>
      </w:r>
      <w:r w:rsidR="00121E3F" w:rsidRPr="00ED5A50">
        <w:rPr>
          <w:rFonts w:ascii="Times" w:hAnsi="Times"/>
          <w:sz w:val="22"/>
          <w:szCs w:val="22"/>
        </w:rPr>
        <w:t>”</w:t>
      </w:r>
      <w:r w:rsidRPr="00ED5A50">
        <w:rPr>
          <w:rFonts w:ascii="Times" w:hAnsi="Times"/>
          <w:sz w:val="22"/>
          <w:szCs w:val="22"/>
        </w:rPr>
        <w:t>Bare de vokser fra det</w:t>
      </w:r>
      <w:r w:rsidR="00121E3F" w:rsidRPr="00ED5A50">
        <w:rPr>
          <w:rFonts w:ascii="Times" w:hAnsi="Times"/>
          <w:sz w:val="22"/>
          <w:szCs w:val="22"/>
        </w:rPr>
        <w:t>”</w:t>
      </w:r>
      <w:r w:rsidRPr="00ED5A50">
        <w:rPr>
          <w:rFonts w:ascii="Times" w:hAnsi="Times"/>
          <w:sz w:val="22"/>
          <w:szCs w:val="22"/>
        </w:rPr>
        <w:t xml:space="preserve">. I: Bondevik, H. og Lie, A. K. red. </w:t>
      </w:r>
      <w:r w:rsidRPr="00ED5A50">
        <w:rPr>
          <w:rFonts w:ascii="Times" w:hAnsi="Times"/>
          <w:i/>
          <w:sz w:val="22"/>
          <w:szCs w:val="22"/>
        </w:rPr>
        <w:t>Tegn på sykdom</w:t>
      </w:r>
      <w:r w:rsidRPr="00ED5A50">
        <w:rPr>
          <w:rFonts w:ascii="Times" w:hAnsi="Times"/>
          <w:sz w:val="22"/>
          <w:szCs w:val="22"/>
        </w:rPr>
        <w:t>. Spartacus forlag, s. 87-111.</w:t>
      </w:r>
    </w:p>
    <w:p w14:paraId="65039CEA" w14:textId="2594D318" w:rsidR="00121E3F" w:rsidRPr="00ED5A50" w:rsidRDefault="00121E3F" w:rsidP="00A3538E">
      <w:pPr>
        <w:spacing w:line="360" w:lineRule="auto"/>
        <w:ind w:left="709" w:hanging="709"/>
        <w:rPr>
          <w:rFonts w:ascii="Times" w:hAnsi="Times"/>
          <w:sz w:val="22"/>
          <w:szCs w:val="22"/>
        </w:rPr>
      </w:pPr>
      <w:r w:rsidRPr="00ED5A50">
        <w:rPr>
          <w:rFonts w:ascii="Times" w:hAnsi="Times"/>
          <w:i/>
          <w:sz w:val="22"/>
          <w:szCs w:val="22"/>
        </w:rPr>
        <w:t>Store medisinske leksikon</w:t>
      </w:r>
      <w:r w:rsidRPr="00ED5A50">
        <w:rPr>
          <w:rFonts w:ascii="Times" w:hAnsi="Times"/>
          <w:sz w:val="22"/>
          <w:szCs w:val="22"/>
        </w:rPr>
        <w:t xml:space="preserve">. Internett. </w:t>
      </w:r>
      <w:hyperlink r:id="rId10" w:history="1">
        <w:r w:rsidRPr="00ED5A50">
          <w:rPr>
            <w:rStyle w:val="Hyperkobling"/>
            <w:rFonts w:ascii="Times" w:hAnsi="Times"/>
            <w:sz w:val="22"/>
            <w:szCs w:val="22"/>
          </w:rPr>
          <w:t>https://sml.snl.no/helse</w:t>
        </w:r>
      </w:hyperlink>
      <w:r w:rsidRPr="00ED5A50">
        <w:rPr>
          <w:rFonts w:ascii="Times" w:hAnsi="Times"/>
          <w:sz w:val="22"/>
          <w:szCs w:val="22"/>
        </w:rPr>
        <w:t xml:space="preserve"> siste tilgang 18.4.2018.</w:t>
      </w:r>
    </w:p>
    <w:p w14:paraId="6CA7ACD0" w14:textId="7D6BDAF4" w:rsidR="004A42B8" w:rsidRPr="00ED5A50" w:rsidRDefault="004A42B8" w:rsidP="00A3538E">
      <w:pPr>
        <w:spacing w:line="360" w:lineRule="auto"/>
        <w:ind w:left="709" w:hanging="709"/>
        <w:rPr>
          <w:rFonts w:ascii="Times" w:hAnsi="Times"/>
          <w:sz w:val="22"/>
          <w:szCs w:val="22"/>
        </w:rPr>
      </w:pPr>
      <w:r w:rsidRPr="00ED5A50">
        <w:rPr>
          <w:rFonts w:ascii="Times" w:hAnsi="Times"/>
          <w:sz w:val="22"/>
          <w:szCs w:val="22"/>
        </w:rPr>
        <w:lastRenderedPageBreak/>
        <w:t xml:space="preserve">von der Fehr, D. (2008) </w:t>
      </w:r>
      <w:r w:rsidRPr="00ED5A50">
        <w:rPr>
          <w:rFonts w:ascii="Times" w:hAnsi="Times"/>
          <w:i/>
          <w:sz w:val="22"/>
          <w:szCs w:val="22"/>
        </w:rPr>
        <w:t>Når kroppen tenker</w:t>
      </w:r>
      <w:r w:rsidRPr="00ED5A50">
        <w:rPr>
          <w:rFonts w:ascii="Times" w:hAnsi="Times"/>
          <w:sz w:val="22"/>
          <w:szCs w:val="22"/>
        </w:rPr>
        <w:t xml:space="preserve">. Oslo: Universitetsforlaget. </w:t>
      </w:r>
    </w:p>
    <w:p w14:paraId="1853C7DB" w14:textId="62229D91" w:rsidR="004A42B8" w:rsidRPr="00ED5A50" w:rsidRDefault="00121E3F" w:rsidP="00A3538E">
      <w:pPr>
        <w:spacing w:line="360" w:lineRule="auto"/>
        <w:ind w:left="709" w:hanging="709"/>
        <w:rPr>
          <w:rFonts w:ascii="Times" w:hAnsi="Times"/>
          <w:sz w:val="22"/>
          <w:szCs w:val="22"/>
        </w:rPr>
      </w:pPr>
      <w:r w:rsidRPr="00ED5A50">
        <w:rPr>
          <w:rFonts w:ascii="Times" w:hAnsi="Times"/>
          <w:color w:val="000000" w:themeColor="text1"/>
          <w:sz w:val="22"/>
          <w:szCs w:val="22"/>
        </w:rPr>
        <w:t>–––––.</w:t>
      </w:r>
      <w:r w:rsidRPr="00ED5A50">
        <w:rPr>
          <w:rFonts w:ascii="Times" w:hAnsi="Times"/>
          <w:sz w:val="22"/>
          <w:szCs w:val="22"/>
        </w:rPr>
        <w:t xml:space="preserve"> </w:t>
      </w:r>
      <w:r w:rsidR="004A42B8" w:rsidRPr="00ED5A50">
        <w:rPr>
          <w:rFonts w:ascii="Times" w:hAnsi="Times"/>
          <w:sz w:val="22"/>
          <w:szCs w:val="22"/>
        </w:rPr>
        <w:t xml:space="preserve"> (2016) </w:t>
      </w:r>
      <w:r w:rsidR="004A42B8" w:rsidRPr="00ED5A50">
        <w:rPr>
          <w:rFonts w:ascii="Times" w:hAnsi="Times"/>
          <w:i/>
          <w:sz w:val="22"/>
          <w:szCs w:val="22"/>
        </w:rPr>
        <w:t>Den levende kroppen</w:t>
      </w:r>
      <w:r w:rsidR="004A42B8" w:rsidRPr="00ED5A50">
        <w:rPr>
          <w:rFonts w:ascii="Times" w:hAnsi="Times"/>
          <w:sz w:val="22"/>
          <w:szCs w:val="22"/>
        </w:rPr>
        <w:t xml:space="preserve">. </w:t>
      </w:r>
      <w:proofErr w:type="spellStart"/>
      <w:r w:rsidR="004A42B8" w:rsidRPr="00ED5A50">
        <w:rPr>
          <w:rFonts w:ascii="Times" w:hAnsi="Times"/>
          <w:sz w:val="22"/>
          <w:szCs w:val="22"/>
        </w:rPr>
        <w:t>Vidarforlaget</w:t>
      </w:r>
      <w:proofErr w:type="spellEnd"/>
      <w:r w:rsidR="004A42B8" w:rsidRPr="00ED5A50">
        <w:rPr>
          <w:rFonts w:ascii="Times" w:hAnsi="Times"/>
          <w:sz w:val="22"/>
          <w:szCs w:val="22"/>
        </w:rPr>
        <w:t xml:space="preserve">. </w:t>
      </w:r>
    </w:p>
    <w:p w14:paraId="1B44AD5B" w14:textId="77777777" w:rsidR="00D55108" w:rsidRPr="00ED5A50" w:rsidRDefault="00D55108" w:rsidP="00A3538E">
      <w:pPr>
        <w:spacing w:line="360" w:lineRule="auto"/>
        <w:ind w:left="709" w:hanging="709"/>
        <w:rPr>
          <w:rFonts w:ascii="Times" w:hAnsi="Times"/>
          <w:sz w:val="22"/>
          <w:szCs w:val="22"/>
        </w:rPr>
      </w:pPr>
      <w:r w:rsidRPr="00ED5A50">
        <w:rPr>
          <w:rFonts w:ascii="Times" w:hAnsi="Times"/>
          <w:sz w:val="22"/>
          <w:szCs w:val="22"/>
        </w:rPr>
        <w:t xml:space="preserve">Vaage, L. A. (2012) </w:t>
      </w:r>
      <w:proofErr w:type="spellStart"/>
      <w:r w:rsidRPr="00ED5A50">
        <w:rPr>
          <w:rFonts w:ascii="Times" w:hAnsi="Times"/>
          <w:i/>
          <w:sz w:val="22"/>
          <w:szCs w:val="22"/>
        </w:rPr>
        <w:t>Syngja</w:t>
      </w:r>
      <w:proofErr w:type="spellEnd"/>
      <w:r w:rsidRPr="00ED5A50">
        <w:rPr>
          <w:rFonts w:ascii="Times" w:hAnsi="Times"/>
          <w:sz w:val="22"/>
          <w:szCs w:val="22"/>
        </w:rPr>
        <w:t>. Forlaget Oktober.</w:t>
      </w:r>
    </w:p>
    <w:p w14:paraId="34BB48C9" w14:textId="64FD012A" w:rsidR="00D55108" w:rsidRPr="00ED5A50" w:rsidRDefault="00D55108" w:rsidP="00A3538E">
      <w:pPr>
        <w:spacing w:line="360" w:lineRule="auto"/>
        <w:ind w:left="709" w:hanging="709"/>
        <w:rPr>
          <w:rFonts w:ascii="Times" w:hAnsi="Times"/>
          <w:sz w:val="22"/>
          <w:szCs w:val="22"/>
        </w:rPr>
      </w:pPr>
      <w:r w:rsidRPr="00ED5A50">
        <w:rPr>
          <w:rFonts w:ascii="Times" w:hAnsi="Times"/>
          <w:color w:val="000000" w:themeColor="text1"/>
          <w:sz w:val="22"/>
          <w:szCs w:val="22"/>
        </w:rPr>
        <w:t>–––––</w:t>
      </w:r>
      <w:r w:rsidR="001411D7" w:rsidRPr="00ED5A50">
        <w:rPr>
          <w:rFonts w:ascii="Times" w:hAnsi="Times"/>
          <w:color w:val="000000" w:themeColor="text1"/>
          <w:sz w:val="22"/>
          <w:szCs w:val="22"/>
        </w:rPr>
        <w:t>.</w:t>
      </w:r>
      <w:r w:rsidRPr="00ED5A50">
        <w:rPr>
          <w:rFonts w:ascii="Times" w:hAnsi="Times"/>
          <w:sz w:val="22"/>
          <w:szCs w:val="22"/>
        </w:rPr>
        <w:t xml:space="preserve"> (2016) </w:t>
      </w:r>
      <w:r w:rsidRPr="00ED5A50">
        <w:rPr>
          <w:rFonts w:ascii="Times" w:hAnsi="Times"/>
          <w:i/>
          <w:sz w:val="22"/>
          <w:szCs w:val="22"/>
        </w:rPr>
        <w:t xml:space="preserve">Sorg og </w:t>
      </w:r>
      <w:proofErr w:type="spellStart"/>
      <w:r w:rsidRPr="00ED5A50">
        <w:rPr>
          <w:rFonts w:ascii="Times" w:hAnsi="Times"/>
          <w:i/>
          <w:sz w:val="22"/>
          <w:szCs w:val="22"/>
        </w:rPr>
        <w:t>song</w:t>
      </w:r>
      <w:proofErr w:type="spellEnd"/>
      <w:r w:rsidRPr="00ED5A50">
        <w:rPr>
          <w:rFonts w:ascii="Times" w:hAnsi="Times"/>
          <w:i/>
          <w:sz w:val="22"/>
          <w:szCs w:val="22"/>
        </w:rPr>
        <w:t xml:space="preserve">. </w:t>
      </w:r>
      <w:proofErr w:type="spellStart"/>
      <w:r w:rsidRPr="00ED5A50">
        <w:rPr>
          <w:rFonts w:ascii="Times" w:hAnsi="Times"/>
          <w:i/>
          <w:sz w:val="22"/>
          <w:szCs w:val="22"/>
        </w:rPr>
        <w:t>Tankar</w:t>
      </w:r>
      <w:proofErr w:type="spellEnd"/>
      <w:r w:rsidRPr="00ED5A50">
        <w:rPr>
          <w:rFonts w:ascii="Times" w:hAnsi="Times"/>
          <w:i/>
          <w:sz w:val="22"/>
          <w:szCs w:val="22"/>
        </w:rPr>
        <w:t xml:space="preserve"> om </w:t>
      </w:r>
      <w:proofErr w:type="spellStart"/>
      <w:r w:rsidRPr="00ED5A50">
        <w:rPr>
          <w:rFonts w:ascii="Times" w:hAnsi="Times"/>
          <w:i/>
          <w:sz w:val="22"/>
          <w:szCs w:val="22"/>
        </w:rPr>
        <w:t>forteljing</w:t>
      </w:r>
      <w:proofErr w:type="spellEnd"/>
      <w:r w:rsidRPr="00ED5A50">
        <w:rPr>
          <w:rFonts w:ascii="Times" w:hAnsi="Times"/>
          <w:sz w:val="22"/>
          <w:szCs w:val="22"/>
        </w:rPr>
        <w:t>. Forlaget Oktober.</w:t>
      </w:r>
    </w:p>
    <w:sectPr w:rsidR="00D55108" w:rsidRPr="00ED5A50" w:rsidSect="00BB1386">
      <w:headerReference w:type="default" r:id="rId11"/>
      <w:footerReference w:type="even" r:id="rId12"/>
      <w:footerReference w:type="default" r:id="rId13"/>
      <w:pgSz w:w="11900" w:h="16840"/>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A300E5" w16cid:durableId="1E70F94E"/>
  <w16cid:commentId w16cid:paraId="74ACE400" w16cid:durableId="1E70FE96"/>
  <w16cid:commentId w16cid:paraId="35D1298B" w16cid:durableId="1E70F94F"/>
  <w16cid:commentId w16cid:paraId="1400E9A6" w16cid:durableId="1E70F950"/>
  <w16cid:commentId w16cid:paraId="2E001DB8" w16cid:durableId="1E70F951"/>
  <w16cid:commentId w16cid:paraId="435028B3" w16cid:durableId="1E70F952"/>
  <w16cid:commentId w16cid:paraId="3259A9A4" w16cid:durableId="1E70F953"/>
  <w16cid:commentId w16cid:paraId="55F6C2B5" w16cid:durableId="1E70F954"/>
  <w16cid:commentId w16cid:paraId="1E507735" w16cid:durableId="1E70F955"/>
  <w16cid:commentId w16cid:paraId="733CA632" w16cid:durableId="1E70F956"/>
  <w16cid:commentId w16cid:paraId="0869C363" w16cid:durableId="1E70F957"/>
  <w16cid:commentId w16cid:paraId="7C4D07F1" w16cid:durableId="1E70FA36"/>
  <w16cid:commentId w16cid:paraId="54315054" w16cid:durableId="1E70F958"/>
  <w16cid:commentId w16cid:paraId="7581FCFA" w16cid:durableId="1E70F959"/>
  <w16cid:commentId w16cid:paraId="383A5DB4" w16cid:durableId="1E70F95A"/>
  <w16cid:commentId w16cid:paraId="66D127E6" w16cid:durableId="1E70F95B"/>
  <w16cid:commentId w16cid:paraId="4D366912" w16cid:durableId="1E70F95C"/>
  <w16cid:commentId w16cid:paraId="38A99F4A" w16cid:durableId="1E70F95D"/>
  <w16cid:commentId w16cid:paraId="556D6DDC" w16cid:durableId="1E70F95E"/>
  <w16cid:commentId w16cid:paraId="184552C6" w16cid:durableId="1E70F95F"/>
  <w16cid:commentId w16cid:paraId="6A7FB9CC" w16cid:durableId="1E70F960"/>
  <w16cid:commentId w16cid:paraId="7EBF1603" w16cid:durableId="1E70F961"/>
  <w16cid:commentId w16cid:paraId="49EE7CF3" w16cid:durableId="1E70F962"/>
  <w16cid:commentId w16cid:paraId="07CAD57A" w16cid:durableId="1E70FFEB"/>
  <w16cid:commentId w16cid:paraId="2BFEB035" w16cid:durableId="1E70F963"/>
  <w16cid:commentId w16cid:paraId="19D9B64D" w16cid:durableId="1E70F964"/>
  <w16cid:commentId w16cid:paraId="75A18F37" w16cid:durableId="1E70F965"/>
  <w16cid:commentId w16cid:paraId="3523BC20" w16cid:durableId="1E71006D"/>
  <w16cid:commentId w16cid:paraId="7778798D" w16cid:durableId="1E70FBCC"/>
  <w16cid:commentId w16cid:paraId="60DE34BC" w16cid:durableId="1E70F966"/>
  <w16cid:commentId w16cid:paraId="4BA2CD2F" w16cid:durableId="1E70FC24"/>
  <w16cid:commentId w16cid:paraId="076CBA4D" w16cid:durableId="1E70F967"/>
  <w16cid:commentId w16cid:paraId="30AEE32C" w16cid:durableId="1E70F968"/>
  <w16cid:commentId w16cid:paraId="1F335062" w16cid:durableId="1E70F969"/>
  <w16cid:commentId w16cid:paraId="79136F80" w16cid:durableId="1E70F96A"/>
  <w16cid:commentId w16cid:paraId="0707A231" w16cid:durableId="1E70F96B"/>
  <w16cid:commentId w16cid:paraId="6D93A82F" w16cid:durableId="1E70F96C"/>
  <w16cid:commentId w16cid:paraId="5EBFBE27" w16cid:durableId="1E70F96D"/>
  <w16cid:commentId w16cid:paraId="62BE4C45" w16cid:durableId="1E70FCE9"/>
  <w16cid:commentId w16cid:paraId="52E56C54" w16cid:durableId="1E70F96E"/>
  <w16cid:commentId w16cid:paraId="6687386A" w16cid:durableId="1E70F96F"/>
  <w16cid:commentId w16cid:paraId="7B4825A2" w16cid:durableId="1E70F970"/>
  <w16cid:commentId w16cid:paraId="766D2A6A" w16cid:durableId="1E70F971"/>
  <w16cid:commentId w16cid:paraId="681481D8" w16cid:durableId="1E70F972"/>
  <w16cid:commentId w16cid:paraId="56A613B3" w16cid:durableId="1E70F973"/>
  <w16cid:commentId w16cid:paraId="0E2D6820" w16cid:durableId="1E70F974"/>
  <w16cid:commentId w16cid:paraId="395864FB" w16cid:durableId="1E70F975"/>
  <w16cid:commentId w16cid:paraId="346C87EE" w16cid:durableId="1E70F976"/>
  <w16cid:commentId w16cid:paraId="69699414" w16cid:durableId="1E70F977"/>
  <w16cid:commentId w16cid:paraId="32CDD25D" w16cid:durableId="1E70F97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296DC" w14:textId="77777777" w:rsidR="00BD48B3" w:rsidRDefault="00BD48B3" w:rsidP="00BF390E">
      <w:r>
        <w:separator/>
      </w:r>
    </w:p>
  </w:endnote>
  <w:endnote w:type="continuationSeparator" w:id="0">
    <w:p w14:paraId="165BE7EF" w14:textId="77777777" w:rsidR="00BD48B3" w:rsidRDefault="00BD48B3" w:rsidP="00BF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0000000000000000000"/>
    <w:charset w:val="00"/>
    <w:family w:val="auto"/>
    <w:pitch w:val="variable"/>
    <w:sig w:usb0="E0002AEF" w:usb1="C0007841" w:usb2="00000009" w:usb3="00000000" w:csb0="000001FF" w:csb1="00000000"/>
  </w:font>
  <w:font w:name="Courier New">
    <w:panose1 w:val="00000000000000000000"/>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D802D" w14:textId="77777777" w:rsidR="00BF6F08" w:rsidRDefault="00BF6F08" w:rsidP="00142C74">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247B1258" w14:textId="77777777" w:rsidR="00BF6F08" w:rsidRDefault="00BF6F08" w:rsidP="00D55108">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1B717" w14:textId="77777777" w:rsidR="00BF6F08" w:rsidRDefault="00BF6F08" w:rsidP="00142C74">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ED5A50">
      <w:rPr>
        <w:rStyle w:val="Sidetall"/>
        <w:noProof/>
      </w:rPr>
      <w:t>1</w:t>
    </w:r>
    <w:r>
      <w:rPr>
        <w:rStyle w:val="Sidetall"/>
      </w:rPr>
      <w:fldChar w:fldCharType="end"/>
    </w:r>
  </w:p>
  <w:p w14:paraId="65C9C4B8" w14:textId="77777777" w:rsidR="00BF6F08" w:rsidRDefault="00BF6F08" w:rsidP="00D55108">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35BAC" w14:textId="77777777" w:rsidR="00BD48B3" w:rsidRDefault="00BD48B3" w:rsidP="00BF390E">
      <w:r>
        <w:separator/>
      </w:r>
    </w:p>
  </w:footnote>
  <w:footnote w:type="continuationSeparator" w:id="0">
    <w:p w14:paraId="3FB86F35" w14:textId="77777777" w:rsidR="00BD48B3" w:rsidRDefault="00BD48B3" w:rsidP="00BF39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987F5" w14:textId="77777777" w:rsidR="00BF6F08" w:rsidRDefault="00BF6F08" w:rsidP="00BF390E">
    <w:pPr>
      <w:pStyle w:val="Topptekst"/>
    </w:pPr>
    <w:r>
      <w:t xml:space="preserve">ALLV301 </w:t>
    </w:r>
    <w:r>
      <w:tab/>
      <w:t xml:space="preserve">Prosjektbeskrivelse </w:t>
    </w:r>
    <w:r>
      <w:tab/>
      <w:t>Ida Grønseth Ohr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DC54E9"/>
    <w:multiLevelType w:val="hybridMultilevel"/>
    <w:tmpl w:val="7D940DDE"/>
    <w:lvl w:ilvl="0" w:tplc="73F4FAA6">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75093D2E"/>
    <w:multiLevelType w:val="hybridMultilevel"/>
    <w:tmpl w:val="26722E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781B6578"/>
    <w:multiLevelType w:val="hybridMultilevel"/>
    <w:tmpl w:val="8D348090"/>
    <w:lvl w:ilvl="0" w:tplc="80B8B656">
      <w:numFmt w:val="bullet"/>
      <w:lvlText w:val="-"/>
      <w:lvlJc w:val="left"/>
      <w:pPr>
        <w:ind w:left="720" w:hanging="360"/>
      </w:pPr>
      <w:rPr>
        <w:rFonts w:ascii="Times" w:eastAsiaTheme="minorHAnsi" w:hAnsi="Time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90E"/>
    <w:rsid w:val="000060B0"/>
    <w:rsid w:val="0000635C"/>
    <w:rsid w:val="0001156E"/>
    <w:rsid w:val="00023329"/>
    <w:rsid w:val="000271C6"/>
    <w:rsid w:val="00044794"/>
    <w:rsid w:val="0005650F"/>
    <w:rsid w:val="00086FD8"/>
    <w:rsid w:val="000A685C"/>
    <w:rsid w:val="000B683B"/>
    <w:rsid w:val="000C0500"/>
    <w:rsid w:val="001167DE"/>
    <w:rsid w:val="001178D7"/>
    <w:rsid w:val="00121E3F"/>
    <w:rsid w:val="00132E58"/>
    <w:rsid w:val="00132EBB"/>
    <w:rsid w:val="001411D7"/>
    <w:rsid w:val="00142C74"/>
    <w:rsid w:val="00165C6A"/>
    <w:rsid w:val="001727CD"/>
    <w:rsid w:val="001A6821"/>
    <w:rsid w:val="001D3FD6"/>
    <w:rsid w:val="001E5B7A"/>
    <w:rsid w:val="002079CB"/>
    <w:rsid w:val="00221286"/>
    <w:rsid w:val="00240879"/>
    <w:rsid w:val="00241EE4"/>
    <w:rsid w:val="00252370"/>
    <w:rsid w:val="00266DD9"/>
    <w:rsid w:val="00280110"/>
    <w:rsid w:val="00286D6B"/>
    <w:rsid w:val="002872C0"/>
    <w:rsid w:val="002B2B5F"/>
    <w:rsid w:val="002E3B81"/>
    <w:rsid w:val="002E467D"/>
    <w:rsid w:val="002F2D04"/>
    <w:rsid w:val="00304958"/>
    <w:rsid w:val="00313F3B"/>
    <w:rsid w:val="0031576F"/>
    <w:rsid w:val="00327B64"/>
    <w:rsid w:val="0033603D"/>
    <w:rsid w:val="00342C20"/>
    <w:rsid w:val="003563D4"/>
    <w:rsid w:val="003A672F"/>
    <w:rsid w:val="003B4E4F"/>
    <w:rsid w:val="003C28EA"/>
    <w:rsid w:val="003E1CAE"/>
    <w:rsid w:val="0040450C"/>
    <w:rsid w:val="00437EFD"/>
    <w:rsid w:val="0047021C"/>
    <w:rsid w:val="004A42B8"/>
    <w:rsid w:val="004B70E8"/>
    <w:rsid w:val="004E1E55"/>
    <w:rsid w:val="00503B85"/>
    <w:rsid w:val="00547120"/>
    <w:rsid w:val="005544CC"/>
    <w:rsid w:val="00571589"/>
    <w:rsid w:val="00571BB0"/>
    <w:rsid w:val="00581638"/>
    <w:rsid w:val="00590808"/>
    <w:rsid w:val="005A2B6B"/>
    <w:rsid w:val="005C3B40"/>
    <w:rsid w:val="005D0662"/>
    <w:rsid w:val="005D1F94"/>
    <w:rsid w:val="005D65CC"/>
    <w:rsid w:val="005D6A5C"/>
    <w:rsid w:val="00605AE1"/>
    <w:rsid w:val="00606CD2"/>
    <w:rsid w:val="0061590A"/>
    <w:rsid w:val="006226A2"/>
    <w:rsid w:val="006437F9"/>
    <w:rsid w:val="00645B68"/>
    <w:rsid w:val="00670FB7"/>
    <w:rsid w:val="0068402A"/>
    <w:rsid w:val="00696623"/>
    <w:rsid w:val="006B1186"/>
    <w:rsid w:val="006B3ED4"/>
    <w:rsid w:val="006C137D"/>
    <w:rsid w:val="006C6919"/>
    <w:rsid w:val="006D0704"/>
    <w:rsid w:val="006D180A"/>
    <w:rsid w:val="006E1832"/>
    <w:rsid w:val="006E2A67"/>
    <w:rsid w:val="00717920"/>
    <w:rsid w:val="00720DC5"/>
    <w:rsid w:val="00730F22"/>
    <w:rsid w:val="007440FF"/>
    <w:rsid w:val="00752EF8"/>
    <w:rsid w:val="00791BB5"/>
    <w:rsid w:val="007B2F72"/>
    <w:rsid w:val="007C2DEF"/>
    <w:rsid w:val="007D5406"/>
    <w:rsid w:val="007F12B5"/>
    <w:rsid w:val="007F36EC"/>
    <w:rsid w:val="00810064"/>
    <w:rsid w:val="008137DA"/>
    <w:rsid w:val="00827B3F"/>
    <w:rsid w:val="008304F3"/>
    <w:rsid w:val="00861B28"/>
    <w:rsid w:val="00862BB1"/>
    <w:rsid w:val="00880F64"/>
    <w:rsid w:val="008A15FA"/>
    <w:rsid w:val="008A6577"/>
    <w:rsid w:val="008B2BED"/>
    <w:rsid w:val="008B33D3"/>
    <w:rsid w:val="008D47B2"/>
    <w:rsid w:val="008D640E"/>
    <w:rsid w:val="008E556A"/>
    <w:rsid w:val="0091413D"/>
    <w:rsid w:val="009254D6"/>
    <w:rsid w:val="00936245"/>
    <w:rsid w:val="00943D29"/>
    <w:rsid w:val="0097420F"/>
    <w:rsid w:val="00980DA4"/>
    <w:rsid w:val="009834DE"/>
    <w:rsid w:val="009F4C42"/>
    <w:rsid w:val="00A00AB3"/>
    <w:rsid w:val="00A03221"/>
    <w:rsid w:val="00A06E0D"/>
    <w:rsid w:val="00A3538E"/>
    <w:rsid w:val="00A35D99"/>
    <w:rsid w:val="00A36F38"/>
    <w:rsid w:val="00A4108A"/>
    <w:rsid w:val="00A644B7"/>
    <w:rsid w:val="00A72F8A"/>
    <w:rsid w:val="00A8136D"/>
    <w:rsid w:val="00A85F49"/>
    <w:rsid w:val="00AA1411"/>
    <w:rsid w:val="00AB4FD0"/>
    <w:rsid w:val="00AC00DC"/>
    <w:rsid w:val="00AD7CBB"/>
    <w:rsid w:val="00AE499A"/>
    <w:rsid w:val="00AF32C2"/>
    <w:rsid w:val="00B06F94"/>
    <w:rsid w:val="00B30045"/>
    <w:rsid w:val="00B303E8"/>
    <w:rsid w:val="00B43765"/>
    <w:rsid w:val="00B5512E"/>
    <w:rsid w:val="00B5605D"/>
    <w:rsid w:val="00B56D34"/>
    <w:rsid w:val="00B61088"/>
    <w:rsid w:val="00B81014"/>
    <w:rsid w:val="00B8757F"/>
    <w:rsid w:val="00BB1386"/>
    <w:rsid w:val="00BB1D1F"/>
    <w:rsid w:val="00BB639C"/>
    <w:rsid w:val="00BC3F65"/>
    <w:rsid w:val="00BD48B3"/>
    <w:rsid w:val="00BE4713"/>
    <w:rsid w:val="00BF390E"/>
    <w:rsid w:val="00BF6F08"/>
    <w:rsid w:val="00C16D25"/>
    <w:rsid w:val="00C30930"/>
    <w:rsid w:val="00C32840"/>
    <w:rsid w:val="00C42FEA"/>
    <w:rsid w:val="00C4483D"/>
    <w:rsid w:val="00C57FFC"/>
    <w:rsid w:val="00C7543A"/>
    <w:rsid w:val="00C8625E"/>
    <w:rsid w:val="00C93ED1"/>
    <w:rsid w:val="00C97F05"/>
    <w:rsid w:val="00CD2AFA"/>
    <w:rsid w:val="00CD4ED7"/>
    <w:rsid w:val="00D24109"/>
    <w:rsid w:val="00D24A4E"/>
    <w:rsid w:val="00D2527D"/>
    <w:rsid w:val="00D55108"/>
    <w:rsid w:val="00D56B94"/>
    <w:rsid w:val="00D70C61"/>
    <w:rsid w:val="00D72223"/>
    <w:rsid w:val="00D726D9"/>
    <w:rsid w:val="00D91BAF"/>
    <w:rsid w:val="00D96D12"/>
    <w:rsid w:val="00DA2AB4"/>
    <w:rsid w:val="00DB48F1"/>
    <w:rsid w:val="00DC0E42"/>
    <w:rsid w:val="00DD5742"/>
    <w:rsid w:val="00DF1D24"/>
    <w:rsid w:val="00DF3871"/>
    <w:rsid w:val="00E15ABC"/>
    <w:rsid w:val="00E206B0"/>
    <w:rsid w:val="00E21186"/>
    <w:rsid w:val="00E21E7A"/>
    <w:rsid w:val="00E27466"/>
    <w:rsid w:val="00E63C19"/>
    <w:rsid w:val="00E71A6E"/>
    <w:rsid w:val="00E85F5A"/>
    <w:rsid w:val="00EA4274"/>
    <w:rsid w:val="00EC26F7"/>
    <w:rsid w:val="00ED5A50"/>
    <w:rsid w:val="00EE0A9C"/>
    <w:rsid w:val="00EF2673"/>
    <w:rsid w:val="00EF4AB1"/>
    <w:rsid w:val="00F10B62"/>
    <w:rsid w:val="00F26E72"/>
    <w:rsid w:val="00F27946"/>
    <w:rsid w:val="00F33341"/>
    <w:rsid w:val="00F368C3"/>
    <w:rsid w:val="00F37309"/>
    <w:rsid w:val="00F73E1F"/>
    <w:rsid w:val="00F96171"/>
    <w:rsid w:val="00FA126F"/>
    <w:rsid w:val="00FA3528"/>
    <w:rsid w:val="00FA3543"/>
    <w:rsid w:val="00FB08B9"/>
    <w:rsid w:val="00FB3665"/>
    <w:rsid w:val="00FC219A"/>
    <w:rsid w:val="00FD7BC1"/>
    <w:rsid w:val="00FF453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63E56C"/>
  <w14:defaultImageDpi w14:val="32767"/>
  <w15:docId w15:val="{0F5829A5-54D4-7442-8EE6-D6D8CA7C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F390E"/>
    <w:pPr>
      <w:tabs>
        <w:tab w:val="center" w:pos="4536"/>
        <w:tab w:val="right" w:pos="9072"/>
      </w:tabs>
    </w:pPr>
  </w:style>
  <w:style w:type="character" w:customStyle="1" w:styleId="TopptekstTegn">
    <w:name w:val="Topptekst Tegn"/>
    <w:basedOn w:val="Standardskriftforavsnitt"/>
    <w:link w:val="Topptekst"/>
    <w:uiPriority w:val="99"/>
    <w:rsid w:val="00BF390E"/>
  </w:style>
  <w:style w:type="paragraph" w:styleId="Bunntekst">
    <w:name w:val="footer"/>
    <w:basedOn w:val="Normal"/>
    <w:link w:val="BunntekstTegn"/>
    <w:uiPriority w:val="99"/>
    <w:unhideWhenUsed/>
    <w:rsid w:val="00BF390E"/>
    <w:pPr>
      <w:tabs>
        <w:tab w:val="center" w:pos="4536"/>
        <w:tab w:val="right" w:pos="9072"/>
      </w:tabs>
    </w:pPr>
  </w:style>
  <w:style w:type="character" w:customStyle="1" w:styleId="BunntekstTegn">
    <w:name w:val="Bunntekst Tegn"/>
    <w:basedOn w:val="Standardskriftforavsnitt"/>
    <w:link w:val="Bunntekst"/>
    <w:uiPriority w:val="99"/>
    <w:rsid w:val="00BF390E"/>
  </w:style>
  <w:style w:type="paragraph" w:styleId="Fotnotetekst">
    <w:name w:val="footnote text"/>
    <w:basedOn w:val="Normal"/>
    <w:link w:val="FotnotetekstTegn"/>
    <w:uiPriority w:val="99"/>
    <w:unhideWhenUsed/>
    <w:rsid w:val="003563D4"/>
  </w:style>
  <w:style w:type="character" w:customStyle="1" w:styleId="FotnotetekstTegn">
    <w:name w:val="Fotnotetekst Tegn"/>
    <w:basedOn w:val="Standardskriftforavsnitt"/>
    <w:link w:val="Fotnotetekst"/>
    <w:uiPriority w:val="99"/>
    <w:rsid w:val="003563D4"/>
  </w:style>
  <w:style w:type="character" w:styleId="Fotnotereferanse">
    <w:name w:val="footnote reference"/>
    <w:basedOn w:val="Standardskriftforavsnitt"/>
    <w:uiPriority w:val="99"/>
    <w:unhideWhenUsed/>
    <w:rsid w:val="003563D4"/>
    <w:rPr>
      <w:vertAlign w:val="superscript"/>
    </w:rPr>
  </w:style>
  <w:style w:type="paragraph" w:styleId="Listeavsnitt">
    <w:name w:val="List Paragraph"/>
    <w:basedOn w:val="Normal"/>
    <w:uiPriority w:val="34"/>
    <w:qFormat/>
    <w:rsid w:val="00B56D34"/>
    <w:pPr>
      <w:ind w:left="720"/>
      <w:contextualSpacing/>
    </w:pPr>
  </w:style>
  <w:style w:type="character" w:styleId="Merknadsreferanse">
    <w:name w:val="annotation reference"/>
    <w:basedOn w:val="Standardskriftforavsnitt"/>
    <w:uiPriority w:val="99"/>
    <w:semiHidden/>
    <w:unhideWhenUsed/>
    <w:rsid w:val="00B56D34"/>
    <w:rPr>
      <w:sz w:val="16"/>
      <w:szCs w:val="16"/>
    </w:rPr>
  </w:style>
  <w:style w:type="paragraph" w:styleId="Merknadstekst">
    <w:name w:val="annotation text"/>
    <w:basedOn w:val="Normal"/>
    <w:link w:val="MerknadstekstTegn"/>
    <w:uiPriority w:val="99"/>
    <w:semiHidden/>
    <w:unhideWhenUsed/>
    <w:rsid w:val="00B56D34"/>
    <w:rPr>
      <w:sz w:val="20"/>
      <w:szCs w:val="20"/>
    </w:rPr>
  </w:style>
  <w:style w:type="character" w:customStyle="1" w:styleId="MerknadstekstTegn">
    <w:name w:val="Merknadstekst Tegn"/>
    <w:basedOn w:val="Standardskriftforavsnitt"/>
    <w:link w:val="Merknadstekst"/>
    <w:uiPriority w:val="99"/>
    <w:semiHidden/>
    <w:rsid w:val="00B56D34"/>
    <w:rPr>
      <w:sz w:val="20"/>
      <w:szCs w:val="20"/>
    </w:rPr>
  </w:style>
  <w:style w:type="paragraph" w:styleId="Bobletekst">
    <w:name w:val="Balloon Text"/>
    <w:basedOn w:val="Normal"/>
    <w:link w:val="BobletekstTegn"/>
    <w:uiPriority w:val="99"/>
    <w:semiHidden/>
    <w:unhideWhenUsed/>
    <w:rsid w:val="00B56D34"/>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B56D34"/>
    <w:rPr>
      <w:rFonts w:ascii="Times New Roman" w:hAnsi="Times New Roman" w:cs="Times New Roman"/>
      <w:sz w:val="18"/>
      <w:szCs w:val="18"/>
    </w:rPr>
  </w:style>
  <w:style w:type="character" w:styleId="Sidetall">
    <w:name w:val="page number"/>
    <w:basedOn w:val="Standardskriftforavsnitt"/>
    <w:uiPriority w:val="99"/>
    <w:semiHidden/>
    <w:unhideWhenUsed/>
    <w:rsid w:val="00D55108"/>
  </w:style>
  <w:style w:type="paragraph" w:styleId="Kommentaremne">
    <w:name w:val="annotation subject"/>
    <w:basedOn w:val="Merknadstekst"/>
    <w:next w:val="Merknadstekst"/>
    <w:link w:val="KommentaremneTegn"/>
    <w:uiPriority w:val="99"/>
    <w:semiHidden/>
    <w:unhideWhenUsed/>
    <w:rsid w:val="001411D7"/>
    <w:rPr>
      <w:b/>
      <w:bCs/>
    </w:rPr>
  </w:style>
  <w:style w:type="character" w:customStyle="1" w:styleId="KommentaremneTegn">
    <w:name w:val="Kommentaremne Tegn"/>
    <w:basedOn w:val="MerknadstekstTegn"/>
    <w:link w:val="Kommentaremne"/>
    <w:uiPriority w:val="99"/>
    <w:semiHidden/>
    <w:rsid w:val="001411D7"/>
    <w:rPr>
      <w:b/>
      <w:bCs/>
      <w:sz w:val="20"/>
      <w:szCs w:val="20"/>
    </w:rPr>
  </w:style>
  <w:style w:type="paragraph" w:styleId="Revisjon">
    <w:name w:val="Revision"/>
    <w:hidden/>
    <w:uiPriority w:val="99"/>
    <w:semiHidden/>
    <w:rsid w:val="00023329"/>
  </w:style>
  <w:style w:type="character" w:styleId="Hyperkobling">
    <w:name w:val="Hyperlink"/>
    <w:basedOn w:val="Standardskriftforavsnitt"/>
    <w:uiPriority w:val="99"/>
    <w:unhideWhenUsed/>
    <w:rsid w:val="0040450C"/>
    <w:rPr>
      <w:color w:val="0563C1" w:themeColor="hyperlink"/>
      <w:u w:val="single"/>
    </w:rPr>
  </w:style>
  <w:style w:type="character" w:styleId="Fulgthyperkobling">
    <w:name w:val="FollowedHyperlink"/>
    <w:basedOn w:val="Standardskriftforavsnitt"/>
    <w:uiPriority w:val="99"/>
    <w:semiHidden/>
    <w:unhideWhenUsed/>
    <w:rsid w:val="004045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31019">
      <w:bodyDiv w:val="1"/>
      <w:marLeft w:val="0"/>
      <w:marRight w:val="0"/>
      <w:marTop w:val="0"/>
      <w:marBottom w:val="0"/>
      <w:divBdr>
        <w:top w:val="none" w:sz="0" w:space="0" w:color="auto"/>
        <w:left w:val="none" w:sz="0" w:space="0" w:color="auto"/>
        <w:bottom w:val="none" w:sz="0" w:space="0" w:color="auto"/>
        <w:right w:val="none" w:sz="0" w:space="0" w:color="auto"/>
      </w:divBdr>
    </w:div>
    <w:div w:id="781922667">
      <w:bodyDiv w:val="1"/>
      <w:marLeft w:val="0"/>
      <w:marRight w:val="0"/>
      <w:marTop w:val="0"/>
      <w:marBottom w:val="0"/>
      <w:divBdr>
        <w:top w:val="none" w:sz="0" w:space="0" w:color="auto"/>
        <w:left w:val="none" w:sz="0" w:space="0" w:color="auto"/>
        <w:bottom w:val="none" w:sz="0" w:space="0" w:color="auto"/>
        <w:right w:val="none" w:sz="0" w:space="0" w:color="auto"/>
      </w:divBdr>
    </w:div>
    <w:div w:id="19103112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8"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onlinelibrary.wiley.com/doi/pdf/10.1111/hypa.12266" TargetMode="External"/><Relationship Id="rId9" Type="http://schemas.openxmlformats.org/officeDocument/2006/relationships/hyperlink" Target="https://doi.org/10.1007/s10912-017-9496-7" TargetMode="External"/><Relationship Id="rId10" Type="http://schemas.openxmlformats.org/officeDocument/2006/relationships/hyperlink" Target="https://sml.snl.no/hel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705733E-C2C4-3E4D-8C5A-F3AA6AAC0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10</Pages>
  <Words>3997</Words>
  <Characters>21187</Characters>
  <Application>Microsoft Macintosh Word</Application>
  <DocSecurity>0</DocSecurity>
  <Lines>176</Lines>
  <Paragraphs>50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Grønseth Ohr</dc:creator>
  <cp:keywords/>
  <dc:description/>
  <cp:lastModifiedBy>Ida Grønseth Ohr</cp:lastModifiedBy>
  <cp:revision>3</cp:revision>
  <dcterms:created xsi:type="dcterms:W3CDTF">2018-05-07T12:11:00Z</dcterms:created>
  <dcterms:modified xsi:type="dcterms:W3CDTF">2018-05-08T12:01:00Z</dcterms:modified>
</cp:coreProperties>
</file>