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7B4CB" w14:textId="77777777" w:rsidR="00AD5471" w:rsidRDefault="008F55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PB</w:t>
      </w:r>
      <w:r w:rsidR="00AD5471">
        <w:rPr>
          <w:rFonts w:ascii="Times New Roman" w:hAnsi="Times New Roman" w:cs="Times New Roman"/>
          <w:b/>
          <w:bCs/>
          <w:sz w:val="28"/>
          <w:szCs w:val="28"/>
        </w:rPr>
        <w:t xml:space="preserve"> utkast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C9CCA3D" w14:textId="7065F728" w:rsidR="00695C92" w:rsidRPr="000F0DD5" w:rsidRDefault="002166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DD5">
        <w:rPr>
          <w:rFonts w:ascii="Times New Roman" w:hAnsi="Times New Roman" w:cs="Times New Roman"/>
          <w:b/>
          <w:bCs/>
          <w:sz w:val="28"/>
          <w:szCs w:val="28"/>
        </w:rPr>
        <w:t xml:space="preserve">Hva er Kvalitet? En tolkning av </w:t>
      </w:r>
      <w:commentRangeStart w:id="0"/>
      <w:r w:rsidRPr="000F0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Good Omens</w:t>
      </w:r>
      <w:commentRangeEnd w:id="0"/>
      <w:r w:rsidR="00B3536C">
        <w:rPr>
          <w:rStyle w:val="Merknadsreferanse"/>
        </w:rPr>
        <w:commentReference w:id="0"/>
      </w:r>
      <w:r w:rsidRPr="000F0DD5">
        <w:rPr>
          <w:rFonts w:ascii="Times New Roman" w:hAnsi="Times New Roman" w:cs="Times New Roman"/>
          <w:b/>
          <w:bCs/>
          <w:sz w:val="28"/>
          <w:szCs w:val="28"/>
        </w:rPr>
        <w:t xml:space="preserve"> i et kvalitetsperspektiv</w:t>
      </w:r>
    </w:p>
    <w:p w14:paraId="51170A06" w14:textId="77777777" w:rsidR="008B0067" w:rsidRDefault="00E946FC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Hvordan kan man si om en litterær tekst er god eller ikke? Hvordan begrunner man en vurdering av litterær kvalitet? Hva er en rimelig kvalitetsvurdering? Dette er spørsmål jeg ønsker å finne svar på. </w:t>
      </w:r>
      <w:r w:rsidR="00141CCD">
        <w:rPr>
          <w:rFonts w:ascii="Times New Roman" w:hAnsi="Times New Roman" w:cs="Times New Roman"/>
          <w:sz w:val="24"/>
          <w:szCs w:val="24"/>
        </w:rPr>
        <w:t>Jeg tenker ikke at man kan finne ultimate svar på disse spørsmålene, altså at man kan finne en eneste gyldig løsning for kvalitetsvurdering. Det er mulige svar jeg ønsker å finne. Imidlertid har jeg begrenset med tid og plass i et masteroppgavearbeid</w:t>
      </w:r>
      <w:r w:rsidR="00176EB7">
        <w:rPr>
          <w:rFonts w:ascii="Times New Roman" w:hAnsi="Times New Roman" w:cs="Times New Roman"/>
          <w:sz w:val="24"/>
          <w:szCs w:val="24"/>
        </w:rPr>
        <w:t>, og må dermed begrense meg. Dermed vil jeg heller spørre:</w:t>
      </w:r>
      <w:r w:rsidR="00EF2A8B">
        <w:rPr>
          <w:rFonts w:ascii="Times New Roman" w:hAnsi="Times New Roman" w:cs="Times New Roman"/>
          <w:sz w:val="24"/>
          <w:szCs w:val="24"/>
        </w:rPr>
        <w:t xml:space="preserve"> </w:t>
      </w:r>
      <w:r w:rsidR="00074E5E">
        <w:rPr>
          <w:rFonts w:ascii="Times New Roman" w:hAnsi="Times New Roman" w:cs="Times New Roman"/>
          <w:sz w:val="24"/>
          <w:szCs w:val="24"/>
        </w:rPr>
        <w:t xml:space="preserve">Hvordan kan man bedømme romanen </w:t>
      </w:r>
      <w:r w:rsidR="00074E5E" w:rsidRPr="00074E5E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074E5E">
        <w:rPr>
          <w:rFonts w:ascii="Times New Roman" w:hAnsi="Times New Roman" w:cs="Times New Roman"/>
          <w:sz w:val="24"/>
          <w:szCs w:val="24"/>
        </w:rPr>
        <w:t>?</w:t>
      </w:r>
    </w:p>
    <w:p w14:paraId="2891D4CD" w14:textId="1B421472" w:rsidR="002166D9" w:rsidRDefault="00FE6DC7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Emnet mitt er altså litterær kvalitet.</w:t>
      </w:r>
    </w:p>
    <w:p w14:paraId="073ECD6E" w14:textId="396A74CF" w:rsidR="008E1EB6" w:rsidRDefault="00B30410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har valgt </w:t>
      </w:r>
      <w:r w:rsidR="000F0DD5" w:rsidRPr="000F0DD5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363750">
        <w:rPr>
          <w:rFonts w:ascii="Times New Roman" w:hAnsi="Times New Roman" w:cs="Times New Roman"/>
          <w:sz w:val="24"/>
          <w:szCs w:val="24"/>
        </w:rPr>
        <w:t>, ikke bare fordi jeg personlig synes den er god og ønsker å se om denne vurderingen kan holde vann faglig, men også fordi den er en del av underholdningslitteraturen. Det finnes et skille i litteraturen. Et hierarki der den høyverdige eller seriøse litteraturen har status, mens underholdningslitteraturen blir ansett som dårligere. Dette skillet kan virke vilkårlig eller urettferdig. Ved å jobbe med et underholdningslitterært verk</w:t>
      </w:r>
      <w:r w:rsidR="00FE6DC7">
        <w:rPr>
          <w:rFonts w:ascii="Times New Roman" w:hAnsi="Times New Roman" w:cs="Times New Roman"/>
          <w:sz w:val="24"/>
          <w:szCs w:val="24"/>
        </w:rPr>
        <w:t>,</w:t>
      </w:r>
      <w:r w:rsidR="00363750">
        <w:rPr>
          <w:rFonts w:ascii="Times New Roman" w:hAnsi="Times New Roman" w:cs="Times New Roman"/>
          <w:sz w:val="24"/>
          <w:szCs w:val="24"/>
        </w:rPr>
        <w:t xml:space="preserve"> håper jeg </w:t>
      </w:r>
      <w:r w:rsidR="00FE6DC7">
        <w:rPr>
          <w:rFonts w:ascii="Times New Roman" w:hAnsi="Times New Roman" w:cs="Times New Roman"/>
          <w:sz w:val="24"/>
          <w:szCs w:val="24"/>
        </w:rPr>
        <w:t>å kunne vise at det også finnes god underholdningslitteratur.</w:t>
      </w:r>
    </w:p>
    <w:p w14:paraId="317BF09C" w14:textId="7BF1B23C" w:rsidR="00AB41E6" w:rsidRDefault="00AB41E6" w:rsidP="00176EB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41E6">
        <w:rPr>
          <w:rFonts w:ascii="Times New Roman" w:hAnsi="Times New Roman" w:cs="Times New Roman"/>
          <w:b/>
          <w:bCs/>
          <w:sz w:val="24"/>
          <w:szCs w:val="24"/>
        </w:rPr>
        <w:t xml:space="preserve">Materialet: </w:t>
      </w:r>
      <w:r w:rsidRPr="000F0D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Good Omens</w:t>
      </w:r>
    </w:p>
    <w:p w14:paraId="25D240AA" w14:textId="0D1A34E6" w:rsidR="0034124C" w:rsidRDefault="00AA6217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for deg at du kan overvære en samtale mellom en engel og en demon. Stedet er Edens hage. Det er samme dag som syndefallet. Demonen har nettopp fristet Eva til å spise frukten fra treet som gir kunnskapen om det gode og det onde. De første menneskene har blitt forvist fra hagen</w:t>
      </w:r>
      <w:r w:rsidR="00FD43F3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ngelen synes så synd på dem at han gir dem sitt flammende sverd, for varme og beskyttelse. </w:t>
      </w:r>
      <w:r w:rsidR="00FD43F3">
        <w:rPr>
          <w:rFonts w:ascii="Times New Roman" w:hAnsi="Times New Roman" w:cs="Times New Roman"/>
          <w:sz w:val="24"/>
          <w:szCs w:val="24"/>
        </w:rPr>
        <w:t xml:space="preserve">Nå </w:t>
      </w:r>
      <w:r w:rsidR="00EA2F7D">
        <w:rPr>
          <w:rFonts w:ascii="Times New Roman" w:hAnsi="Times New Roman" w:cs="Times New Roman"/>
          <w:sz w:val="24"/>
          <w:szCs w:val="24"/>
        </w:rPr>
        <w:t xml:space="preserve">lurer </w:t>
      </w:r>
      <w:r w:rsidR="00FD43F3">
        <w:rPr>
          <w:rFonts w:ascii="Times New Roman" w:hAnsi="Times New Roman" w:cs="Times New Roman"/>
          <w:sz w:val="24"/>
          <w:szCs w:val="24"/>
        </w:rPr>
        <w:t>de to</w:t>
      </w:r>
      <w:r w:rsidR="00EA2F7D">
        <w:rPr>
          <w:rFonts w:ascii="Times New Roman" w:hAnsi="Times New Roman" w:cs="Times New Roman"/>
          <w:sz w:val="24"/>
          <w:szCs w:val="24"/>
        </w:rPr>
        <w:t xml:space="preserve"> på</w:t>
      </w:r>
      <w:r w:rsidR="00FD43F3">
        <w:rPr>
          <w:rFonts w:ascii="Times New Roman" w:hAnsi="Times New Roman" w:cs="Times New Roman"/>
          <w:sz w:val="24"/>
          <w:szCs w:val="24"/>
        </w:rPr>
        <w:t xml:space="preserve"> om de kan handle mot sin natur. Kan en engel handle galt? Kan en demon handle rett? Hva planlegger gud egentlig? </w:t>
      </w:r>
      <w:r>
        <w:rPr>
          <w:rFonts w:ascii="Times New Roman" w:hAnsi="Times New Roman" w:cs="Times New Roman"/>
          <w:sz w:val="24"/>
          <w:szCs w:val="24"/>
        </w:rPr>
        <w:t xml:space="preserve">Dette er starten </w:t>
      </w:r>
      <w:r w:rsidR="00A76A41">
        <w:rPr>
          <w:rFonts w:ascii="Times New Roman" w:hAnsi="Times New Roman" w:cs="Times New Roman"/>
          <w:sz w:val="24"/>
          <w:szCs w:val="24"/>
        </w:rPr>
        <w:t xml:space="preserve">på Neil Gaimans og Terry </w:t>
      </w:r>
      <w:proofErr w:type="spellStart"/>
      <w:r w:rsidR="00A76A41">
        <w:rPr>
          <w:rFonts w:ascii="Times New Roman" w:hAnsi="Times New Roman" w:cs="Times New Roman"/>
          <w:sz w:val="24"/>
          <w:szCs w:val="24"/>
        </w:rPr>
        <w:t>Pratchetts</w:t>
      </w:r>
      <w:proofErr w:type="spellEnd"/>
      <w:r w:rsidR="00A76A4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A76A41" w:rsidRPr="00A76A41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E83619">
        <w:rPr>
          <w:rFonts w:ascii="Times New Roman" w:hAnsi="Times New Roman" w:cs="Times New Roman"/>
          <w:sz w:val="24"/>
          <w:szCs w:val="24"/>
        </w:rPr>
        <w:t xml:space="preserve"> fra 1990</w:t>
      </w:r>
      <w:r w:rsidR="00B3536C">
        <w:rPr>
          <w:rFonts w:ascii="Times New Roman" w:hAnsi="Times New Roman" w:cs="Times New Roman"/>
          <w:sz w:val="24"/>
          <w:szCs w:val="24"/>
        </w:rPr>
        <w:t>.</w:t>
      </w:r>
      <w:r w:rsidR="00E56CC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B3536C">
        <w:rPr>
          <w:rStyle w:val="Merknadsreferanse"/>
        </w:rPr>
        <w:commentReference w:id="1"/>
      </w:r>
    </w:p>
    <w:p w14:paraId="416C1207" w14:textId="17374435" w:rsidR="0027371A" w:rsidRPr="005C003C" w:rsidRDefault="0027371A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4A0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Pr="007A44A0">
        <w:rPr>
          <w:rFonts w:ascii="Times New Roman" w:hAnsi="Times New Roman" w:cs="Times New Roman"/>
          <w:sz w:val="24"/>
          <w:szCs w:val="24"/>
        </w:rPr>
        <w:t xml:space="preserve"> kan regnes som </w:t>
      </w:r>
      <w:r w:rsidR="007A44A0" w:rsidRPr="007A44A0">
        <w:rPr>
          <w:rFonts w:ascii="Times New Roman" w:hAnsi="Times New Roman" w:cs="Times New Roman"/>
          <w:sz w:val="24"/>
          <w:szCs w:val="24"/>
        </w:rPr>
        <w:t xml:space="preserve">en representant for </w:t>
      </w:r>
      <w:commentRangeStart w:id="2"/>
      <w:proofErr w:type="spellStart"/>
      <w:r w:rsidR="007A44A0" w:rsidRPr="007A44A0">
        <w:rPr>
          <w:rFonts w:ascii="Times New Roman" w:hAnsi="Times New Roman" w:cs="Times New Roman"/>
          <w:sz w:val="24"/>
          <w:szCs w:val="24"/>
        </w:rPr>
        <w:t>fantasy</w:t>
      </w:r>
      <w:proofErr w:type="spellEnd"/>
      <w:r w:rsidR="007A44A0" w:rsidRPr="007A44A0">
        <w:rPr>
          <w:rFonts w:ascii="Times New Roman" w:hAnsi="Times New Roman" w:cs="Times New Roman"/>
          <w:sz w:val="24"/>
          <w:szCs w:val="24"/>
        </w:rPr>
        <w:t>-</w:t>
      </w:r>
      <w:commentRangeEnd w:id="2"/>
      <w:r w:rsidR="00310BB0">
        <w:rPr>
          <w:rStyle w:val="Merknadsreferanse"/>
        </w:rPr>
        <w:commentReference w:id="2"/>
      </w:r>
      <w:r w:rsidR="007A44A0" w:rsidRPr="007A44A0">
        <w:rPr>
          <w:rFonts w:ascii="Times New Roman" w:hAnsi="Times New Roman" w:cs="Times New Roman"/>
          <w:sz w:val="24"/>
          <w:szCs w:val="24"/>
        </w:rPr>
        <w:t xml:space="preserve">sjangeren. De gode står mot de onde </w:t>
      </w:r>
      <w:r w:rsidR="007A44A0">
        <w:rPr>
          <w:rFonts w:ascii="Times New Roman" w:hAnsi="Times New Roman" w:cs="Times New Roman"/>
          <w:sz w:val="24"/>
          <w:szCs w:val="24"/>
        </w:rPr>
        <w:t xml:space="preserve">i kampen om menneskehetens skjebne. </w:t>
      </w:r>
      <w:r w:rsidR="007A44A0" w:rsidRPr="007A44A0">
        <w:rPr>
          <w:rFonts w:ascii="Times New Roman" w:hAnsi="Times New Roman" w:cs="Times New Roman"/>
          <w:sz w:val="24"/>
          <w:szCs w:val="24"/>
        </w:rPr>
        <w:t>Magi og overnaturlige vesen har en selvsagt rolle</w:t>
      </w:r>
      <w:r w:rsidR="007A44A0">
        <w:rPr>
          <w:rFonts w:ascii="Times New Roman" w:hAnsi="Times New Roman" w:cs="Times New Roman"/>
          <w:sz w:val="24"/>
          <w:szCs w:val="24"/>
        </w:rPr>
        <w:t xml:space="preserve"> i dette fiksjonelle universet. </w:t>
      </w:r>
      <w:r w:rsidR="00310BB0">
        <w:rPr>
          <w:rFonts w:ascii="Times New Roman" w:hAnsi="Times New Roman" w:cs="Times New Roman"/>
          <w:sz w:val="24"/>
          <w:szCs w:val="24"/>
        </w:rPr>
        <w:t>Samtidig er sidene ikke klart avgrenset</w:t>
      </w:r>
      <w:r w:rsidR="00885F4F">
        <w:rPr>
          <w:rFonts w:ascii="Times New Roman" w:hAnsi="Times New Roman" w:cs="Times New Roman"/>
          <w:sz w:val="24"/>
          <w:szCs w:val="24"/>
        </w:rPr>
        <w:t xml:space="preserve">. </w:t>
      </w:r>
      <w:r w:rsidR="00885F4F" w:rsidRPr="00885F4F">
        <w:rPr>
          <w:rFonts w:ascii="Times New Roman" w:hAnsi="Times New Roman" w:cs="Times New Roman"/>
          <w:sz w:val="24"/>
          <w:szCs w:val="24"/>
        </w:rPr>
        <w:t>Engelen og demonen jobber sammen</w:t>
      </w:r>
      <w:r w:rsidR="0086653F">
        <w:rPr>
          <w:rFonts w:ascii="Times New Roman" w:hAnsi="Times New Roman" w:cs="Times New Roman"/>
          <w:sz w:val="24"/>
          <w:szCs w:val="24"/>
        </w:rPr>
        <w:t>, og hva som i det hele tatt er godt og ondt blir satt i tvil gjennom boken</w:t>
      </w:r>
      <w:r w:rsidR="00C92B63">
        <w:rPr>
          <w:rFonts w:ascii="Times New Roman" w:hAnsi="Times New Roman" w:cs="Times New Roman"/>
          <w:sz w:val="24"/>
          <w:szCs w:val="24"/>
        </w:rPr>
        <w:t>.</w:t>
      </w:r>
    </w:p>
    <w:p w14:paraId="0A490BF6" w14:textId="02DFC6DB" w:rsidR="008B0067" w:rsidRDefault="001C0460" w:rsidP="008B006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1C0460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any phenomena – wars, plagues, sudden audits – have been advanced as evidence for the hidden hand of Satan in the affairs of Man, but whenever students of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demonology get together  the M25 London orbital motorway is generally agreed to be among the top contenders for Exhibit A </w:t>
      </w:r>
      <w:r w:rsidR="00334BB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8B0067">
        <w:rPr>
          <w:rFonts w:ascii="Times New Roman" w:hAnsi="Times New Roman" w:cs="Times New Roman"/>
          <w:sz w:val="24"/>
          <w:szCs w:val="24"/>
          <w:lang w:val="en-GB"/>
        </w:rPr>
        <w:t>Gaiman</w:t>
      </w:r>
      <w:proofErr w:type="spellEnd"/>
      <w:r w:rsidR="008B00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B0067">
        <w:rPr>
          <w:rFonts w:ascii="Times New Roman" w:hAnsi="Times New Roman" w:cs="Times New Roman"/>
          <w:sz w:val="24"/>
          <w:szCs w:val="24"/>
          <w:lang w:val="en-GB"/>
        </w:rPr>
        <w:t>og</w:t>
      </w:r>
      <w:proofErr w:type="spellEnd"/>
      <w:r w:rsidR="008B0067">
        <w:rPr>
          <w:rFonts w:ascii="Times New Roman" w:hAnsi="Times New Roman" w:cs="Times New Roman"/>
          <w:sz w:val="24"/>
          <w:szCs w:val="24"/>
          <w:lang w:val="en-GB"/>
        </w:rPr>
        <w:t xml:space="preserve"> Pratchett, 2013, </w:t>
      </w:r>
      <w:r w:rsidR="00D90249">
        <w:rPr>
          <w:rFonts w:ascii="Times New Roman" w:hAnsi="Times New Roman" w:cs="Times New Roman"/>
          <w:sz w:val="24"/>
          <w:szCs w:val="24"/>
          <w:lang w:val="en-GB"/>
        </w:rPr>
        <w:t>s.15</w:t>
      </w:r>
      <w:r w:rsidR="008B0067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147C232C" w14:textId="7A2F5D2F" w:rsidR="00B52B02" w:rsidRPr="007A6E89" w:rsidRDefault="00A73036" w:rsidP="008B0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3036">
        <w:rPr>
          <w:rFonts w:ascii="Times New Roman" w:hAnsi="Times New Roman" w:cs="Times New Roman"/>
          <w:sz w:val="24"/>
          <w:szCs w:val="24"/>
        </w:rPr>
        <w:t>I dette sitatet ser vi at k</w:t>
      </w:r>
      <w:r w:rsidR="008B0067" w:rsidRPr="00A73036">
        <w:rPr>
          <w:rFonts w:ascii="Times New Roman" w:hAnsi="Times New Roman" w:cs="Times New Roman"/>
          <w:sz w:val="24"/>
          <w:szCs w:val="24"/>
        </w:rPr>
        <w:t xml:space="preserve">rig, pest </w:t>
      </w:r>
      <w:r w:rsidRPr="00A73036">
        <w:rPr>
          <w:rFonts w:ascii="Times New Roman" w:hAnsi="Times New Roman" w:cs="Times New Roman"/>
          <w:sz w:val="24"/>
          <w:szCs w:val="24"/>
        </w:rPr>
        <w:t>og overraskelses revisjoner(?) sidestilles som like onde. Samtidig blekner disse i forhold til noe av det v</w:t>
      </w:r>
      <w:r>
        <w:rPr>
          <w:rFonts w:ascii="Times New Roman" w:hAnsi="Times New Roman" w:cs="Times New Roman"/>
          <w:sz w:val="24"/>
          <w:szCs w:val="24"/>
        </w:rPr>
        <w:t>erste som eksisterer</w:t>
      </w:r>
      <w:r w:rsidR="00B27B85">
        <w:rPr>
          <w:rFonts w:ascii="Times New Roman" w:hAnsi="Times New Roman" w:cs="Times New Roman"/>
          <w:sz w:val="24"/>
          <w:szCs w:val="24"/>
        </w:rPr>
        <w:t xml:space="preserve">: motorveien rundt London. </w:t>
      </w:r>
      <w:r w:rsidR="006013E3" w:rsidRPr="006013E3">
        <w:rPr>
          <w:rFonts w:ascii="Times New Roman" w:hAnsi="Times New Roman" w:cs="Times New Roman"/>
          <w:sz w:val="24"/>
          <w:szCs w:val="24"/>
        </w:rPr>
        <w:t>Det grufulle settes opp mot det banale, men det er det banale s</w:t>
      </w:r>
      <w:r w:rsidR="006013E3">
        <w:rPr>
          <w:rFonts w:ascii="Times New Roman" w:hAnsi="Times New Roman" w:cs="Times New Roman"/>
          <w:sz w:val="24"/>
          <w:szCs w:val="24"/>
        </w:rPr>
        <w:t xml:space="preserve">om er den største ondskapen </w:t>
      </w:r>
      <w:r w:rsidR="00B52B02">
        <w:rPr>
          <w:rFonts w:ascii="Times New Roman" w:hAnsi="Times New Roman" w:cs="Times New Roman"/>
          <w:sz w:val="24"/>
          <w:szCs w:val="24"/>
        </w:rPr>
        <w:t xml:space="preserve">i dette universet. Kanskje ligger det en samfunnskritikk bak den humoristiske vinklingen? </w:t>
      </w:r>
      <w:r w:rsidR="00B52B02" w:rsidRPr="00B52B02">
        <w:rPr>
          <w:rFonts w:ascii="Times New Roman" w:hAnsi="Times New Roman" w:cs="Times New Roman"/>
          <w:sz w:val="24"/>
          <w:szCs w:val="24"/>
        </w:rPr>
        <w:t>Har dagens I-lands menneske</w:t>
      </w:r>
      <w:r w:rsidR="00B52B02">
        <w:rPr>
          <w:rFonts w:ascii="Times New Roman" w:hAnsi="Times New Roman" w:cs="Times New Roman"/>
          <w:sz w:val="24"/>
          <w:szCs w:val="24"/>
        </w:rPr>
        <w:t>r</w:t>
      </w:r>
      <w:r w:rsidR="00B52B02" w:rsidRPr="00B52B02">
        <w:rPr>
          <w:rFonts w:ascii="Times New Roman" w:hAnsi="Times New Roman" w:cs="Times New Roman"/>
          <w:sz w:val="24"/>
          <w:szCs w:val="24"/>
        </w:rPr>
        <w:t xml:space="preserve"> mistet kont</w:t>
      </w:r>
      <w:r w:rsidR="00B52B02">
        <w:rPr>
          <w:rFonts w:ascii="Times New Roman" w:hAnsi="Times New Roman" w:cs="Times New Roman"/>
          <w:sz w:val="24"/>
          <w:szCs w:val="24"/>
        </w:rPr>
        <w:t>akten med hva det onde egentlig er? Eller er dette bare humor?</w:t>
      </w:r>
      <w:r w:rsidR="00D62525">
        <w:rPr>
          <w:rFonts w:ascii="Times New Roman" w:hAnsi="Times New Roman" w:cs="Times New Roman"/>
          <w:sz w:val="24"/>
          <w:szCs w:val="24"/>
        </w:rPr>
        <w:t xml:space="preserve"> </w:t>
      </w:r>
      <w:r w:rsidR="00D62525" w:rsidRPr="00D62525">
        <w:rPr>
          <w:rFonts w:ascii="Times New Roman" w:hAnsi="Times New Roman" w:cs="Times New Roman"/>
          <w:sz w:val="24"/>
          <w:szCs w:val="24"/>
        </w:rPr>
        <w:t>Jeg skal la disse spørsmålene stå å</w:t>
      </w:r>
      <w:r w:rsidR="00D62525">
        <w:rPr>
          <w:rFonts w:ascii="Times New Roman" w:hAnsi="Times New Roman" w:cs="Times New Roman"/>
          <w:sz w:val="24"/>
          <w:szCs w:val="24"/>
        </w:rPr>
        <w:t>pne</w:t>
      </w:r>
      <w:r w:rsidR="00AD5903">
        <w:rPr>
          <w:rFonts w:ascii="Times New Roman" w:hAnsi="Times New Roman" w:cs="Times New Roman"/>
          <w:sz w:val="24"/>
          <w:szCs w:val="24"/>
        </w:rPr>
        <w:t>;</w:t>
      </w:r>
      <w:r w:rsidR="00D62525">
        <w:rPr>
          <w:rFonts w:ascii="Times New Roman" w:hAnsi="Times New Roman" w:cs="Times New Roman"/>
          <w:sz w:val="24"/>
          <w:szCs w:val="24"/>
        </w:rPr>
        <w:t xml:space="preserve"> å svare på dem hører til selve masteroppgaven.</w:t>
      </w:r>
      <w:r w:rsidR="00AD5903">
        <w:rPr>
          <w:rFonts w:ascii="Times New Roman" w:hAnsi="Times New Roman" w:cs="Times New Roman"/>
          <w:sz w:val="24"/>
          <w:szCs w:val="24"/>
        </w:rPr>
        <w:t xml:space="preserve"> Det jeg ønsker å demonstrere </w:t>
      </w:r>
      <w:r w:rsidR="00AD5903" w:rsidRPr="00AD5903">
        <w:rPr>
          <w:rFonts w:ascii="Times New Roman" w:hAnsi="Times New Roman" w:cs="Times New Roman"/>
          <w:i/>
          <w:iCs/>
          <w:sz w:val="24"/>
          <w:szCs w:val="24"/>
        </w:rPr>
        <w:t>her</w:t>
      </w:r>
      <w:r w:rsidR="00AD5903">
        <w:rPr>
          <w:rFonts w:ascii="Times New Roman" w:hAnsi="Times New Roman" w:cs="Times New Roman"/>
          <w:sz w:val="24"/>
          <w:szCs w:val="24"/>
        </w:rPr>
        <w:t xml:space="preserve"> er at </w:t>
      </w:r>
      <w:r w:rsidR="00AD5903" w:rsidRPr="00AD5903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AD5903">
        <w:rPr>
          <w:rFonts w:ascii="Times New Roman" w:hAnsi="Times New Roman" w:cs="Times New Roman"/>
          <w:sz w:val="24"/>
          <w:szCs w:val="24"/>
        </w:rPr>
        <w:t xml:space="preserve"> har en sjangermessig tvetydighet i seg</w:t>
      </w:r>
      <w:r w:rsidR="0058392D">
        <w:rPr>
          <w:rFonts w:ascii="Times New Roman" w:hAnsi="Times New Roman" w:cs="Times New Roman"/>
          <w:sz w:val="24"/>
          <w:szCs w:val="24"/>
        </w:rPr>
        <w:t>, der det humoristiske også er fremtredende</w:t>
      </w:r>
      <w:r w:rsidR="00FC0AEC">
        <w:rPr>
          <w:rFonts w:ascii="Times New Roman" w:hAnsi="Times New Roman" w:cs="Times New Roman"/>
          <w:sz w:val="24"/>
          <w:szCs w:val="24"/>
        </w:rPr>
        <w:t xml:space="preserve">. </w:t>
      </w:r>
      <w:r w:rsidR="00FC0AEC" w:rsidRPr="007A6E89">
        <w:rPr>
          <w:rFonts w:ascii="Times New Roman" w:hAnsi="Times New Roman" w:cs="Times New Roman"/>
          <w:sz w:val="24"/>
          <w:szCs w:val="24"/>
        </w:rPr>
        <w:t>Det kan man også se i det følgende sitatet</w:t>
      </w:r>
      <w:r w:rsidR="007A6E89" w:rsidRPr="007A6E89">
        <w:rPr>
          <w:rFonts w:ascii="Times New Roman" w:hAnsi="Times New Roman" w:cs="Times New Roman"/>
          <w:sz w:val="24"/>
          <w:szCs w:val="24"/>
        </w:rPr>
        <w:t>,</w:t>
      </w:r>
      <w:r w:rsidR="007A6E89">
        <w:rPr>
          <w:rFonts w:ascii="Times New Roman" w:hAnsi="Times New Roman" w:cs="Times New Roman"/>
          <w:sz w:val="24"/>
          <w:szCs w:val="24"/>
        </w:rPr>
        <w:t xml:space="preserve"> som leker med klisjéen «It </w:t>
      </w:r>
      <w:proofErr w:type="spellStart"/>
      <w:r w:rsidR="007A6E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A6E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A6E89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="007A6E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A6E89">
        <w:rPr>
          <w:rFonts w:ascii="Times New Roman" w:hAnsi="Times New Roman" w:cs="Times New Roman"/>
          <w:sz w:val="24"/>
          <w:szCs w:val="24"/>
        </w:rPr>
        <w:t>stormy</w:t>
      </w:r>
      <w:proofErr w:type="spellEnd"/>
      <w:r w:rsidR="007A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89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7A6E89">
        <w:rPr>
          <w:rFonts w:ascii="Times New Roman" w:hAnsi="Times New Roman" w:cs="Times New Roman"/>
          <w:sz w:val="24"/>
          <w:szCs w:val="24"/>
        </w:rPr>
        <w:t xml:space="preserve">»:  </w:t>
      </w:r>
    </w:p>
    <w:p w14:paraId="0CF220DA" w14:textId="0520C9B2" w:rsidR="0083401E" w:rsidRPr="00507BDD" w:rsidRDefault="0083401E" w:rsidP="00FD5AB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6E89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proofErr w:type="gramStart"/>
      <w:r w:rsidRPr="007A6E89">
        <w:rPr>
          <w:rFonts w:ascii="Times New Roman" w:hAnsi="Times New Roman" w:cs="Times New Roman"/>
          <w:sz w:val="24"/>
          <w:szCs w:val="24"/>
          <w:lang w:val="en-GB"/>
        </w:rPr>
        <w:t>wasn’t</w:t>
      </w:r>
      <w:proofErr w:type="gramEnd"/>
      <w:r w:rsidRPr="007A6E89">
        <w:rPr>
          <w:rFonts w:ascii="Times New Roman" w:hAnsi="Times New Roman" w:cs="Times New Roman"/>
          <w:sz w:val="24"/>
          <w:szCs w:val="24"/>
          <w:lang w:val="en-GB"/>
        </w:rPr>
        <w:t xml:space="preserve"> a dark and stormy night.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 should have been, but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that’s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weather for you. (…) But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let the fog (with rain later, temperatures dropping to around forty-five degrees) give anyone a false sense of security. Just because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mild night doesn’t mean th</w:t>
      </w:r>
      <w:r w:rsidR="00FD5AB6">
        <w:rPr>
          <w:rFonts w:ascii="Times New Roman" w:hAnsi="Times New Roman" w:cs="Times New Roman"/>
          <w:sz w:val="24"/>
          <w:szCs w:val="24"/>
          <w:lang w:val="en-GB"/>
        </w:rPr>
        <w:t xml:space="preserve">at dark forces aren’t abroad. </w:t>
      </w:r>
      <w:proofErr w:type="gramStart"/>
      <w:r w:rsidR="00FD5AB6">
        <w:rPr>
          <w:rFonts w:ascii="Times New Roman" w:hAnsi="Times New Roman" w:cs="Times New Roman"/>
          <w:sz w:val="24"/>
          <w:szCs w:val="24"/>
          <w:lang w:val="en-GB"/>
        </w:rPr>
        <w:t>They’re</w:t>
      </w:r>
      <w:proofErr w:type="gramEnd"/>
      <w:r w:rsidR="00FD5AB6">
        <w:rPr>
          <w:rFonts w:ascii="Times New Roman" w:hAnsi="Times New Roman" w:cs="Times New Roman"/>
          <w:sz w:val="24"/>
          <w:szCs w:val="24"/>
          <w:lang w:val="en-GB"/>
        </w:rPr>
        <w:t xml:space="preserve"> abroad all the time. </w:t>
      </w:r>
      <w:proofErr w:type="gramStart"/>
      <w:r w:rsidR="00FD5AB6">
        <w:rPr>
          <w:rFonts w:ascii="Times New Roman" w:hAnsi="Times New Roman" w:cs="Times New Roman"/>
          <w:sz w:val="24"/>
          <w:szCs w:val="24"/>
          <w:lang w:val="en-GB"/>
        </w:rPr>
        <w:t>They’re</w:t>
      </w:r>
      <w:proofErr w:type="gramEnd"/>
      <w:r w:rsidR="00FD5A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5AB6" w:rsidRPr="00FD5AB6">
        <w:rPr>
          <w:rFonts w:ascii="Times New Roman" w:hAnsi="Times New Roman" w:cs="Times New Roman"/>
          <w:i/>
          <w:iCs/>
          <w:sz w:val="24"/>
          <w:szCs w:val="24"/>
          <w:lang w:val="en-GB"/>
        </w:rPr>
        <w:t>everywhere</w:t>
      </w:r>
      <w:r w:rsidR="00FD5AB6">
        <w:rPr>
          <w:rFonts w:ascii="Times New Roman" w:hAnsi="Times New Roman" w:cs="Times New Roman"/>
          <w:sz w:val="24"/>
          <w:szCs w:val="24"/>
          <w:lang w:val="en-GB"/>
        </w:rPr>
        <w:t xml:space="preserve">. They always are. </w:t>
      </w:r>
      <w:proofErr w:type="spellStart"/>
      <w:r w:rsidR="00FD5AB6" w:rsidRPr="005C003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="00FD5AB6" w:rsidRPr="005C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B6" w:rsidRPr="005C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5AB6" w:rsidRPr="005C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B6" w:rsidRPr="005C003C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FD5AB6" w:rsidRPr="005C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B6" w:rsidRPr="005C003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FD5AB6" w:rsidRPr="005C003C">
        <w:rPr>
          <w:rFonts w:ascii="Times New Roman" w:hAnsi="Times New Roman" w:cs="Times New Roman"/>
          <w:sz w:val="24"/>
          <w:szCs w:val="24"/>
        </w:rPr>
        <w:t xml:space="preserve">. </w:t>
      </w:r>
      <w:r w:rsidR="00FD5AB6" w:rsidRPr="00507B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5AB6" w:rsidRPr="00507BDD">
        <w:rPr>
          <w:rFonts w:ascii="Times New Roman" w:hAnsi="Times New Roman" w:cs="Times New Roman"/>
          <w:sz w:val="24"/>
          <w:szCs w:val="24"/>
        </w:rPr>
        <w:t>Gaiman</w:t>
      </w:r>
      <w:proofErr w:type="spellEnd"/>
      <w:r w:rsidR="00FD5AB6" w:rsidRPr="00507BDD">
        <w:rPr>
          <w:rFonts w:ascii="Times New Roman" w:hAnsi="Times New Roman" w:cs="Times New Roman"/>
          <w:sz w:val="24"/>
          <w:szCs w:val="24"/>
        </w:rPr>
        <w:t xml:space="preserve"> </w:t>
      </w:r>
      <w:r w:rsidR="00D02224">
        <w:rPr>
          <w:rFonts w:ascii="Times New Roman" w:hAnsi="Times New Roman" w:cs="Times New Roman"/>
          <w:sz w:val="24"/>
          <w:szCs w:val="24"/>
        </w:rPr>
        <w:t>og</w:t>
      </w:r>
      <w:r w:rsidR="00FD5AB6" w:rsidRPr="00507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B6" w:rsidRPr="00507BDD">
        <w:rPr>
          <w:rFonts w:ascii="Times New Roman" w:hAnsi="Times New Roman" w:cs="Times New Roman"/>
          <w:sz w:val="24"/>
          <w:szCs w:val="24"/>
        </w:rPr>
        <w:t>Pratchett</w:t>
      </w:r>
      <w:proofErr w:type="spellEnd"/>
      <w:r w:rsidR="00FD5AB6" w:rsidRPr="00507BDD">
        <w:rPr>
          <w:rFonts w:ascii="Times New Roman" w:hAnsi="Times New Roman" w:cs="Times New Roman"/>
          <w:sz w:val="24"/>
          <w:szCs w:val="24"/>
        </w:rPr>
        <w:t xml:space="preserve">, 2013, s.14-15) </w:t>
      </w:r>
    </w:p>
    <w:p w14:paraId="40010C19" w14:textId="77777777" w:rsidR="00E07285" w:rsidRDefault="005706DC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 </w:t>
      </w:r>
      <w:r w:rsidR="00DD4FE0" w:rsidRPr="00507BDD">
        <w:rPr>
          <w:rFonts w:ascii="Times New Roman" w:hAnsi="Times New Roman" w:cs="Times New Roman"/>
          <w:sz w:val="24"/>
          <w:szCs w:val="24"/>
        </w:rPr>
        <w:t xml:space="preserve">også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D4FE0" w:rsidRPr="00507BDD">
        <w:rPr>
          <w:rFonts w:ascii="Times New Roman" w:hAnsi="Times New Roman" w:cs="Times New Roman"/>
          <w:sz w:val="24"/>
          <w:szCs w:val="24"/>
        </w:rPr>
        <w:t>en lek</w:t>
      </w:r>
      <w:r w:rsidR="00507BDD">
        <w:rPr>
          <w:rFonts w:ascii="Times New Roman" w:hAnsi="Times New Roman" w:cs="Times New Roman"/>
          <w:sz w:val="24"/>
          <w:szCs w:val="24"/>
        </w:rPr>
        <w:t xml:space="preserve"> med fortellerrollen i dette sitatet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7BDD">
        <w:rPr>
          <w:rFonts w:ascii="Times New Roman" w:hAnsi="Times New Roman" w:cs="Times New Roman"/>
          <w:sz w:val="24"/>
          <w:szCs w:val="24"/>
        </w:rPr>
        <w:t xml:space="preserve"> der fortellerens godlynte pratende tone avbrytes av et innslag formet som en værmelding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8DF40" w14:textId="50122BAE" w:rsidR="000F0DD5" w:rsidRDefault="005706DC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6DC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>
        <w:rPr>
          <w:rFonts w:ascii="Times New Roman" w:hAnsi="Times New Roman" w:cs="Times New Roman"/>
          <w:sz w:val="24"/>
          <w:szCs w:val="24"/>
        </w:rPr>
        <w:t xml:space="preserve"> preges av lek og humor, og viser også tilbake til </w:t>
      </w:r>
      <w:r w:rsidR="00D02224">
        <w:rPr>
          <w:rFonts w:ascii="Times New Roman" w:hAnsi="Times New Roman" w:cs="Times New Roman"/>
          <w:sz w:val="24"/>
          <w:szCs w:val="24"/>
        </w:rPr>
        <w:t xml:space="preserve">antikkens drama. På side 9-10 kan man finne en oversikt over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dramatis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personae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der man blant annet finner «Full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Chorus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Tibetans,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Aliens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, Americans,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Atlanteans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rare and strange Creatures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Last Days» (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Gaiman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Pratchett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>, 2013).</w:t>
      </w:r>
    </w:p>
    <w:p w14:paraId="642294F7" w14:textId="42A90D04" w:rsidR="00FE4A0E" w:rsidRDefault="00FE4A0E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A0E">
        <w:rPr>
          <w:rFonts w:ascii="Times New Roman" w:hAnsi="Times New Roman" w:cs="Times New Roman"/>
          <w:sz w:val="24"/>
          <w:szCs w:val="24"/>
        </w:rPr>
        <w:t>Fantasy, Science-</w:t>
      </w:r>
      <w:proofErr w:type="spellStart"/>
      <w:r w:rsidRPr="00FE4A0E"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 w:rsidRPr="00FE4A0E">
        <w:rPr>
          <w:rFonts w:ascii="Times New Roman" w:hAnsi="Times New Roman" w:cs="Times New Roman"/>
          <w:sz w:val="24"/>
          <w:szCs w:val="24"/>
        </w:rPr>
        <w:t xml:space="preserve">, komedie og samfunnskritikk kan finnes i </w:t>
      </w:r>
      <w:r w:rsidRPr="00FE4A0E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Pr="00FE4A0E">
        <w:rPr>
          <w:rFonts w:ascii="Times New Roman" w:hAnsi="Times New Roman" w:cs="Times New Roman"/>
          <w:sz w:val="24"/>
          <w:szCs w:val="24"/>
        </w:rPr>
        <w:t>, ved å vise dette i denne prosjektbeskrivelsen ønsker jeg</w:t>
      </w:r>
      <w:r>
        <w:rPr>
          <w:rFonts w:ascii="Times New Roman" w:hAnsi="Times New Roman" w:cs="Times New Roman"/>
          <w:sz w:val="24"/>
          <w:szCs w:val="24"/>
        </w:rPr>
        <w:t xml:space="preserve"> ikke bare å gi en presentasjon av materialet som viser deler av dets mangesidige karakter, men også å kort vise smakebiter på materialets kvalitet. Kun i korte utdrag fra </w:t>
      </w:r>
      <w:r w:rsidR="00363E30">
        <w:rPr>
          <w:rFonts w:ascii="Times New Roman" w:hAnsi="Times New Roman" w:cs="Times New Roman"/>
          <w:sz w:val="24"/>
          <w:szCs w:val="24"/>
        </w:rPr>
        <w:t xml:space="preserve">starten av boka ser vi eksempler på kreativitet, originalitet og tvetydighet. Et arbeid med </w:t>
      </w:r>
      <w:r w:rsidR="00363E30" w:rsidRPr="00363E30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363E30">
        <w:rPr>
          <w:rFonts w:ascii="Times New Roman" w:hAnsi="Times New Roman" w:cs="Times New Roman"/>
          <w:sz w:val="24"/>
          <w:szCs w:val="24"/>
        </w:rPr>
        <w:t xml:space="preserve"> fra et kvalitetsperspektiv krever en analyse og tolkning av verket, samtidig som man ser romanens trekk i lys av kvalitetskriterier og lignende.</w:t>
      </w:r>
    </w:p>
    <w:p w14:paraId="6A651F1A" w14:textId="4536051E" w:rsidR="00A03DAB" w:rsidRDefault="00A03DAB" w:rsidP="00176E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DAB">
        <w:rPr>
          <w:rFonts w:ascii="Times New Roman" w:hAnsi="Times New Roman" w:cs="Times New Roman"/>
          <w:b/>
          <w:bCs/>
          <w:sz w:val="24"/>
          <w:szCs w:val="24"/>
        </w:rPr>
        <w:t>Teoretisk ramme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 metode</w:t>
      </w:r>
      <w:r w:rsidRPr="00A03DAB">
        <w:rPr>
          <w:rFonts w:ascii="Times New Roman" w:hAnsi="Times New Roman" w:cs="Times New Roman"/>
          <w:b/>
          <w:bCs/>
          <w:sz w:val="24"/>
          <w:szCs w:val="24"/>
        </w:rPr>
        <w:t>: Kvalitetskriterier</w:t>
      </w:r>
      <w:r>
        <w:rPr>
          <w:rFonts w:ascii="Times New Roman" w:hAnsi="Times New Roman" w:cs="Times New Roman"/>
          <w:b/>
          <w:bCs/>
          <w:sz w:val="24"/>
          <w:szCs w:val="24"/>
        </w:rPr>
        <w:t>, nærlesing</w:t>
      </w:r>
      <w:r w:rsidR="00D30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F57">
        <w:rPr>
          <w:rFonts w:ascii="Times New Roman" w:hAnsi="Times New Roman" w:cs="Times New Roman"/>
          <w:b/>
          <w:bCs/>
          <w:sz w:val="24"/>
          <w:szCs w:val="24"/>
        </w:rPr>
        <w:t xml:space="preserve">og </w:t>
      </w:r>
      <w:r>
        <w:rPr>
          <w:rFonts w:ascii="Times New Roman" w:hAnsi="Times New Roman" w:cs="Times New Roman"/>
          <w:b/>
          <w:bCs/>
          <w:sz w:val="24"/>
          <w:szCs w:val="24"/>
        </w:rPr>
        <w:t>drøfting</w:t>
      </w:r>
    </w:p>
    <w:p w14:paraId="20566544" w14:textId="089C6249" w:rsidR="0093215C" w:rsidRDefault="000E7F57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Den teoretiske rammen for arbeidet mitt </w:t>
      </w:r>
      <w:r w:rsidR="00A3557F">
        <w:rPr>
          <w:rFonts w:ascii="Times New Roman" w:hAnsi="Times New Roman" w:cs="Times New Roman"/>
          <w:sz w:val="24"/>
          <w:szCs w:val="24"/>
        </w:rPr>
        <w:t>vil bestå av ulike perspektiver på hva kvalitet er. Jeg ønsker å finne noen syn på hva som regnes som kvalitetskriterier.</w:t>
      </w:r>
      <w:r w:rsidR="002C2CE1">
        <w:rPr>
          <w:rFonts w:ascii="Times New Roman" w:hAnsi="Times New Roman" w:cs="Times New Roman"/>
          <w:sz w:val="24"/>
          <w:szCs w:val="24"/>
        </w:rPr>
        <w:t xml:space="preserve"> På dette området virker Erik Bjerck Hagens</w:t>
      </w:r>
      <w:r w:rsidR="0093215C">
        <w:rPr>
          <w:rFonts w:ascii="Times New Roman" w:hAnsi="Times New Roman" w:cs="Times New Roman"/>
          <w:sz w:val="24"/>
          <w:szCs w:val="24"/>
        </w:rPr>
        <w:t xml:space="preserve"> </w:t>
      </w:r>
      <w:r w:rsidR="0093215C" w:rsidRPr="0093215C">
        <w:rPr>
          <w:rFonts w:ascii="Times New Roman" w:hAnsi="Times New Roman" w:cs="Times New Roman"/>
          <w:i/>
          <w:iCs/>
          <w:sz w:val="24"/>
          <w:szCs w:val="24"/>
        </w:rPr>
        <w:t>Litteraturkritikk. En introduksjon</w:t>
      </w:r>
      <w:r w:rsidR="0093215C">
        <w:rPr>
          <w:rFonts w:ascii="Times New Roman" w:hAnsi="Times New Roman" w:cs="Times New Roman"/>
          <w:sz w:val="24"/>
          <w:szCs w:val="24"/>
        </w:rPr>
        <w:t xml:space="preserve"> som en god start. Hagen går gjennom kvalitetssymptomer og kvalitetskriterier som er hensiktsmessige å gå i </w:t>
      </w:r>
      <w:r w:rsidR="00A0350B">
        <w:rPr>
          <w:rFonts w:ascii="Times New Roman" w:hAnsi="Times New Roman" w:cs="Times New Roman"/>
          <w:sz w:val="24"/>
          <w:szCs w:val="24"/>
        </w:rPr>
        <w:t xml:space="preserve">dialog med. </w:t>
      </w:r>
      <w:r w:rsidR="008478AE">
        <w:rPr>
          <w:rFonts w:ascii="Times New Roman" w:hAnsi="Times New Roman" w:cs="Times New Roman"/>
          <w:sz w:val="24"/>
          <w:szCs w:val="24"/>
        </w:rPr>
        <w:t>Jeg vil også søke etter flere artikler og bøker på området,</w:t>
      </w:r>
      <w:r w:rsidR="001743E7">
        <w:rPr>
          <w:rFonts w:ascii="Times New Roman" w:hAnsi="Times New Roman" w:cs="Times New Roman"/>
          <w:sz w:val="24"/>
          <w:szCs w:val="24"/>
        </w:rPr>
        <w:t xml:space="preserve"> slik at jeg får en god oversikt over ulike syn på kvalitet som har vært utrykket i nyere forskning. Å prøve å få et klarest mulig bilde av hvilke kvalitetskriterier som opereres med og hva disse kriteriene innebærer </w:t>
      </w:r>
      <w:r w:rsidR="00221D31">
        <w:rPr>
          <w:rFonts w:ascii="Times New Roman" w:hAnsi="Times New Roman" w:cs="Times New Roman"/>
          <w:sz w:val="24"/>
          <w:szCs w:val="24"/>
        </w:rPr>
        <w:t xml:space="preserve">blir viktig for å kunne diskutere disse i forhold til </w:t>
      </w:r>
      <w:r w:rsidR="00221D31" w:rsidRPr="00221D31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221D31">
        <w:rPr>
          <w:rFonts w:ascii="Times New Roman" w:hAnsi="Times New Roman" w:cs="Times New Roman"/>
          <w:sz w:val="24"/>
          <w:szCs w:val="24"/>
        </w:rPr>
        <w:t>.</w:t>
      </w:r>
    </w:p>
    <w:p w14:paraId="40CB1580" w14:textId="5B362A59" w:rsidR="007B741F" w:rsidRDefault="00221D31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1D31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Pr="00221D31">
        <w:rPr>
          <w:rFonts w:ascii="Times New Roman" w:hAnsi="Times New Roman" w:cs="Times New Roman"/>
          <w:sz w:val="24"/>
          <w:szCs w:val="24"/>
        </w:rPr>
        <w:t xml:space="preserve"> vil stå i sentrum av masterarbeidet. Jeg vil nærlese stoffet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1D31">
        <w:rPr>
          <w:rFonts w:ascii="Times New Roman" w:hAnsi="Times New Roman" w:cs="Times New Roman"/>
          <w:sz w:val="24"/>
          <w:szCs w:val="24"/>
        </w:rPr>
        <w:t xml:space="preserve">nalysere det og tolke det. Først etter en tolkning av stoffet </w:t>
      </w:r>
      <w:r w:rsidR="00C835F8">
        <w:rPr>
          <w:rFonts w:ascii="Times New Roman" w:hAnsi="Times New Roman" w:cs="Times New Roman"/>
          <w:sz w:val="24"/>
          <w:szCs w:val="24"/>
        </w:rPr>
        <w:t xml:space="preserve">vil jeg diskutere hvordan teksten fremstår i forhold til kvalitetskriteriene. Kvalitetskriterier i seg selv er heller ikke entydige, de må også diskuteres og drøftes. De skal likevel drøftes i dialog med materialet. </w:t>
      </w:r>
      <w:r w:rsidR="00C835F8" w:rsidRPr="006F165B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C835F8">
        <w:rPr>
          <w:rFonts w:ascii="Times New Roman" w:hAnsi="Times New Roman" w:cs="Times New Roman"/>
          <w:sz w:val="24"/>
          <w:szCs w:val="24"/>
        </w:rPr>
        <w:t xml:space="preserve"> skal hjelpe med å komme frem til sannsynlige </w:t>
      </w:r>
      <w:r w:rsidR="006F165B">
        <w:rPr>
          <w:rFonts w:ascii="Times New Roman" w:hAnsi="Times New Roman" w:cs="Times New Roman"/>
          <w:sz w:val="24"/>
          <w:szCs w:val="24"/>
        </w:rPr>
        <w:t>kriterier i et spesifikt tilfelle, men</w:t>
      </w:r>
      <w:r w:rsidR="005C003C">
        <w:rPr>
          <w:rFonts w:ascii="Times New Roman" w:hAnsi="Times New Roman" w:cs="Times New Roman"/>
          <w:sz w:val="24"/>
          <w:szCs w:val="24"/>
        </w:rPr>
        <w:t xml:space="preserve"> romanen er ikke et verktøy for kun å belyse kriterier</w:t>
      </w:r>
      <w:r w:rsidR="00505BB5">
        <w:rPr>
          <w:rFonts w:ascii="Times New Roman" w:hAnsi="Times New Roman" w:cs="Times New Roman"/>
          <w:sz w:val="24"/>
          <w:szCs w:val="24"/>
        </w:rPr>
        <w:t>.</w:t>
      </w:r>
    </w:p>
    <w:p w14:paraId="4FF52D39" w14:textId="70F4AD42" w:rsidR="00505BB5" w:rsidRDefault="00505BB5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arbeidet med vurderingskriterier vil jeg også gå innpå populærlitteraturen </w:t>
      </w:r>
      <w:r w:rsidR="002C68F1">
        <w:rPr>
          <w:rFonts w:ascii="Times New Roman" w:hAnsi="Times New Roman" w:cs="Times New Roman"/>
          <w:sz w:val="24"/>
          <w:szCs w:val="24"/>
        </w:rPr>
        <w:t xml:space="preserve">som sjanger, siden det hos noen er et kjennetegn ved populærlitteratur at den </w:t>
      </w:r>
      <w:r w:rsidR="00E03816">
        <w:rPr>
          <w:rFonts w:ascii="Times New Roman" w:hAnsi="Times New Roman" w:cs="Times New Roman"/>
          <w:sz w:val="24"/>
          <w:szCs w:val="24"/>
        </w:rPr>
        <w:t xml:space="preserve">har lavere kvalitet enn «seriøs» litteratur. Andre betegnelser for populærlitteratur er underholdningslitteratur, masselitteratur og triviallitteratur. Hva disse begrepene innebærer varierer, men skillet mellom høyverdig og populærlitteratur eksisterer </w:t>
      </w:r>
      <w:r w:rsidR="00630B08">
        <w:rPr>
          <w:rFonts w:ascii="Times New Roman" w:hAnsi="Times New Roman" w:cs="Times New Roman"/>
          <w:sz w:val="24"/>
          <w:szCs w:val="24"/>
        </w:rPr>
        <w:t xml:space="preserve">hos mange. Dette vil kanskje passe bedre inn under delen av oppgaven som tar for seg forskningstradisjonen, men det har også plass under </w:t>
      </w:r>
      <w:r w:rsidR="00932ABA">
        <w:rPr>
          <w:rFonts w:ascii="Times New Roman" w:hAnsi="Times New Roman" w:cs="Times New Roman"/>
          <w:sz w:val="24"/>
          <w:szCs w:val="24"/>
        </w:rPr>
        <w:t xml:space="preserve">teoretisk ramme. Et perspektiv som vurderer populærlitteratur som kjennetegnet ved mangel på kvalitet er absolutt interessant å bruke av en diskusjon av kvalitet i </w:t>
      </w:r>
      <w:r w:rsidR="00932ABA" w:rsidRPr="00932ABA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932ABA">
        <w:rPr>
          <w:rFonts w:ascii="Times New Roman" w:hAnsi="Times New Roman" w:cs="Times New Roman"/>
          <w:sz w:val="24"/>
          <w:szCs w:val="24"/>
        </w:rPr>
        <w:t xml:space="preserve"> siden dette verket er populærlitterært.</w:t>
      </w:r>
    </w:p>
    <w:p w14:paraId="1BA3325C" w14:textId="21E6BAA6" w:rsidR="00986195" w:rsidRDefault="00986195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jeg viste i min presentasjon av </w:t>
      </w:r>
      <w:r w:rsidRPr="00986195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>
        <w:rPr>
          <w:rFonts w:ascii="Times New Roman" w:hAnsi="Times New Roman" w:cs="Times New Roman"/>
          <w:sz w:val="24"/>
          <w:szCs w:val="24"/>
        </w:rPr>
        <w:t xml:space="preserve"> har romanen klare komiske trekk, og etter forslag fra seminargruppen leser jeg nå Mikhail Bakh</w:t>
      </w:r>
      <w:r w:rsidR="002C7FA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ins </w:t>
      </w:r>
      <w:r w:rsidRPr="00986195">
        <w:rPr>
          <w:rFonts w:ascii="Times New Roman" w:hAnsi="Times New Roman" w:cs="Times New Roman"/>
          <w:i/>
          <w:iCs/>
          <w:sz w:val="24"/>
          <w:szCs w:val="24"/>
        </w:rPr>
        <w:t>Latterens Historie</w:t>
      </w:r>
      <w:r>
        <w:rPr>
          <w:rFonts w:ascii="Times New Roman" w:hAnsi="Times New Roman" w:cs="Times New Roman"/>
          <w:sz w:val="24"/>
          <w:szCs w:val="24"/>
        </w:rPr>
        <w:t xml:space="preserve"> for en mulig teoretisk ramme derfra.</w:t>
      </w:r>
    </w:p>
    <w:p w14:paraId="58E2B2B7" w14:textId="1D0BE256" w:rsidR="00986195" w:rsidRPr="004A5D9C" w:rsidRDefault="00986195" w:rsidP="00176E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D9C">
        <w:rPr>
          <w:rFonts w:ascii="Times New Roman" w:hAnsi="Times New Roman" w:cs="Times New Roman"/>
          <w:b/>
          <w:bCs/>
          <w:sz w:val="24"/>
          <w:szCs w:val="24"/>
        </w:rPr>
        <w:t>Forskningstradisjonen</w:t>
      </w:r>
    </w:p>
    <w:p w14:paraId="121C6D12" w14:textId="77777777" w:rsidR="00430341" w:rsidRDefault="004A5D9C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Forskningstradisjonen jeg jobber med å sette meg inn </w:t>
      </w:r>
      <w:r w:rsidR="00284DF6">
        <w:rPr>
          <w:rFonts w:ascii="Times New Roman" w:hAnsi="Times New Roman" w:cs="Times New Roman"/>
          <w:sz w:val="24"/>
          <w:szCs w:val="24"/>
        </w:rPr>
        <w:t xml:space="preserve">i har to deler. Den ene delen er en mer generell forskningstradisjon som har tatt for seg populærlitteraturen. Antologien </w:t>
      </w:r>
      <w:r w:rsidR="00B75E32" w:rsidRPr="00B75E32">
        <w:rPr>
          <w:rFonts w:ascii="Times New Roman" w:hAnsi="Times New Roman" w:cs="Times New Roman"/>
          <w:i/>
          <w:iCs/>
          <w:sz w:val="24"/>
          <w:szCs w:val="24"/>
        </w:rPr>
        <w:t>Triviallitteratur. Populærlitteratur. Masselitteratur</w:t>
      </w:r>
      <w:r w:rsidR="00B75E32">
        <w:rPr>
          <w:rFonts w:ascii="Times New Roman" w:hAnsi="Times New Roman" w:cs="Times New Roman"/>
          <w:sz w:val="24"/>
          <w:szCs w:val="24"/>
        </w:rPr>
        <w:t xml:space="preserve"> fra 1979 har vært mye til hjelp ved å presentere syn på populærlitteraturen på 60- og 70-tallet i Skandinavia og også enkelte syn forut for dette. I flere artikler i denne antologien ser man at skillet mellom høyere og lavere </w:t>
      </w:r>
      <w:r w:rsidR="00B75E32">
        <w:rPr>
          <w:rFonts w:ascii="Times New Roman" w:hAnsi="Times New Roman" w:cs="Times New Roman"/>
          <w:sz w:val="24"/>
          <w:szCs w:val="24"/>
        </w:rPr>
        <w:lastRenderedPageBreak/>
        <w:t>litteratur eksisterer, men jeg har ennå ikke gått så godt inni dem at jeg kan gi en nøyaktig beskrivelse av de ulike teoriene som er presentert. Jeg har lest for å få generell oversikt, så en mer detaljert gjennomgang må vike for øyeblikket.</w:t>
      </w:r>
      <w:r w:rsidR="006554B4">
        <w:rPr>
          <w:rFonts w:ascii="Times New Roman" w:hAnsi="Times New Roman" w:cs="Times New Roman"/>
          <w:sz w:val="24"/>
          <w:szCs w:val="24"/>
        </w:rPr>
        <w:t xml:space="preserve"> Jeg er også i prosessen av å søke opp mer av forskningstradisjonen på populærlitteratur av nyere dato.</w:t>
      </w:r>
    </w:p>
    <w:p w14:paraId="7580ED33" w14:textId="3F28B448" w:rsidR="006554B4" w:rsidRDefault="006554B4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 syn på vurdering av populære forfattere har jeg også funnet i en meningsytring av Harold Bloom </w:t>
      </w:r>
      <w:r w:rsidR="00430341">
        <w:rPr>
          <w:rFonts w:ascii="Times New Roman" w:hAnsi="Times New Roman" w:cs="Times New Roman"/>
          <w:sz w:val="24"/>
          <w:szCs w:val="24"/>
        </w:rPr>
        <w:t xml:space="preserve">fra The Boston Globe 24. september 2003 kallet </w:t>
      </w:r>
      <w:proofErr w:type="spellStart"/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>Dumbing</w:t>
      </w:r>
      <w:proofErr w:type="spellEnd"/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>down</w:t>
      </w:r>
      <w:proofErr w:type="spellEnd"/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 xml:space="preserve"> American </w:t>
      </w:r>
      <w:proofErr w:type="spellStart"/>
      <w:r w:rsidR="00B5257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>eaders</w:t>
      </w:r>
      <w:proofErr w:type="spellEnd"/>
      <w:r w:rsidR="0036277B">
        <w:rPr>
          <w:rFonts w:ascii="Times New Roman" w:hAnsi="Times New Roman" w:cs="Times New Roman"/>
          <w:sz w:val="24"/>
          <w:szCs w:val="24"/>
        </w:rPr>
        <w:t xml:space="preserve">. I dette avisinnlegget kritiserer Bloom at Stephen King ble gitt en pris av National Book Foundation. Forfattere som Stephen King og J.K. Rowling, mener Bloom, er forfattere som folk liker å lese, men de er hverken gode forfattere eller forfattere som skaper den type leselyst som får folk til å lese den gode litteraturen. Isteden er denne litteraturen en del av prosessen som gjør amerikanere dummere. </w:t>
      </w:r>
    </w:p>
    <w:p w14:paraId="2CE67B0F" w14:textId="7E359C54" w:rsidR="006554B4" w:rsidRDefault="006554B4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andre delen av </w:t>
      </w:r>
      <w:r w:rsidR="00B5257E">
        <w:rPr>
          <w:rFonts w:ascii="Times New Roman" w:hAnsi="Times New Roman" w:cs="Times New Roman"/>
          <w:sz w:val="24"/>
          <w:szCs w:val="24"/>
        </w:rPr>
        <w:t xml:space="preserve">forskningstradisjonen er jeg ikke sikker på om eksisterer, men hvis det finnes noen studier av </w:t>
      </w:r>
      <w:r w:rsidR="00B5257E" w:rsidRPr="00B5257E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B5257E">
        <w:rPr>
          <w:rFonts w:ascii="Times New Roman" w:hAnsi="Times New Roman" w:cs="Times New Roman"/>
          <w:sz w:val="24"/>
          <w:szCs w:val="24"/>
        </w:rPr>
        <w:t xml:space="preserve"> vil jeg også finne disse</w:t>
      </w:r>
      <w:r w:rsidR="00F63D97">
        <w:rPr>
          <w:rFonts w:ascii="Times New Roman" w:hAnsi="Times New Roman" w:cs="Times New Roman"/>
          <w:sz w:val="24"/>
          <w:szCs w:val="24"/>
        </w:rPr>
        <w:t>.</w:t>
      </w:r>
    </w:p>
    <w:p w14:paraId="435BAB1B" w14:textId="77777777" w:rsidR="00EA751E" w:rsidRPr="00EA751E" w:rsidRDefault="002C7FA7" w:rsidP="00176E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EA751E">
        <w:rPr>
          <w:rFonts w:ascii="Times New Roman" w:hAnsi="Times New Roman" w:cs="Times New Roman"/>
          <w:b/>
          <w:bCs/>
          <w:sz w:val="24"/>
          <w:szCs w:val="24"/>
          <w:lang w:val="nn-NO"/>
        </w:rPr>
        <w:t>Bibliografi</w:t>
      </w:r>
    </w:p>
    <w:p w14:paraId="3B4BFD10" w14:textId="050E815F" w:rsidR="002C7FA7" w:rsidRPr="007C5D10" w:rsidRDefault="002C7FA7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D10">
        <w:rPr>
          <w:rFonts w:ascii="Times New Roman" w:hAnsi="Times New Roman" w:cs="Times New Roman"/>
          <w:sz w:val="24"/>
          <w:szCs w:val="24"/>
        </w:rPr>
        <w:t>Bakhtin, M.M (2017)</w:t>
      </w:r>
      <w:r w:rsidR="00EA751E" w:rsidRPr="007C5D10">
        <w:rPr>
          <w:rFonts w:ascii="Times New Roman" w:hAnsi="Times New Roman" w:cs="Times New Roman"/>
          <w:sz w:val="24"/>
          <w:szCs w:val="24"/>
        </w:rPr>
        <w:t xml:space="preserve"> </w:t>
      </w:r>
      <w:r w:rsidR="00EA751E" w:rsidRPr="007C5D10">
        <w:rPr>
          <w:rFonts w:ascii="Times New Roman" w:hAnsi="Times New Roman" w:cs="Times New Roman"/>
          <w:i/>
          <w:iCs/>
          <w:sz w:val="24"/>
          <w:szCs w:val="24"/>
        </w:rPr>
        <w:t>Latterens Historie: Francois Rabelais’ forfatterskap og folkekulturen i middelalderen og renessansen</w:t>
      </w:r>
      <w:r w:rsidR="00EA751E" w:rsidRPr="007C5D10">
        <w:rPr>
          <w:rFonts w:ascii="Times New Roman" w:hAnsi="Times New Roman" w:cs="Times New Roman"/>
          <w:sz w:val="24"/>
          <w:szCs w:val="24"/>
        </w:rPr>
        <w:t xml:space="preserve"> (Geir Pollen</w:t>
      </w:r>
      <w:r w:rsidR="007C5D10" w:rsidRPr="007C5D10">
        <w:rPr>
          <w:rFonts w:ascii="Times New Roman" w:hAnsi="Times New Roman" w:cs="Times New Roman"/>
          <w:sz w:val="24"/>
          <w:szCs w:val="24"/>
        </w:rPr>
        <w:t xml:space="preserve"> overs</w:t>
      </w:r>
      <w:r w:rsidR="00EA751E" w:rsidRPr="007C5D1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A751E" w:rsidRPr="007C5D10">
        <w:rPr>
          <w:rFonts w:ascii="Times New Roman" w:hAnsi="Times New Roman" w:cs="Times New Roman"/>
          <w:sz w:val="24"/>
          <w:szCs w:val="24"/>
        </w:rPr>
        <w:t>Vidarforlaget</w:t>
      </w:r>
      <w:proofErr w:type="spellEnd"/>
      <w:r w:rsidR="00EA751E" w:rsidRPr="007C5D10">
        <w:rPr>
          <w:rFonts w:ascii="Times New Roman" w:hAnsi="Times New Roman" w:cs="Times New Roman"/>
          <w:sz w:val="24"/>
          <w:szCs w:val="24"/>
        </w:rPr>
        <w:t>.</w:t>
      </w:r>
      <w:r w:rsidR="007C5D10" w:rsidRPr="007C5D10">
        <w:rPr>
          <w:rFonts w:ascii="Times New Roman" w:hAnsi="Times New Roman" w:cs="Times New Roman"/>
          <w:sz w:val="24"/>
          <w:szCs w:val="24"/>
        </w:rPr>
        <w:t xml:space="preserve"> (Opprinnelig utgitt 1965)</w:t>
      </w:r>
    </w:p>
    <w:p w14:paraId="243592A9" w14:textId="5EE1F890" w:rsidR="005C378D" w:rsidRPr="007C5D10" w:rsidRDefault="005C378D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D10">
        <w:rPr>
          <w:rFonts w:ascii="Times New Roman" w:hAnsi="Times New Roman" w:cs="Times New Roman"/>
          <w:sz w:val="24"/>
          <w:szCs w:val="24"/>
        </w:rPr>
        <w:t xml:space="preserve">Bjerck Hagen, E. (2004) </w:t>
      </w:r>
      <w:r w:rsidRPr="007C5D10">
        <w:rPr>
          <w:rFonts w:ascii="Times New Roman" w:hAnsi="Times New Roman" w:cs="Times New Roman"/>
          <w:i/>
          <w:iCs/>
          <w:sz w:val="24"/>
          <w:szCs w:val="24"/>
        </w:rPr>
        <w:t>Litter</w:t>
      </w:r>
      <w:r w:rsidR="00AC3AAE" w:rsidRPr="007C5D10">
        <w:rPr>
          <w:rFonts w:ascii="Times New Roman" w:hAnsi="Times New Roman" w:cs="Times New Roman"/>
          <w:i/>
          <w:iCs/>
          <w:sz w:val="24"/>
          <w:szCs w:val="24"/>
        </w:rPr>
        <w:t>aturkritikk: En introduksjon</w:t>
      </w:r>
      <w:r w:rsidR="00AC3AAE" w:rsidRPr="007C5D10">
        <w:rPr>
          <w:rFonts w:ascii="Times New Roman" w:hAnsi="Times New Roman" w:cs="Times New Roman"/>
          <w:sz w:val="24"/>
          <w:szCs w:val="24"/>
        </w:rPr>
        <w:t>. Universitetsforlaget.</w:t>
      </w:r>
    </w:p>
    <w:p w14:paraId="1E0998A9" w14:textId="4F58F0B4" w:rsidR="00D14867" w:rsidRPr="00BD1FDE" w:rsidRDefault="009F6D52" w:rsidP="00176EB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C5D10">
        <w:rPr>
          <w:rFonts w:ascii="Times New Roman" w:hAnsi="Times New Roman" w:cs="Times New Roman"/>
          <w:sz w:val="24"/>
          <w:szCs w:val="24"/>
        </w:rPr>
        <w:t>Bloom, H. (2003</w:t>
      </w:r>
      <w:r w:rsidR="00E20C51">
        <w:rPr>
          <w:rFonts w:ascii="Times New Roman" w:hAnsi="Times New Roman" w:cs="Times New Roman"/>
          <w:sz w:val="24"/>
          <w:szCs w:val="24"/>
        </w:rPr>
        <w:t>, 24.09</w:t>
      </w:r>
      <w:r w:rsidRPr="007C5D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20C51">
        <w:rPr>
          <w:rFonts w:ascii="Times New Roman" w:hAnsi="Times New Roman" w:cs="Times New Roman"/>
          <w:sz w:val="24"/>
          <w:szCs w:val="24"/>
        </w:rPr>
        <w:t>Dumbing</w:t>
      </w:r>
      <w:proofErr w:type="spellEnd"/>
      <w:r w:rsidR="00E20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C51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="00E20C51">
        <w:rPr>
          <w:rFonts w:ascii="Times New Roman" w:hAnsi="Times New Roman" w:cs="Times New Roman"/>
          <w:sz w:val="24"/>
          <w:szCs w:val="24"/>
        </w:rPr>
        <w:t xml:space="preserve"> American </w:t>
      </w:r>
      <w:proofErr w:type="spellStart"/>
      <w:r w:rsidR="00E20C51">
        <w:rPr>
          <w:rFonts w:ascii="Times New Roman" w:hAnsi="Times New Roman" w:cs="Times New Roman"/>
          <w:sz w:val="24"/>
          <w:szCs w:val="24"/>
        </w:rPr>
        <w:t>readers</w:t>
      </w:r>
      <w:proofErr w:type="spellEnd"/>
      <w:r w:rsidR="00E20C51">
        <w:rPr>
          <w:rFonts w:ascii="Times New Roman" w:hAnsi="Times New Roman" w:cs="Times New Roman"/>
          <w:sz w:val="24"/>
          <w:szCs w:val="24"/>
        </w:rPr>
        <w:t xml:space="preserve">. </w:t>
      </w:r>
      <w:r w:rsidR="00E20C51" w:rsidRPr="00BD1FDE">
        <w:rPr>
          <w:rFonts w:ascii="Times New Roman" w:hAnsi="Times New Roman" w:cs="Times New Roman"/>
          <w:i/>
          <w:iCs/>
          <w:sz w:val="24"/>
          <w:szCs w:val="24"/>
        </w:rPr>
        <w:t>The Boston Globe</w:t>
      </w:r>
      <w:r w:rsidR="00E20C51">
        <w:rPr>
          <w:rFonts w:ascii="Times New Roman" w:hAnsi="Times New Roman" w:cs="Times New Roman"/>
          <w:sz w:val="24"/>
          <w:szCs w:val="24"/>
        </w:rPr>
        <w:t xml:space="preserve"> (</w:t>
      </w:r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 xml:space="preserve">Har denne i utskrift som ble gitt som </w:t>
      </w:r>
      <w:proofErr w:type="spellStart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>handout</w:t>
      </w:r>
      <w:proofErr w:type="spellEnd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 xml:space="preserve"> i </w:t>
      </w:r>
      <w:proofErr w:type="spellStart"/>
      <w:proofErr w:type="gramStart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>ex.phil</w:t>
      </w:r>
      <w:proofErr w:type="spellEnd"/>
      <w:proofErr w:type="gramEnd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>, må finne den digitale utgaven for sikkerhets skyld)</w:t>
      </w:r>
    </w:p>
    <w:p w14:paraId="58A149D3" w14:textId="2A564FF3" w:rsidR="009F6D52" w:rsidRPr="007C5D10" w:rsidRDefault="009F6D52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D10">
        <w:rPr>
          <w:rFonts w:ascii="Times New Roman" w:hAnsi="Times New Roman" w:cs="Times New Roman"/>
          <w:i/>
          <w:iCs/>
          <w:sz w:val="24"/>
          <w:szCs w:val="24"/>
        </w:rPr>
        <w:t>Triviallitteratur. Populærlitteratur. Masselitteratur</w:t>
      </w:r>
      <w:r w:rsidRPr="007C5D10">
        <w:rPr>
          <w:rFonts w:ascii="Times New Roman" w:hAnsi="Times New Roman" w:cs="Times New Roman"/>
          <w:sz w:val="24"/>
          <w:szCs w:val="24"/>
        </w:rPr>
        <w:t xml:space="preserve"> (1979). Red. Audun Tvinnereim. Universitetsforlaget </w:t>
      </w:r>
      <w:r w:rsidRPr="007C5D10">
        <w:rPr>
          <w:rFonts w:ascii="Times New Roman" w:hAnsi="Times New Roman" w:cs="Times New Roman"/>
          <w:color w:val="FF0000"/>
          <w:sz w:val="24"/>
          <w:szCs w:val="24"/>
        </w:rPr>
        <w:t>(midlertidig oppføring uten spesifikke artikler ennå</w:t>
      </w:r>
      <w:r w:rsidRPr="007C5D10">
        <w:rPr>
          <w:rFonts w:ascii="Times New Roman" w:hAnsi="Times New Roman" w:cs="Times New Roman"/>
          <w:sz w:val="24"/>
          <w:szCs w:val="24"/>
        </w:rPr>
        <w:t>)</w:t>
      </w:r>
    </w:p>
    <w:p w14:paraId="727340B1" w14:textId="68D8151C" w:rsidR="00221D31" w:rsidRPr="00E20C51" w:rsidRDefault="00186AE5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D10">
        <w:rPr>
          <w:rFonts w:ascii="Times New Roman" w:hAnsi="Times New Roman" w:cs="Times New Roman"/>
          <w:sz w:val="24"/>
          <w:szCs w:val="24"/>
        </w:rPr>
        <w:t>Gaiman</w:t>
      </w:r>
      <w:proofErr w:type="spellEnd"/>
      <w:r w:rsidRPr="007C5D10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7C5D10">
        <w:rPr>
          <w:rFonts w:ascii="Times New Roman" w:hAnsi="Times New Roman" w:cs="Times New Roman"/>
          <w:sz w:val="24"/>
          <w:szCs w:val="24"/>
        </w:rPr>
        <w:t>Pratchett</w:t>
      </w:r>
      <w:proofErr w:type="spellEnd"/>
      <w:r w:rsidRPr="007C5D10">
        <w:rPr>
          <w:rFonts w:ascii="Times New Roman" w:hAnsi="Times New Roman" w:cs="Times New Roman"/>
          <w:sz w:val="24"/>
          <w:szCs w:val="24"/>
        </w:rPr>
        <w:t xml:space="preserve">, T. (2013) </w:t>
      </w:r>
      <w:r w:rsidRPr="007C5D10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Pr="007C5D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5D10">
        <w:rPr>
          <w:rFonts w:ascii="Times New Roman" w:hAnsi="Times New Roman" w:cs="Times New Roman"/>
          <w:sz w:val="24"/>
          <w:szCs w:val="24"/>
        </w:rPr>
        <w:t>Gollancz</w:t>
      </w:r>
      <w:proofErr w:type="spellEnd"/>
    </w:p>
    <w:p w14:paraId="5D54F417" w14:textId="77777777" w:rsidR="00A03DAB" w:rsidRPr="00186AE5" w:rsidRDefault="00A03DAB" w:rsidP="00176EB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03DAB" w:rsidRPr="00186AE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ia Elisabeth Nordlie" w:date="2020-09-23T17:42:00Z" w:initials="MEN">
    <w:p w14:paraId="76DD8A94" w14:textId="003816C9" w:rsidR="00B3536C" w:rsidRPr="00B3536C" w:rsidRDefault="00B3536C">
      <w:pPr>
        <w:pStyle w:val="Merknadstekst"/>
      </w:pPr>
      <w:r w:rsidRPr="00B3536C">
        <w:rPr>
          <w:rStyle w:val="Merknadsreferanse"/>
        </w:rPr>
        <w:annotationRef/>
      </w:r>
      <w:r w:rsidRPr="00B3536C">
        <w:rPr>
          <w:rFonts w:ascii="Times New Roman" w:hAnsi="Times New Roman" w:cs="Times New Roman"/>
          <w:sz w:val="28"/>
          <w:szCs w:val="28"/>
        </w:rPr>
        <w:t>og muligens et annet verk av Stephen King</w:t>
      </w:r>
    </w:p>
  </w:comment>
  <w:comment w:id="1" w:author="Maria Elisabeth Nordlie" w:date="2020-09-23T17:40:00Z" w:initials="MEN">
    <w:p w14:paraId="69076CF5" w14:textId="23AE757A" w:rsidR="00B3536C" w:rsidRPr="00B3536C" w:rsidRDefault="00B3536C" w:rsidP="00B35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erknadsreferanse"/>
        </w:rPr>
        <w:annotationRef/>
      </w:r>
      <w:r>
        <w:rPr>
          <w:rFonts w:ascii="Times New Roman" w:hAnsi="Times New Roman" w:cs="Times New Roman"/>
          <w:sz w:val="24"/>
          <w:szCs w:val="24"/>
        </w:rPr>
        <w:t xml:space="preserve">eller 2006, de la til ekstra innhold i 2006 og jeg har ennå ikke funnet ut hvilke deler av utgaven jeg bruker som var nye i 2006. </w:t>
      </w:r>
      <w:r w:rsidRPr="00B3536C">
        <w:rPr>
          <w:rFonts w:ascii="Times New Roman" w:hAnsi="Times New Roman" w:cs="Times New Roman"/>
          <w:sz w:val="24"/>
          <w:szCs w:val="24"/>
        </w:rPr>
        <w:t>Skal finne at av dette. Det kommer vel under p</w:t>
      </w:r>
      <w:r>
        <w:rPr>
          <w:rFonts w:ascii="Times New Roman" w:hAnsi="Times New Roman" w:cs="Times New Roman"/>
          <w:sz w:val="24"/>
          <w:szCs w:val="24"/>
        </w:rPr>
        <w:t>unktet kommentarer til utgave. Til ekstra forvirring bruker jeg boken som kom ut i 2013, men jeg tror det har mer med utsidedesign enn selve teksten. Skal finne ut av det også</w:t>
      </w:r>
    </w:p>
    <w:p w14:paraId="56FDD6C4" w14:textId="5CEBD708" w:rsidR="00B3536C" w:rsidRDefault="00B3536C">
      <w:pPr>
        <w:pStyle w:val="Merknadstekst"/>
      </w:pPr>
    </w:p>
  </w:comment>
  <w:comment w:id="2" w:author="Maria Elisabeth Nordlie" w:date="2020-09-23T17:51:00Z" w:initials="MEN">
    <w:p w14:paraId="067C7E6D" w14:textId="714D8CCA" w:rsidR="00310BB0" w:rsidRDefault="00310BB0">
      <w:pPr>
        <w:pStyle w:val="Merknadstekst"/>
      </w:pPr>
      <w:r>
        <w:rPr>
          <w:rStyle w:val="Merknadsreferanse"/>
        </w:rPr>
        <w:annotationRef/>
      </w:r>
      <w:r>
        <w:t xml:space="preserve">Jeg vil finne en mer presis definisjon av </w:t>
      </w:r>
      <w:proofErr w:type="spellStart"/>
      <w:r>
        <w:t>fantasy</w:t>
      </w:r>
      <w:proofErr w:type="spellEnd"/>
      <w:r>
        <w:t xml:space="preserve"> sjangeren senere</w:t>
      </w:r>
      <w:r w:rsidR="0086653F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DD8A94" w15:done="0"/>
  <w15:commentEx w15:paraId="56FDD6C4" w15:done="0"/>
  <w15:commentEx w15:paraId="067C7E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077F" w16cex:dateUtc="2020-09-23T15:42:00Z"/>
  <w16cex:commentExtensible w16cex:durableId="23160710" w16cex:dateUtc="2020-09-23T15:40:00Z"/>
  <w16cex:commentExtensible w16cex:durableId="231609AE" w16cex:dateUtc="2020-09-23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DD8A94" w16cid:durableId="2316077F"/>
  <w16cid:commentId w16cid:paraId="56FDD6C4" w16cid:durableId="23160710"/>
  <w16cid:commentId w16cid:paraId="067C7E6D" w16cid:durableId="231609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1C197" w14:textId="77777777" w:rsidR="00B423F5" w:rsidRDefault="00B423F5" w:rsidP="002166D9">
      <w:pPr>
        <w:spacing w:after="0" w:line="240" w:lineRule="auto"/>
      </w:pPr>
      <w:r>
        <w:separator/>
      </w:r>
    </w:p>
  </w:endnote>
  <w:endnote w:type="continuationSeparator" w:id="0">
    <w:p w14:paraId="248F87F4" w14:textId="77777777" w:rsidR="00B423F5" w:rsidRDefault="00B423F5" w:rsidP="0021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9979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F080E5" w14:textId="1A62E988" w:rsidR="002166D9" w:rsidRPr="002166D9" w:rsidRDefault="002166D9">
        <w:pPr>
          <w:pStyle w:val="Bunntekst"/>
          <w:jc w:val="center"/>
          <w:rPr>
            <w:rFonts w:ascii="Times New Roman" w:hAnsi="Times New Roman" w:cs="Times New Roman"/>
          </w:rPr>
        </w:pPr>
        <w:r w:rsidRPr="002166D9">
          <w:rPr>
            <w:rFonts w:ascii="Times New Roman" w:hAnsi="Times New Roman" w:cs="Times New Roman"/>
          </w:rPr>
          <w:fldChar w:fldCharType="begin"/>
        </w:r>
        <w:r w:rsidRPr="002166D9">
          <w:rPr>
            <w:rFonts w:ascii="Times New Roman" w:hAnsi="Times New Roman" w:cs="Times New Roman"/>
          </w:rPr>
          <w:instrText>PAGE   \* MERGEFORMAT</w:instrText>
        </w:r>
        <w:r w:rsidRPr="002166D9">
          <w:rPr>
            <w:rFonts w:ascii="Times New Roman" w:hAnsi="Times New Roman" w:cs="Times New Roman"/>
          </w:rPr>
          <w:fldChar w:fldCharType="separate"/>
        </w:r>
        <w:r w:rsidRPr="002166D9">
          <w:rPr>
            <w:rFonts w:ascii="Times New Roman" w:hAnsi="Times New Roman" w:cs="Times New Roman"/>
          </w:rPr>
          <w:t>2</w:t>
        </w:r>
        <w:r w:rsidRPr="002166D9">
          <w:rPr>
            <w:rFonts w:ascii="Times New Roman" w:hAnsi="Times New Roman" w:cs="Times New Roman"/>
          </w:rPr>
          <w:fldChar w:fldCharType="end"/>
        </w:r>
      </w:p>
    </w:sdtContent>
  </w:sdt>
  <w:p w14:paraId="432D2539" w14:textId="77777777" w:rsidR="002166D9" w:rsidRPr="002166D9" w:rsidRDefault="002166D9">
    <w:pPr>
      <w:pStyle w:val="Bunnteks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D990F" w14:textId="77777777" w:rsidR="00B423F5" w:rsidRDefault="00B423F5" w:rsidP="002166D9">
      <w:pPr>
        <w:spacing w:after="0" w:line="240" w:lineRule="auto"/>
      </w:pPr>
      <w:r>
        <w:separator/>
      </w:r>
    </w:p>
  </w:footnote>
  <w:footnote w:type="continuationSeparator" w:id="0">
    <w:p w14:paraId="6DB1D3E4" w14:textId="77777777" w:rsidR="00B423F5" w:rsidRDefault="00B423F5" w:rsidP="0021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30688" w14:textId="016251AB" w:rsidR="002166D9" w:rsidRPr="002166D9" w:rsidRDefault="002166D9">
    <w:pPr>
      <w:pStyle w:val="Topptekst"/>
      <w:rPr>
        <w:rFonts w:ascii="Times New Roman" w:hAnsi="Times New Roman" w:cs="Times New Roman"/>
      </w:rPr>
    </w:pPr>
    <w:r w:rsidRPr="002166D9">
      <w:rPr>
        <w:rFonts w:ascii="Times New Roman" w:hAnsi="Times New Roman" w:cs="Times New Roman"/>
      </w:rPr>
      <w:t xml:space="preserve">Maria Nordlie – PB utkast til 24 september – Høsten 2020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Elisabeth Nordlie">
    <w15:presenceInfo w15:providerId="None" w15:userId="Maria Elisabeth Nord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D9"/>
    <w:rsid w:val="00011580"/>
    <w:rsid w:val="00074D92"/>
    <w:rsid w:val="00074E5E"/>
    <w:rsid w:val="000D0EF9"/>
    <w:rsid w:val="000E7F57"/>
    <w:rsid w:val="000F0DD5"/>
    <w:rsid w:val="00141CCD"/>
    <w:rsid w:val="001743E7"/>
    <w:rsid w:val="00176EB7"/>
    <w:rsid w:val="00186AE5"/>
    <w:rsid w:val="001C0460"/>
    <w:rsid w:val="002166D9"/>
    <w:rsid w:val="00221D31"/>
    <w:rsid w:val="0027371A"/>
    <w:rsid w:val="00284DF6"/>
    <w:rsid w:val="002C2CE1"/>
    <w:rsid w:val="002C68F1"/>
    <w:rsid w:val="002C7FA7"/>
    <w:rsid w:val="00310BB0"/>
    <w:rsid w:val="00334BB7"/>
    <w:rsid w:val="0034124C"/>
    <w:rsid w:val="0036277B"/>
    <w:rsid w:val="00363750"/>
    <w:rsid w:val="00363E30"/>
    <w:rsid w:val="00430341"/>
    <w:rsid w:val="00485890"/>
    <w:rsid w:val="004A5D9C"/>
    <w:rsid w:val="00505BB5"/>
    <w:rsid w:val="00507BDD"/>
    <w:rsid w:val="005706DC"/>
    <w:rsid w:val="0058392D"/>
    <w:rsid w:val="005C003C"/>
    <w:rsid w:val="005C378D"/>
    <w:rsid w:val="006013E3"/>
    <w:rsid w:val="00630B08"/>
    <w:rsid w:val="006554B4"/>
    <w:rsid w:val="00695C92"/>
    <w:rsid w:val="006F165B"/>
    <w:rsid w:val="007A44A0"/>
    <w:rsid w:val="007A6E89"/>
    <w:rsid w:val="007B741F"/>
    <w:rsid w:val="007C5D10"/>
    <w:rsid w:val="0083401E"/>
    <w:rsid w:val="008478AE"/>
    <w:rsid w:val="0086653F"/>
    <w:rsid w:val="00885F4F"/>
    <w:rsid w:val="008B0067"/>
    <w:rsid w:val="008E1EB6"/>
    <w:rsid w:val="008F55CF"/>
    <w:rsid w:val="0093215C"/>
    <w:rsid w:val="00932ABA"/>
    <w:rsid w:val="00986195"/>
    <w:rsid w:val="009F6D52"/>
    <w:rsid w:val="00A0350B"/>
    <w:rsid w:val="00A03DAB"/>
    <w:rsid w:val="00A3557F"/>
    <w:rsid w:val="00A73036"/>
    <w:rsid w:val="00A76A41"/>
    <w:rsid w:val="00AA6217"/>
    <w:rsid w:val="00AB41E6"/>
    <w:rsid w:val="00AC3AAE"/>
    <w:rsid w:val="00AD5471"/>
    <w:rsid w:val="00AD5903"/>
    <w:rsid w:val="00B27B85"/>
    <w:rsid w:val="00B30410"/>
    <w:rsid w:val="00B3536C"/>
    <w:rsid w:val="00B423F5"/>
    <w:rsid w:val="00B5257E"/>
    <w:rsid w:val="00B52B02"/>
    <w:rsid w:val="00B75E32"/>
    <w:rsid w:val="00BD1FDE"/>
    <w:rsid w:val="00BF57D4"/>
    <w:rsid w:val="00C835F8"/>
    <w:rsid w:val="00C92B63"/>
    <w:rsid w:val="00D02224"/>
    <w:rsid w:val="00D14867"/>
    <w:rsid w:val="00D30128"/>
    <w:rsid w:val="00D62525"/>
    <w:rsid w:val="00D90249"/>
    <w:rsid w:val="00DD4FE0"/>
    <w:rsid w:val="00E03816"/>
    <w:rsid w:val="00E07285"/>
    <w:rsid w:val="00E20C51"/>
    <w:rsid w:val="00E56CCB"/>
    <w:rsid w:val="00E83619"/>
    <w:rsid w:val="00E9385F"/>
    <w:rsid w:val="00E946FC"/>
    <w:rsid w:val="00EA2F7D"/>
    <w:rsid w:val="00EA751E"/>
    <w:rsid w:val="00EF2A8B"/>
    <w:rsid w:val="00F63D97"/>
    <w:rsid w:val="00FC0AEC"/>
    <w:rsid w:val="00FD43F3"/>
    <w:rsid w:val="00FD5AB6"/>
    <w:rsid w:val="00FE4A0E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556C"/>
  <w15:chartTrackingRefBased/>
  <w15:docId w15:val="{7F64DB2F-C53B-4EF2-9D7D-FFEDC4CF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66D9"/>
  </w:style>
  <w:style w:type="paragraph" w:styleId="Bunntekst">
    <w:name w:val="footer"/>
    <w:basedOn w:val="Normal"/>
    <w:link w:val="BunntekstTegn"/>
    <w:uiPriority w:val="99"/>
    <w:unhideWhenUsed/>
    <w:rsid w:val="0021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66D9"/>
  </w:style>
  <w:style w:type="character" w:styleId="Merknadsreferanse">
    <w:name w:val="annotation reference"/>
    <w:basedOn w:val="Standardskriftforavsnitt"/>
    <w:uiPriority w:val="99"/>
    <w:semiHidden/>
    <w:unhideWhenUsed/>
    <w:rsid w:val="00B353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536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3536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53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536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536C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E20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1456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Elisabeth Nordlie</dc:creator>
  <cp:keywords/>
  <dc:description/>
  <cp:lastModifiedBy>Maria Elisabeth Nordlie</cp:lastModifiedBy>
  <cp:revision>88</cp:revision>
  <dcterms:created xsi:type="dcterms:W3CDTF">2020-09-23T14:39:00Z</dcterms:created>
  <dcterms:modified xsi:type="dcterms:W3CDTF">2020-09-24T08:07:00Z</dcterms:modified>
</cp:coreProperties>
</file>