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3A46" w14:textId="474E5D4B" w:rsidR="00A737E7" w:rsidRDefault="00A737E7" w:rsidP="00A6631A">
      <w:pPr>
        <w:spacing w:line="480" w:lineRule="auto"/>
        <w:ind w:firstLine="0"/>
        <w:rPr>
          <w:rFonts w:ascii="Times New Roman" w:hAnsi="Times New Roman" w:cs="Times New Roman"/>
        </w:rPr>
      </w:pPr>
      <w:commentRangeStart w:id="0"/>
      <w:r>
        <w:rPr>
          <w:rFonts w:ascii="Times New Roman" w:hAnsi="Times New Roman" w:cs="Times New Roman"/>
        </w:rPr>
        <w:t>P</w:t>
      </w:r>
      <w:commentRangeEnd w:id="0"/>
      <w:r w:rsidR="00B9709E">
        <w:rPr>
          <w:rStyle w:val="Merknadsreferanse"/>
        </w:rPr>
        <w:commentReference w:id="0"/>
      </w:r>
      <w:r>
        <w:rPr>
          <w:rFonts w:ascii="Times New Roman" w:hAnsi="Times New Roman" w:cs="Times New Roman"/>
        </w:rPr>
        <w:t>rosjektbeskrivelse #</w:t>
      </w:r>
      <w:r w:rsidR="00497C3E">
        <w:rPr>
          <w:rFonts w:ascii="Times New Roman" w:hAnsi="Times New Roman" w:cs="Times New Roman"/>
        </w:rPr>
        <w:t>4</w:t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  <w:t xml:space="preserve">Tobias </w:t>
      </w:r>
      <w:proofErr w:type="spellStart"/>
      <w:r w:rsidR="009314AA">
        <w:rPr>
          <w:rFonts w:ascii="Times New Roman" w:hAnsi="Times New Roman" w:cs="Times New Roman"/>
        </w:rPr>
        <w:t>Rosli</w:t>
      </w:r>
      <w:proofErr w:type="spellEnd"/>
      <w:r w:rsidR="009314AA">
        <w:rPr>
          <w:rFonts w:ascii="Times New Roman" w:hAnsi="Times New Roman" w:cs="Times New Roman"/>
        </w:rPr>
        <w:t xml:space="preserve"> Lindström</w:t>
      </w:r>
    </w:p>
    <w:p w14:paraId="4837551D" w14:textId="77777777" w:rsidR="009314AA" w:rsidRDefault="009314AA" w:rsidP="00A6631A">
      <w:pPr>
        <w:spacing w:line="480" w:lineRule="auto"/>
        <w:ind w:firstLine="0"/>
        <w:rPr>
          <w:rFonts w:ascii="Times New Roman" w:hAnsi="Times New Roman" w:cs="Times New Roman"/>
        </w:rPr>
      </w:pPr>
    </w:p>
    <w:p w14:paraId="0DC91088" w14:textId="59618BD7" w:rsidR="00A737E7" w:rsidRDefault="001A2E13" w:rsidP="00A6631A">
      <w:pPr>
        <w:spacing w:line="480" w:lineRule="auto"/>
        <w:ind w:firstLine="708"/>
        <w:rPr>
          <w:rFonts w:ascii="Times New Roman" w:hAnsi="Times New Roman" w:cs="Times New Roman"/>
        </w:rPr>
      </w:pPr>
      <w:commentRangeStart w:id="1"/>
      <w:r>
        <w:rPr>
          <w:rFonts w:ascii="Times New Roman" w:hAnsi="Times New Roman" w:cs="Times New Roman"/>
        </w:rPr>
        <w:t>I</w:t>
      </w:r>
      <w:commentRangeEnd w:id="1"/>
      <w:r w:rsidR="003B294A">
        <w:rPr>
          <w:rStyle w:val="Merknadsreferanse"/>
        </w:rPr>
        <w:commentReference w:id="1"/>
      </w:r>
      <w:r>
        <w:rPr>
          <w:rFonts w:ascii="Times New Roman" w:hAnsi="Times New Roman" w:cs="Times New Roman"/>
        </w:rPr>
        <w:t xml:space="preserve"> min masteroppgave </w:t>
      </w:r>
      <w:r w:rsidR="00EA3E5C">
        <w:rPr>
          <w:rFonts w:ascii="Times New Roman" w:hAnsi="Times New Roman" w:cs="Times New Roman"/>
        </w:rPr>
        <w:t xml:space="preserve">vil jeg skrive om forholdet mellom litteratur, politikk og filosofi i den amerikanske romanen i det 20. århundret. Jeg ønsker å fokusere på </w:t>
      </w:r>
      <w:r>
        <w:rPr>
          <w:rFonts w:ascii="Times New Roman" w:hAnsi="Times New Roman" w:cs="Times New Roman"/>
        </w:rPr>
        <w:t xml:space="preserve">spørsmål og problemstillinger knyttet til den politiske dimensjonen i verkene til den amerikanske forfatteren Thomas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. En ofte kommentert side av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forfatterskap er hans analyse og kritikk av de rådende maktstrukturene</w:t>
      </w:r>
      <w:r w:rsidR="001360B6">
        <w:rPr>
          <w:rFonts w:ascii="Times New Roman" w:hAnsi="Times New Roman" w:cs="Times New Roman"/>
        </w:rPr>
        <w:t xml:space="preserve">, av den kapitalistiske og </w:t>
      </w:r>
      <w:proofErr w:type="spellStart"/>
      <w:r w:rsidR="001360B6">
        <w:rPr>
          <w:rFonts w:ascii="Times New Roman" w:hAnsi="Times New Roman" w:cs="Times New Roman"/>
        </w:rPr>
        <w:t>korporatistiske</w:t>
      </w:r>
      <w:proofErr w:type="spellEnd"/>
      <w:r w:rsidR="001360B6">
        <w:rPr>
          <w:rFonts w:ascii="Times New Roman" w:hAnsi="Times New Roman" w:cs="Times New Roman"/>
        </w:rPr>
        <w:t xml:space="preserve"> orden som kjennetegner USA. Det vi finner i </w:t>
      </w:r>
      <w:proofErr w:type="spellStart"/>
      <w:r w:rsidR="001360B6">
        <w:rPr>
          <w:rFonts w:ascii="Times New Roman" w:hAnsi="Times New Roman" w:cs="Times New Roman"/>
        </w:rPr>
        <w:t>Py</w:t>
      </w:r>
      <w:r w:rsidR="001719C9">
        <w:rPr>
          <w:rFonts w:ascii="Times New Roman" w:hAnsi="Times New Roman" w:cs="Times New Roman"/>
        </w:rPr>
        <w:t>nc</w:t>
      </w:r>
      <w:r w:rsidR="001360B6">
        <w:rPr>
          <w:rFonts w:ascii="Times New Roman" w:hAnsi="Times New Roman" w:cs="Times New Roman"/>
        </w:rPr>
        <w:t>hons</w:t>
      </w:r>
      <w:proofErr w:type="spellEnd"/>
      <w:r w:rsidR="001360B6">
        <w:rPr>
          <w:rFonts w:ascii="Times New Roman" w:hAnsi="Times New Roman" w:cs="Times New Roman"/>
        </w:rPr>
        <w:t xml:space="preserve"> romaner </w:t>
      </w:r>
      <w:commentRangeStart w:id="2"/>
      <w:r w:rsidR="001360B6">
        <w:rPr>
          <w:rFonts w:ascii="Times New Roman" w:hAnsi="Times New Roman" w:cs="Times New Roman"/>
        </w:rPr>
        <w:t xml:space="preserve">er </w:t>
      </w:r>
      <w:commentRangeEnd w:id="2"/>
      <w:r w:rsidR="008C6800">
        <w:rPr>
          <w:rStyle w:val="Merknadsreferanse"/>
        </w:rPr>
        <w:commentReference w:id="2"/>
      </w:r>
      <w:r w:rsidR="001360B6">
        <w:rPr>
          <w:rFonts w:ascii="Times New Roman" w:hAnsi="Times New Roman" w:cs="Times New Roman"/>
        </w:rPr>
        <w:t xml:space="preserve">systemer </w:t>
      </w:r>
      <w:r w:rsidR="00C44982">
        <w:rPr>
          <w:rFonts w:ascii="Times New Roman" w:hAnsi="Times New Roman" w:cs="Times New Roman"/>
        </w:rPr>
        <w:t xml:space="preserve">og strukturer </w:t>
      </w:r>
      <w:r w:rsidR="001360B6">
        <w:rPr>
          <w:rFonts w:ascii="Times New Roman" w:hAnsi="Times New Roman" w:cs="Times New Roman"/>
        </w:rPr>
        <w:t>så omfattende at de truer med å nå metafysiske proporsjoner</w:t>
      </w:r>
      <w:r w:rsidR="00C44982">
        <w:rPr>
          <w:rFonts w:ascii="Times New Roman" w:hAnsi="Times New Roman" w:cs="Times New Roman"/>
        </w:rPr>
        <w:t xml:space="preserve">; systemer </w:t>
      </w:r>
      <w:r w:rsidR="001360B6">
        <w:rPr>
          <w:rFonts w:ascii="Times New Roman" w:hAnsi="Times New Roman" w:cs="Times New Roman"/>
        </w:rPr>
        <w:t>som slår rot i vår underbevissthet og derifra opererer både på et makro- og et mikro-nivå</w:t>
      </w:r>
      <w:r w:rsidR="001719C9">
        <w:rPr>
          <w:rFonts w:ascii="Times New Roman" w:hAnsi="Times New Roman" w:cs="Times New Roman"/>
        </w:rPr>
        <w:t xml:space="preserve">. </w:t>
      </w:r>
      <w:r w:rsidR="00C44982">
        <w:rPr>
          <w:rFonts w:ascii="Times New Roman" w:hAnsi="Times New Roman" w:cs="Times New Roman"/>
        </w:rPr>
        <w:t>D</w:t>
      </w:r>
      <w:r w:rsidR="001360B6">
        <w:rPr>
          <w:rFonts w:ascii="Times New Roman" w:hAnsi="Times New Roman" w:cs="Times New Roman"/>
        </w:rPr>
        <w:t>enne kritiske siden</w:t>
      </w:r>
      <w:r w:rsidR="00B85412">
        <w:rPr>
          <w:rFonts w:ascii="Times New Roman" w:hAnsi="Times New Roman" w:cs="Times New Roman"/>
        </w:rPr>
        <w:t xml:space="preserve"> –</w:t>
      </w:r>
      <w:r w:rsidR="001360B6">
        <w:rPr>
          <w:rFonts w:ascii="Times New Roman" w:hAnsi="Times New Roman" w:cs="Times New Roman"/>
        </w:rPr>
        <w:t xml:space="preserve"> denne negative analysen av rådende politiske</w:t>
      </w:r>
      <w:r w:rsidR="00B85412">
        <w:rPr>
          <w:rFonts w:ascii="Times New Roman" w:hAnsi="Times New Roman" w:cs="Times New Roman"/>
        </w:rPr>
        <w:t>,</w:t>
      </w:r>
      <w:r w:rsidR="001360B6">
        <w:rPr>
          <w:rFonts w:ascii="Times New Roman" w:hAnsi="Times New Roman" w:cs="Times New Roman"/>
        </w:rPr>
        <w:t xml:space="preserve"> økonomiske </w:t>
      </w:r>
      <w:r w:rsidR="00B85412">
        <w:rPr>
          <w:rFonts w:ascii="Times New Roman" w:hAnsi="Times New Roman" w:cs="Times New Roman"/>
        </w:rPr>
        <w:t xml:space="preserve">og filosofiske </w:t>
      </w:r>
      <w:r w:rsidR="001360B6">
        <w:rPr>
          <w:rFonts w:ascii="Times New Roman" w:hAnsi="Times New Roman" w:cs="Times New Roman"/>
        </w:rPr>
        <w:t>systeme</w:t>
      </w:r>
      <w:r w:rsidR="00B85412">
        <w:rPr>
          <w:rFonts w:ascii="Times New Roman" w:hAnsi="Times New Roman" w:cs="Times New Roman"/>
        </w:rPr>
        <w:t xml:space="preserve">ne </w:t>
      </w:r>
      <w:r w:rsidR="001360B6">
        <w:rPr>
          <w:rFonts w:ascii="Times New Roman" w:hAnsi="Times New Roman" w:cs="Times New Roman"/>
        </w:rPr>
        <w:t>– utgjør en betydelig del</w:t>
      </w:r>
      <w:r w:rsidR="00B85412">
        <w:rPr>
          <w:rFonts w:ascii="Times New Roman" w:hAnsi="Times New Roman" w:cs="Times New Roman"/>
        </w:rPr>
        <w:t xml:space="preserve"> av </w:t>
      </w:r>
      <w:proofErr w:type="spellStart"/>
      <w:r w:rsidR="00B85412">
        <w:rPr>
          <w:rFonts w:ascii="Times New Roman" w:hAnsi="Times New Roman" w:cs="Times New Roman"/>
        </w:rPr>
        <w:t>Pynchons</w:t>
      </w:r>
      <w:proofErr w:type="spellEnd"/>
      <w:r w:rsidR="00B85412">
        <w:rPr>
          <w:rFonts w:ascii="Times New Roman" w:hAnsi="Times New Roman" w:cs="Times New Roman"/>
        </w:rPr>
        <w:t xml:space="preserve"> forfatterskap</w:t>
      </w:r>
      <w:r w:rsidR="00C44982">
        <w:rPr>
          <w:rFonts w:ascii="Times New Roman" w:hAnsi="Times New Roman" w:cs="Times New Roman"/>
        </w:rPr>
        <w:t>;</w:t>
      </w:r>
      <w:r w:rsidR="00B85412">
        <w:rPr>
          <w:rFonts w:ascii="Times New Roman" w:hAnsi="Times New Roman" w:cs="Times New Roman"/>
        </w:rPr>
        <w:t xml:space="preserve"> samtidig</w:t>
      </w:r>
      <w:r w:rsidR="00C44982">
        <w:rPr>
          <w:rFonts w:ascii="Times New Roman" w:hAnsi="Times New Roman" w:cs="Times New Roman"/>
        </w:rPr>
        <w:t xml:space="preserve"> vil jeg</w:t>
      </w:r>
      <w:r w:rsidR="00B85412">
        <w:rPr>
          <w:rFonts w:ascii="Times New Roman" w:hAnsi="Times New Roman" w:cs="Times New Roman"/>
        </w:rPr>
        <w:t xml:space="preserve"> påstå at hans romaner er like dedikert til å utforske hvilke muligheter som finnes for flukt fra, motstand mot, og organisering innenfor de undertrykkende systemene vi møter i disse verkene. Dette kaller jeg den positive politiske dimensjonen i Thomas </w:t>
      </w:r>
      <w:proofErr w:type="spellStart"/>
      <w:r w:rsidR="00B85412">
        <w:rPr>
          <w:rFonts w:ascii="Times New Roman" w:hAnsi="Times New Roman" w:cs="Times New Roman"/>
        </w:rPr>
        <w:t>Pynchons</w:t>
      </w:r>
      <w:proofErr w:type="spellEnd"/>
      <w:r w:rsidR="00B85412">
        <w:rPr>
          <w:rFonts w:ascii="Times New Roman" w:hAnsi="Times New Roman" w:cs="Times New Roman"/>
        </w:rPr>
        <w:t xml:space="preserve"> verk, og det er denne jeg ønsker å analysere og artikulere i min masteroppgave. </w:t>
      </w:r>
    </w:p>
    <w:p w14:paraId="758BE075" w14:textId="77D61CF1" w:rsidR="006860AE" w:rsidRDefault="00C44982" w:rsidP="00A6631A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var nettopp denne potensielle positive siden ved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verk jeg </w:t>
      </w:r>
      <w:r>
        <w:rPr>
          <w:rFonts w:ascii="Times New Roman" w:hAnsi="Times New Roman" w:cs="Times New Roman"/>
          <w:i/>
        </w:rPr>
        <w:t xml:space="preserve">ikke </w:t>
      </w:r>
      <w:r>
        <w:rPr>
          <w:rFonts w:ascii="Times New Roman" w:hAnsi="Times New Roman" w:cs="Times New Roman"/>
        </w:rPr>
        <w:t xml:space="preserve">klarte å formulere på </w:t>
      </w:r>
      <w:r w:rsidR="00767492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adekvat måte da jeg skrev min bacheloroppgave (der jeg forøvrig sammenlignet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og Don </w:t>
      </w:r>
      <w:proofErr w:type="spellStart"/>
      <w:r>
        <w:rPr>
          <w:rFonts w:ascii="Times New Roman" w:hAnsi="Times New Roman" w:cs="Times New Roman"/>
        </w:rPr>
        <w:t>DeLillo´s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White </w:t>
      </w:r>
      <w:proofErr w:type="spellStart"/>
      <w:r>
        <w:rPr>
          <w:rFonts w:ascii="Times New Roman" w:hAnsi="Times New Roman" w:cs="Times New Roman"/>
          <w:i/>
        </w:rPr>
        <w:t>Noise</w:t>
      </w:r>
      <w:proofErr w:type="spellEnd"/>
      <w:r>
        <w:rPr>
          <w:rFonts w:ascii="Times New Roman" w:hAnsi="Times New Roman" w:cs="Times New Roman"/>
          <w:i/>
        </w:rPr>
        <w:t xml:space="preserve">). </w:t>
      </w:r>
      <w:r>
        <w:rPr>
          <w:rFonts w:ascii="Times New Roman" w:hAnsi="Times New Roman" w:cs="Times New Roman"/>
        </w:rPr>
        <w:t xml:space="preserve">Kort oppsummert kan man si at jeg i den oppgaven forsøkte å vise hvordan disse to romanene begge skildret en postmoderne, senkapitalistisk orden der vi ikke </w:t>
      </w:r>
      <w:commentRangeStart w:id="3"/>
      <w:r>
        <w:rPr>
          <w:rFonts w:ascii="Times New Roman" w:hAnsi="Times New Roman" w:cs="Times New Roman"/>
        </w:rPr>
        <w:t xml:space="preserve">lengre </w:t>
      </w:r>
      <w:commentRangeEnd w:id="3"/>
      <w:r w:rsidR="00100225">
        <w:rPr>
          <w:rStyle w:val="Merknadsreferanse"/>
        </w:rPr>
        <w:commentReference w:id="3"/>
      </w:r>
      <w:r>
        <w:rPr>
          <w:rFonts w:ascii="Times New Roman" w:hAnsi="Times New Roman" w:cs="Times New Roman"/>
        </w:rPr>
        <w:t xml:space="preserve">har tilgang til en </w:t>
      </w:r>
      <w:r w:rsidR="006860AE" w:rsidRPr="000267A0">
        <w:rPr>
          <w:rFonts w:ascii="Times New Roman" w:hAnsi="Times New Roman" w:cs="Times New Roman"/>
        </w:rPr>
        <w:t>direkte</w:t>
      </w:r>
      <w:r>
        <w:rPr>
          <w:rFonts w:ascii="Times New Roman" w:hAnsi="Times New Roman" w:cs="Times New Roman"/>
        </w:rPr>
        <w:t xml:space="preserve"> virkelighet, men kun </w:t>
      </w:r>
      <w:r w:rsidR="009C4A04">
        <w:rPr>
          <w:rFonts w:ascii="Times New Roman" w:hAnsi="Times New Roman" w:cs="Times New Roman"/>
        </w:rPr>
        <w:t xml:space="preserve">til </w:t>
      </w:r>
      <w:r>
        <w:rPr>
          <w:rFonts w:ascii="Times New Roman" w:hAnsi="Times New Roman" w:cs="Times New Roman"/>
        </w:rPr>
        <w:t>etterligninger, spektrale bilder</w:t>
      </w:r>
      <w:r w:rsidR="009C4A04">
        <w:rPr>
          <w:rFonts w:ascii="Times New Roman" w:hAnsi="Times New Roman" w:cs="Times New Roman"/>
        </w:rPr>
        <w:t xml:space="preserve">, og tegn som </w:t>
      </w:r>
      <w:r w:rsidR="00767492">
        <w:rPr>
          <w:rFonts w:ascii="Times New Roman" w:hAnsi="Times New Roman" w:cs="Times New Roman"/>
        </w:rPr>
        <w:t>viser</w:t>
      </w:r>
      <w:r w:rsidR="009C4A04">
        <w:rPr>
          <w:rFonts w:ascii="Times New Roman" w:hAnsi="Times New Roman" w:cs="Times New Roman"/>
        </w:rPr>
        <w:t xml:space="preserve"> til noe fraværende – en virkelighet</w:t>
      </w:r>
      <w:r w:rsidR="003434E9">
        <w:rPr>
          <w:rFonts w:ascii="Times New Roman" w:hAnsi="Times New Roman" w:cs="Times New Roman"/>
        </w:rPr>
        <w:t xml:space="preserve"> som har trukket seg tilbake og forsvunnet</w:t>
      </w:r>
      <w:r w:rsidR="009C4A04">
        <w:rPr>
          <w:rFonts w:ascii="Times New Roman" w:hAnsi="Times New Roman" w:cs="Times New Roman"/>
        </w:rPr>
        <w:t>, der alt vi sitter igjen med er en nostalgi</w:t>
      </w:r>
      <w:r w:rsidR="000267A0">
        <w:rPr>
          <w:rFonts w:ascii="Times New Roman" w:hAnsi="Times New Roman" w:cs="Times New Roman"/>
        </w:rPr>
        <w:t>, en følelse av mangel og tap.</w:t>
      </w:r>
      <w:r w:rsidR="009C4A04">
        <w:rPr>
          <w:rFonts w:ascii="Times New Roman" w:hAnsi="Times New Roman" w:cs="Times New Roman"/>
        </w:rPr>
        <w:t xml:space="preserve"> </w:t>
      </w:r>
      <w:r w:rsidR="006860AE">
        <w:rPr>
          <w:rFonts w:ascii="Times New Roman" w:hAnsi="Times New Roman" w:cs="Times New Roman"/>
        </w:rPr>
        <w:t xml:space="preserve">Da denne oppgaven var ferdigstilt, satt jeg igjen med flere spørsmål og problemer som syntes uoppklarte, og da særlig </w:t>
      </w:r>
      <w:r w:rsidR="000267A0">
        <w:rPr>
          <w:rFonts w:ascii="Times New Roman" w:hAnsi="Times New Roman" w:cs="Times New Roman"/>
        </w:rPr>
        <w:t>rundt</w:t>
      </w:r>
      <w:r w:rsidR="006860AE">
        <w:rPr>
          <w:rFonts w:ascii="Times New Roman" w:hAnsi="Times New Roman" w:cs="Times New Roman"/>
        </w:rPr>
        <w:t xml:space="preserve"> </w:t>
      </w:r>
      <w:proofErr w:type="spellStart"/>
      <w:r w:rsidR="006860AE">
        <w:rPr>
          <w:rFonts w:ascii="Times New Roman" w:hAnsi="Times New Roman" w:cs="Times New Roman"/>
        </w:rPr>
        <w:t>Pynchons</w:t>
      </w:r>
      <w:proofErr w:type="spellEnd"/>
      <w:r w:rsidR="006860AE">
        <w:rPr>
          <w:rFonts w:ascii="Times New Roman" w:hAnsi="Times New Roman" w:cs="Times New Roman"/>
        </w:rPr>
        <w:t xml:space="preserve"> </w:t>
      </w:r>
      <w:r w:rsidR="006860AE">
        <w:rPr>
          <w:rFonts w:ascii="Times New Roman" w:hAnsi="Times New Roman" w:cs="Times New Roman"/>
        </w:rPr>
        <w:lastRenderedPageBreak/>
        <w:t>roman. Er det mulig å</w:t>
      </w:r>
      <w:r w:rsidR="009C4A04">
        <w:rPr>
          <w:rFonts w:ascii="Times New Roman" w:hAnsi="Times New Roman" w:cs="Times New Roman"/>
        </w:rPr>
        <w:t xml:space="preserve"> unnslippe denne </w:t>
      </w:r>
      <w:proofErr w:type="spellStart"/>
      <w:r w:rsidR="009C4A04">
        <w:rPr>
          <w:rFonts w:ascii="Times New Roman" w:hAnsi="Times New Roman" w:cs="Times New Roman"/>
        </w:rPr>
        <w:t>simul</w:t>
      </w:r>
      <w:r w:rsidR="006860AE">
        <w:rPr>
          <w:rFonts w:ascii="Times New Roman" w:hAnsi="Times New Roman" w:cs="Times New Roman"/>
        </w:rPr>
        <w:t>a</w:t>
      </w:r>
      <w:r w:rsidR="009C4A04">
        <w:rPr>
          <w:rFonts w:ascii="Times New Roman" w:hAnsi="Times New Roman" w:cs="Times New Roman"/>
        </w:rPr>
        <w:t>kra</w:t>
      </w:r>
      <w:r w:rsidR="006860AE">
        <w:rPr>
          <w:rFonts w:ascii="Times New Roman" w:hAnsi="Times New Roman" w:cs="Times New Roman"/>
        </w:rPr>
        <w:t>le</w:t>
      </w:r>
      <w:proofErr w:type="spellEnd"/>
      <w:r w:rsidR="009C4A04">
        <w:rPr>
          <w:rFonts w:ascii="Times New Roman" w:hAnsi="Times New Roman" w:cs="Times New Roman"/>
        </w:rPr>
        <w:t xml:space="preserve"> </w:t>
      </w:r>
      <w:commentRangeStart w:id="4"/>
      <w:r w:rsidR="009C4A04">
        <w:rPr>
          <w:rFonts w:ascii="Times New Roman" w:hAnsi="Times New Roman" w:cs="Times New Roman"/>
        </w:rPr>
        <w:t>orden</w:t>
      </w:r>
      <w:r w:rsidR="00767492">
        <w:rPr>
          <w:rFonts w:ascii="Times New Roman" w:hAnsi="Times New Roman" w:cs="Times New Roman"/>
        </w:rPr>
        <w:t xml:space="preserve"> </w:t>
      </w:r>
      <w:commentRangeEnd w:id="4"/>
      <w:r w:rsidR="006B782F">
        <w:rPr>
          <w:rStyle w:val="Merknadsreferanse"/>
        </w:rPr>
        <w:commentReference w:id="4"/>
      </w:r>
      <w:proofErr w:type="spellStart"/>
      <w:r w:rsidR="00767492">
        <w:rPr>
          <w:rFonts w:ascii="Times New Roman" w:hAnsi="Times New Roman" w:cs="Times New Roman"/>
        </w:rPr>
        <w:t>Pynchon</w:t>
      </w:r>
      <w:proofErr w:type="spellEnd"/>
      <w:r w:rsidR="00767492">
        <w:rPr>
          <w:rFonts w:ascii="Times New Roman" w:hAnsi="Times New Roman" w:cs="Times New Roman"/>
        </w:rPr>
        <w:t xml:space="preserve"> beskriver</w:t>
      </w:r>
      <w:r w:rsidR="009C4A04">
        <w:rPr>
          <w:rFonts w:ascii="Times New Roman" w:hAnsi="Times New Roman" w:cs="Times New Roman"/>
        </w:rPr>
        <w:t xml:space="preserve">? </w:t>
      </w:r>
      <w:r w:rsidR="006860AE">
        <w:rPr>
          <w:rFonts w:ascii="Times New Roman" w:hAnsi="Times New Roman" w:cs="Times New Roman"/>
        </w:rPr>
        <w:t xml:space="preserve">Makter noen av </w:t>
      </w:r>
      <w:proofErr w:type="spellStart"/>
      <w:r w:rsidR="006860AE">
        <w:rPr>
          <w:rFonts w:ascii="Times New Roman" w:hAnsi="Times New Roman" w:cs="Times New Roman"/>
        </w:rPr>
        <w:t>Pynchons</w:t>
      </w:r>
      <w:proofErr w:type="spellEnd"/>
      <w:r w:rsidR="006860AE">
        <w:rPr>
          <w:rFonts w:ascii="Times New Roman" w:hAnsi="Times New Roman" w:cs="Times New Roman"/>
        </w:rPr>
        <w:t xml:space="preserve"> romanfigurer å unnslippe en slik orden? </w:t>
      </w:r>
      <w:r w:rsidR="009C4A04">
        <w:rPr>
          <w:rFonts w:ascii="Times New Roman" w:hAnsi="Times New Roman" w:cs="Times New Roman"/>
        </w:rPr>
        <w:t xml:space="preserve">Hvilke </w:t>
      </w:r>
      <w:r w:rsidR="009C4A04" w:rsidRPr="003434E9">
        <w:rPr>
          <w:rFonts w:ascii="Times New Roman" w:hAnsi="Times New Roman" w:cs="Times New Roman"/>
          <w:i/>
        </w:rPr>
        <w:t>fluktlinjer</w:t>
      </w:r>
      <w:r w:rsidR="009C4A04">
        <w:rPr>
          <w:rFonts w:ascii="Times New Roman" w:hAnsi="Times New Roman" w:cs="Times New Roman"/>
        </w:rPr>
        <w:t xml:space="preserve"> og </w:t>
      </w:r>
      <w:proofErr w:type="spellStart"/>
      <w:r w:rsidR="006860AE" w:rsidRPr="003434E9">
        <w:rPr>
          <w:rFonts w:ascii="Times New Roman" w:hAnsi="Times New Roman" w:cs="Times New Roman"/>
          <w:i/>
        </w:rPr>
        <w:t>deterritorialiseringer</w:t>
      </w:r>
      <w:proofErr w:type="spellEnd"/>
      <w:r w:rsidR="006860AE">
        <w:rPr>
          <w:rFonts w:ascii="Times New Roman" w:hAnsi="Times New Roman" w:cs="Times New Roman"/>
        </w:rPr>
        <w:t xml:space="preserve"> kommer til syne, blir muliggjort, i </w:t>
      </w:r>
      <w:proofErr w:type="spellStart"/>
      <w:r w:rsidR="006860AE">
        <w:rPr>
          <w:rFonts w:ascii="Times New Roman" w:hAnsi="Times New Roman" w:cs="Times New Roman"/>
        </w:rPr>
        <w:t>Pynchons</w:t>
      </w:r>
      <w:proofErr w:type="spellEnd"/>
      <w:r w:rsidR="006860AE">
        <w:rPr>
          <w:rFonts w:ascii="Times New Roman" w:hAnsi="Times New Roman" w:cs="Times New Roman"/>
        </w:rPr>
        <w:t xml:space="preserve"> roman? Hvordan skal vi tolke en romanfigur som </w:t>
      </w:r>
      <w:proofErr w:type="spellStart"/>
      <w:r w:rsidR="006860AE">
        <w:rPr>
          <w:rFonts w:ascii="Times New Roman" w:hAnsi="Times New Roman" w:cs="Times New Roman"/>
        </w:rPr>
        <w:t>Tyrone</w:t>
      </w:r>
      <w:proofErr w:type="spellEnd"/>
      <w:r w:rsidR="006860AE">
        <w:rPr>
          <w:rFonts w:ascii="Times New Roman" w:hAnsi="Times New Roman" w:cs="Times New Roman"/>
        </w:rPr>
        <w:t xml:space="preserve"> </w:t>
      </w:r>
      <w:proofErr w:type="spellStart"/>
      <w:r w:rsidR="006860AE">
        <w:rPr>
          <w:rFonts w:ascii="Times New Roman" w:hAnsi="Times New Roman" w:cs="Times New Roman"/>
        </w:rPr>
        <w:t>Slothrop</w:t>
      </w:r>
      <w:proofErr w:type="spellEnd"/>
      <w:r w:rsidR="006860AE">
        <w:rPr>
          <w:rFonts w:ascii="Times New Roman" w:hAnsi="Times New Roman" w:cs="Times New Roman"/>
        </w:rPr>
        <w:t xml:space="preserve">, og hans «utvikling» </w:t>
      </w:r>
      <w:r w:rsidR="003434E9">
        <w:rPr>
          <w:rFonts w:ascii="Times New Roman" w:hAnsi="Times New Roman" w:cs="Times New Roman"/>
        </w:rPr>
        <w:t xml:space="preserve">i </w:t>
      </w:r>
      <w:proofErr w:type="spellStart"/>
      <w:r w:rsidR="003434E9">
        <w:rPr>
          <w:rFonts w:ascii="Times New Roman" w:hAnsi="Times New Roman" w:cs="Times New Roman"/>
          <w:i/>
        </w:rPr>
        <w:t>Gravity´s</w:t>
      </w:r>
      <w:proofErr w:type="spellEnd"/>
      <w:r w:rsidR="003434E9">
        <w:rPr>
          <w:rFonts w:ascii="Times New Roman" w:hAnsi="Times New Roman" w:cs="Times New Roman"/>
          <w:i/>
        </w:rPr>
        <w:t xml:space="preserve"> </w:t>
      </w:r>
      <w:proofErr w:type="spellStart"/>
      <w:r w:rsidR="003434E9">
        <w:rPr>
          <w:rFonts w:ascii="Times New Roman" w:hAnsi="Times New Roman" w:cs="Times New Roman"/>
          <w:i/>
        </w:rPr>
        <w:t>Rainbow</w:t>
      </w:r>
      <w:proofErr w:type="spellEnd"/>
      <w:r w:rsidR="006860AE">
        <w:rPr>
          <w:rFonts w:ascii="Times New Roman" w:hAnsi="Times New Roman" w:cs="Times New Roman"/>
        </w:rPr>
        <w:t xml:space="preserve">? Masteroppgaven min vil på denne måten være motivert av et ønske om å videreutvikle ideer jeg kom i kontakt med i min bacheloroppgave, og forsøke </w:t>
      </w:r>
      <w:r w:rsidR="00CA6238">
        <w:rPr>
          <w:rFonts w:ascii="Times New Roman" w:hAnsi="Times New Roman" w:cs="Times New Roman"/>
        </w:rPr>
        <w:t xml:space="preserve">å svare på spørsmål </w:t>
      </w:r>
      <w:r w:rsidR="006860AE">
        <w:rPr>
          <w:rFonts w:ascii="Times New Roman" w:hAnsi="Times New Roman" w:cs="Times New Roman"/>
        </w:rPr>
        <w:t xml:space="preserve">som jeg på det tidspunktet ikke maktet å </w:t>
      </w:r>
      <w:r w:rsidR="00CA6238">
        <w:rPr>
          <w:rFonts w:ascii="Times New Roman" w:hAnsi="Times New Roman" w:cs="Times New Roman"/>
        </w:rPr>
        <w:t>besvare</w:t>
      </w:r>
      <w:r w:rsidR="006860AE">
        <w:rPr>
          <w:rFonts w:ascii="Times New Roman" w:hAnsi="Times New Roman" w:cs="Times New Roman"/>
        </w:rPr>
        <w:t xml:space="preserve"> på en tilstrekkelig måte. </w:t>
      </w:r>
      <w:r w:rsidR="003434E9">
        <w:rPr>
          <w:rFonts w:ascii="Times New Roman" w:hAnsi="Times New Roman" w:cs="Times New Roman"/>
        </w:rPr>
        <w:t>Samtidig ønsker jeg selvfølgelig å stille nye spørsmål og reise nye problemstillinger ove</w:t>
      </w:r>
      <w:r w:rsidR="000D6137">
        <w:rPr>
          <w:rFonts w:ascii="Times New Roman" w:hAnsi="Times New Roman" w:cs="Times New Roman"/>
        </w:rPr>
        <w:t>r</w:t>
      </w:r>
      <w:r w:rsidR="003434E9">
        <w:rPr>
          <w:rFonts w:ascii="Times New Roman" w:hAnsi="Times New Roman" w:cs="Times New Roman"/>
        </w:rPr>
        <w:t xml:space="preserve">for det materialet jeg arbeider med. </w:t>
      </w:r>
      <w:r w:rsidR="009C780A">
        <w:rPr>
          <w:rFonts w:ascii="Times New Roman" w:hAnsi="Times New Roman" w:cs="Times New Roman"/>
        </w:rPr>
        <w:t xml:space="preserve">I tillegg vil jeg å fremheve viktigheten av Thomas </w:t>
      </w:r>
      <w:proofErr w:type="spellStart"/>
      <w:r w:rsidR="009C780A">
        <w:rPr>
          <w:rFonts w:ascii="Times New Roman" w:hAnsi="Times New Roman" w:cs="Times New Roman"/>
        </w:rPr>
        <w:t>Pynchon</w:t>
      </w:r>
      <w:proofErr w:type="spellEnd"/>
      <w:r w:rsidR="009C780A">
        <w:rPr>
          <w:rFonts w:ascii="Times New Roman" w:hAnsi="Times New Roman" w:cs="Times New Roman"/>
        </w:rPr>
        <w:t xml:space="preserve"> som en politisk forfatter, og jeg vil argumentere </w:t>
      </w:r>
      <w:commentRangeStart w:id="5"/>
      <w:r w:rsidR="009C780A">
        <w:rPr>
          <w:rFonts w:ascii="Times New Roman" w:hAnsi="Times New Roman" w:cs="Times New Roman"/>
        </w:rPr>
        <w:t xml:space="preserve">at </w:t>
      </w:r>
      <w:commentRangeEnd w:id="5"/>
      <w:r w:rsidR="0012638D">
        <w:rPr>
          <w:rStyle w:val="Merknadsreferanse"/>
        </w:rPr>
        <w:commentReference w:id="5"/>
      </w:r>
      <w:r w:rsidR="009C780A">
        <w:rPr>
          <w:rFonts w:ascii="Times New Roman" w:hAnsi="Times New Roman" w:cs="Times New Roman"/>
        </w:rPr>
        <w:t xml:space="preserve">den «postmoderne» litteraturen han står for ikke på noen måte nekter å engasjere seg i sosiale og historiske spørsmål. </w:t>
      </w:r>
    </w:p>
    <w:p w14:paraId="122EEB68" w14:textId="77777777" w:rsidR="00594AE9" w:rsidRDefault="00594AE9" w:rsidP="00A6631A">
      <w:pPr>
        <w:spacing w:line="480" w:lineRule="auto"/>
        <w:ind w:firstLine="708"/>
        <w:rPr>
          <w:rFonts w:ascii="Times New Roman" w:hAnsi="Times New Roman" w:cs="Times New Roman"/>
        </w:rPr>
      </w:pPr>
    </w:p>
    <w:p w14:paraId="2D09B4D9" w14:textId="77777777" w:rsidR="00C023DB" w:rsidRDefault="00CA6238" w:rsidP="00A6631A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Jeg ser for meg å fortsette å arbeide med Thomas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 fra 1973,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samtidig som jeg også </w:t>
      </w:r>
      <w:commentRangeStart w:id="6"/>
      <w:r>
        <w:rPr>
          <w:rFonts w:ascii="Times New Roman" w:hAnsi="Times New Roman" w:cs="Times New Roman"/>
        </w:rPr>
        <w:t xml:space="preserve">vurderer </w:t>
      </w:r>
      <w:commentRangeEnd w:id="6"/>
      <w:r w:rsidR="00C12ED9">
        <w:rPr>
          <w:rStyle w:val="Merknadsreferanse"/>
        </w:rPr>
        <w:commentReference w:id="6"/>
      </w:r>
      <w:r>
        <w:rPr>
          <w:rFonts w:ascii="Times New Roman" w:hAnsi="Times New Roman" w:cs="Times New Roman"/>
        </w:rPr>
        <w:t xml:space="preserve">å trekke inn oppfølgeren fra 1990, </w:t>
      </w:r>
      <w:proofErr w:type="spellStart"/>
      <w:r>
        <w:rPr>
          <w:rFonts w:ascii="Times New Roman" w:hAnsi="Times New Roman" w:cs="Times New Roman"/>
          <w:i/>
        </w:rPr>
        <w:t>Vineland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Alle romanene til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, fra hans debutroman </w:t>
      </w:r>
      <w:r>
        <w:rPr>
          <w:rFonts w:ascii="Times New Roman" w:hAnsi="Times New Roman" w:cs="Times New Roman"/>
          <w:i/>
        </w:rPr>
        <w:t xml:space="preserve">V. </w:t>
      </w:r>
      <w:r>
        <w:rPr>
          <w:rFonts w:ascii="Times New Roman" w:hAnsi="Times New Roman" w:cs="Times New Roman"/>
        </w:rPr>
        <w:t xml:space="preserve">og frem til hans foreløpig siste </w:t>
      </w:r>
      <w:r w:rsidR="003434E9">
        <w:rPr>
          <w:rFonts w:ascii="Times New Roman" w:hAnsi="Times New Roman" w:cs="Times New Roman"/>
        </w:rPr>
        <w:t xml:space="preserve">roman </w:t>
      </w:r>
      <w:proofErr w:type="spellStart"/>
      <w:r>
        <w:rPr>
          <w:rFonts w:ascii="Times New Roman" w:hAnsi="Times New Roman" w:cs="Times New Roman"/>
          <w:i/>
        </w:rPr>
        <w:t>Bleeding</w:t>
      </w:r>
      <w:proofErr w:type="spellEnd"/>
      <w:r>
        <w:rPr>
          <w:rFonts w:ascii="Times New Roman" w:hAnsi="Times New Roman" w:cs="Times New Roman"/>
          <w:i/>
        </w:rPr>
        <w:t xml:space="preserve"> Edge, </w:t>
      </w:r>
      <w:r>
        <w:rPr>
          <w:rFonts w:ascii="Times New Roman" w:hAnsi="Times New Roman" w:cs="Times New Roman"/>
        </w:rPr>
        <w:t xml:space="preserve">er utpreget politiske. Duoen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og </w:t>
      </w:r>
      <w:proofErr w:type="spellStart"/>
      <w:r>
        <w:rPr>
          <w:rFonts w:ascii="Times New Roman" w:hAnsi="Times New Roman" w:cs="Times New Roman"/>
          <w:i/>
        </w:rPr>
        <w:t>Vineland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har den fordelen at de begge </w:t>
      </w:r>
      <w:commentRangeStart w:id="7"/>
      <w:r>
        <w:rPr>
          <w:rFonts w:ascii="Times New Roman" w:hAnsi="Times New Roman" w:cs="Times New Roman"/>
        </w:rPr>
        <w:t xml:space="preserve">omhandler på ulike måter </w:t>
      </w:r>
      <w:commentRangeEnd w:id="7"/>
      <w:r w:rsidR="00B71B7F">
        <w:rPr>
          <w:rStyle w:val="Merknadsreferanse"/>
        </w:rPr>
        <w:commentReference w:id="7"/>
      </w:r>
      <w:r>
        <w:rPr>
          <w:rFonts w:ascii="Times New Roman" w:hAnsi="Times New Roman" w:cs="Times New Roman"/>
        </w:rPr>
        <w:t xml:space="preserve">det som åpenbart </w:t>
      </w:r>
      <w:commentRangeStart w:id="8"/>
      <w:r>
        <w:rPr>
          <w:rFonts w:ascii="Times New Roman" w:hAnsi="Times New Roman" w:cs="Times New Roman"/>
        </w:rPr>
        <w:t>er</w:t>
      </w:r>
      <w:r w:rsidR="0076749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øyne</w:t>
      </w:r>
      <w:r w:rsidR="0076749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et</w:t>
      </w:r>
      <w:commentRangeEnd w:id="8"/>
      <w:r w:rsidR="00C81DF7">
        <w:rPr>
          <w:rStyle w:val="Merknadsreferanse"/>
        </w:rPr>
        <w:commentReference w:id="8"/>
      </w:r>
      <w:r>
        <w:rPr>
          <w:rFonts w:ascii="Times New Roman" w:hAnsi="Times New Roman" w:cs="Times New Roman"/>
        </w:rPr>
        <w:t xml:space="preserve"> kritisk øyeblikk i den amerikanske historien: 60- og 70-tallets politiske og sosiale motstandsbevegelser. </w:t>
      </w:r>
      <w:proofErr w:type="spellStart"/>
      <w:r w:rsidRPr="007347C2">
        <w:rPr>
          <w:rFonts w:ascii="Times New Roman" w:hAnsi="Times New Roman" w:cs="Times New Roman"/>
          <w:i/>
        </w:rPr>
        <w:t>Gravity´s</w:t>
      </w:r>
      <w:proofErr w:type="spellEnd"/>
      <w:r w:rsidRPr="007347C2">
        <w:rPr>
          <w:rFonts w:ascii="Times New Roman" w:hAnsi="Times New Roman" w:cs="Times New Roman"/>
          <w:i/>
        </w:rPr>
        <w:t xml:space="preserve"> </w:t>
      </w:r>
      <w:proofErr w:type="spellStart"/>
      <w:r w:rsidRPr="007347C2">
        <w:rPr>
          <w:rFonts w:ascii="Times New Roman" w:hAnsi="Times New Roman" w:cs="Times New Roman"/>
          <w:i/>
        </w:rPr>
        <w:t>Rainbow</w:t>
      </w:r>
      <w:proofErr w:type="spellEnd"/>
      <w:r w:rsidRPr="007347C2">
        <w:rPr>
          <w:rFonts w:ascii="Times New Roman" w:hAnsi="Times New Roman" w:cs="Times New Roman"/>
          <w:i/>
        </w:rPr>
        <w:t xml:space="preserve"> </w:t>
      </w:r>
      <w:r w:rsidRPr="007347C2">
        <w:rPr>
          <w:rFonts w:ascii="Times New Roman" w:hAnsi="Times New Roman" w:cs="Times New Roman"/>
        </w:rPr>
        <w:t xml:space="preserve">og </w:t>
      </w:r>
      <w:proofErr w:type="spellStart"/>
      <w:r w:rsidRPr="007347C2">
        <w:rPr>
          <w:rFonts w:ascii="Times New Roman" w:hAnsi="Times New Roman" w:cs="Times New Roman"/>
          <w:i/>
        </w:rPr>
        <w:t>Vineland</w:t>
      </w:r>
      <w:proofErr w:type="spellEnd"/>
      <w:r w:rsidRPr="007347C2">
        <w:rPr>
          <w:rFonts w:ascii="Times New Roman" w:hAnsi="Times New Roman" w:cs="Times New Roman"/>
          <w:i/>
        </w:rPr>
        <w:t xml:space="preserve"> </w:t>
      </w:r>
      <w:r w:rsidRPr="007347C2">
        <w:rPr>
          <w:rFonts w:ascii="Times New Roman" w:hAnsi="Times New Roman" w:cs="Times New Roman"/>
        </w:rPr>
        <w:t>kan begge leses</w:t>
      </w:r>
      <w:r w:rsidRPr="007347C2">
        <w:rPr>
          <w:rFonts w:ascii="Times New Roman" w:hAnsi="Times New Roman" w:cs="Times New Roman"/>
          <w:i/>
        </w:rPr>
        <w:t xml:space="preserve"> </w:t>
      </w:r>
      <w:r w:rsidRPr="007347C2">
        <w:rPr>
          <w:rFonts w:ascii="Times New Roman" w:hAnsi="Times New Roman" w:cs="Times New Roman"/>
        </w:rPr>
        <w:t xml:space="preserve">som </w:t>
      </w:r>
      <w:r w:rsidR="0007344D" w:rsidRPr="007347C2">
        <w:rPr>
          <w:rFonts w:ascii="Times New Roman" w:hAnsi="Times New Roman" w:cs="Times New Roman"/>
        </w:rPr>
        <w:t>kommentarer på den (pseudo?)</w:t>
      </w:r>
      <w:r w:rsidR="003434E9">
        <w:rPr>
          <w:rFonts w:ascii="Times New Roman" w:hAnsi="Times New Roman" w:cs="Times New Roman"/>
        </w:rPr>
        <w:t>-</w:t>
      </w:r>
      <w:r w:rsidR="0007344D" w:rsidRPr="007347C2">
        <w:rPr>
          <w:rFonts w:ascii="Times New Roman" w:hAnsi="Times New Roman" w:cs="Times New Roman"/>
        </w:rPr>
        <w:t>revolusjonere impulsen som oppstod i USA på denne tiden</w:t>
      </w:r>
      <w:r w:rsidR="00C023DB" w:rsidRPr="007347C2">
        <w:rPr>
          <w:rFonts w:ascii="Times New Roman" w:hAnsi="Times New Roman" w:cs="Times New Roman"/>
        </w:rPr>
        <w:t>. D</w:t>
      </w:r>
      <w:r w:rsidR="0007344D" w:rsidRPr="007347C2">
        <w:rPr>
          <w:rFonts w:ascii="Times New Roman" w:hAnsi="Times New Roman" w:cs="Times New Roman"/>
        </w:rPr>
        <w:t xml:space="preserve">er førstnevnte </w:t>
      </w:r>
      <w:commentRangeStart w:id="9"/>
      <w:r w:rsidR="0007344D" w:rsidRPr="007347C2">
        <w:rPr>
          <w:rFonts w:ascii="Times New Roman" w:hAnsi="Times New Roman" w:cs="Times New Roman"/>
        </w:rPr>
        <w:t>vurderer kritisk</w:t>
      </w:r>
      <w:commentRangeEnd w:id="9"/>
      <w:r w:rsidR="00840FE2">
        <w:rPr>
          <w:rStyle w:val="Merknadsreferanse"/>
        </w:rPr>
        <w:commentReference w:id="9"/>
      </w:r>
      <w:r w:rsidR="0007344D" w:rsidRPr="007347C2">
        <w:rPr>
          <w:rFonts w:ascii="Times New Roman" w:hAnsi="Times New Roman" w:cs="Times New Roman"/>
        </w:rPr>
        <w:t xml:space="preserve"> disse bevegelsene sine metoder, muligheter og potensiale</w:t>
      </w:r>
      <w:r w:rsidR="00C023DB" w:rsidRPr="007347C2">
        <w:rPr>
          <w:rFonts w:ascii="Times New Roman" w:hAnsi="Times New Roman" w:cs="Times New Roman"/>
        </w:rPr>
        <w:t xml:space="preserve"> – dog på en indirekte måte</w:t>
      </w:r>
      <w:r w:rsidR="003434E9">
        <w:rPr>
          <w:rFonts w:ascii="Times New Roman" w:hAnsi="Times New Roman" w:cs="Times New Roman"/>
        </w:rPr>
        <w:t>, gjennom en utforskning av de siste årene av den andre verdenskrigen</w:t>
      </w:r>
      <w:r w:rsidR="0007344D" w:rsidRPr="007347C2">
        <w:rPr>
          <w:rFonts w:ascii="Times New Roman" w:hAnsi="Times New Roman" w:cs="Times New Roman"/>
        </w:rPr>
        <w:t xml:space="preserve"> </w:t>
      </w:r>
      <w:r w:rsidR="00C023DB" w:rsidRPr="007347C2">
        <w:rPr>
          <w:rFonts w:ascii="Times New Roman" w:hAnsi="Times New Roman" w:cs="Times New Roman"/>
        </w:rPr>
        <w:t>–</w:t>
      </w:r>
      <w:r w:rsidR="0007344D" w:rsidRPr="007347C2">
        <w:rPr>
          <w:rFonts w:ascii="Times New Roman" w:hAnsi="Times New Roman" w:cs="Times New Roman"/>
        </w:rPr>
        <w:t xml:space="preserve"> gir sistnevnte et retrospektiv</w:t>
      </w:r>
      <w:r w:rsidR="003434E9">
        <w:rPr>
          <w:rFonts w:ascii="Times New Roman" w:hAnsi="Times New Roman" w:cs="Times New Roman"/>
        </w:rPr>
        <w:t>t</w:t>
      </w:r>
      <w:r w:rsidR="0007344D" w:rsidRPr="007347C2">
        <w:rPr>
          <w:rFonts w:ascii="Times New Roman" w:hAnsi="Times New Roman" w:cs="Times New Roman"/>
        </w:rPr>
        <w:t xml:space="preserve"> </w:t>
      </w:r>
      <w:r w:rsidR="00C023DB" w:rsidRPr="007347C2">
        <w:rPr>
          <w:rFonts w:ascii="Times New Roman" w:hAnsi="Times New Roman" w:cs="Times New Roman"/>
        </w:rPr>
        <w:t>blikk</w:t>
      </w:r>
      <w:r w:rsidR="0007344D" w:rsidRPr="007347C2">
        <w:rPr>
          <w:rFonts w:ascii="Times New Roman" w:hAnsi="Times New Roman" w:cs="Times New Roman"/>
        </w:rPr>
        <w:t xml:space="preserve"> </w:t>
      </w:r>
      <w:r w:rsidR="007347C2">
        <w:rPr>
          <w:rFonts w:ascii="Times New Roman" w:hAnsi="Times New Roman" w:cs="Times New Roman"/>
        </w:rPr>
        <w:t>på</w:t>
      </w:r>
      <w:r w:rsidR="0007344D" w:rsidRPr="007347C2">
        <w:rPr>
          <w:rFonts w:ascii="Times New Roman" w:hAnsi="Times New Roman" w:cs="Times New Roman"/>
        </w:rPr>
        <w:t xml:space="preserve"> mot</w:t>
      </w:r>
      <w:r w:rsidR="00767492">
        <w:rPr>
          <w:rFonts w:ascii="Times New Roman" w:hAnsi="Times New Roman" w:cs="Times New Roman"/>
        </w:rPr>
        <w:t>kulturenes</w:t>
      </w:r>
      <w:r w:rsidR="0007344D" w:rsidRPr="007347C2">
        <w:rPr>
          <w:rFonts w:ascii="Times New Roman" w:hAnsi="Times New Roman" w:cs="Times New Roman"/>
        </w:rPr>
        <w:t xml:space="preserve"> mislykkede forsøk på å nå sine politiske mål, og hvordan deres utopiske visjoner ble korrumpert av krefter både eksternt og internt. </w:t>
      </w:r>
      <w:r w:rsidR="00C023DB" w:rsidRPr="007347C2">
        <w:rPr>
          <w:rFonts w:ascii="Times New Roman" w:hAnsi="Times New Roman" w:cs="Times New Roman"/>
        </w:rPr>
        <w:t>Begge romanene</w:t>
      </w:r>
      <w:r w:rsidR="003434E9">
        <w:rPr>
          <w:rFonts w:ascii="Times New Roman" w:hAnsi="Times New Roman" w:cs="Times New Roman"/>
        </w:rPr>
        <w:t xml:space="preserve"> omhandler</w:t>
      </w:r>
      <w:r w:rsidR="00C023DB" w:rsidRPr="007347C2">
        <w:rPr>
          <w:rFonts w:ascii="Times New Roman" w:hAnsi="Times New Roman" w:cs="Times New Roman"/>
        </w:rPr>
        <w:t xml:space="preserve"> de samme politiske og sosiale fenomenene, men fra ulike temporale og </w:t>
      </w:r>
      <w:r w:rsidR="00C023DB" w:rsidRPr="007347C2">
        <w:rPr>
          <w:rFonts w:ascii="Times New Roman" w:hAnsi="Times New Roman" w:cs="Times New Roman"/>
        </w:rPr>
        <w:lastRenderedPageBreak/>
        <w:t>fortelle</w:t>
      </w:r>
      <w:commentRangeStart w:id="10"/>
      <w:r w:rsidR="00C023DB" w:rsidRPr="007347C2">
        <w:rPr>
          <w:rFonts w:ascii="Times New Roman" w:hAnsi="Times New Roman" w:cs="Times New Roman"/>
        </w:rPr>
        <w:t>r</w:t>
      </w:r>
      <w:commentRangeEnd w:id="10"/>
      <w:r w:rsidR="00E27BED">
        <w:rPr>
          <w:rStyle w:val="Merknadsreferanse"/>
        </w:rPr>
        <w:commentReference w:id="10"/>
      </w:r>
      <w:r w:rsidR="00C023DB" w:rsidRPr="007347C2">
        <w:rPr>
          <w:rFonts w:ascii="Times New Roman" w:hAnsi="Times New Roman" w:cs="Times New Roman"/>
        </w:rPr>
        <w:t xml:space="preserve">tekniske </w:t>
      </w:r>
      <w:r w:rsidR="00767492">
        <w:rPr>
          <w:rFonts w:ascii="Times New Roman" w:hAnsi="Times New Roman" w:cs="Times New Roman"/>
        </w:rPr>
        <w:t>perspektiver</w:t>
      </w:r>
      <w:r w:rsidR="00C023DB" w:rsidRPr="007347C2">
        <w:rPr>
          <w:rFonts w:ascii="Times New Roman" w:hAnsi="Times New Roman" w:cs="Times New Roman"/>
        </w:rPr>
        <w:t xml:space="preserve">. </w:t>
      </w:r>
      <w:r w:rsidR="00767492">
        <w:rPr>
          <w:rFonts w:ascii="Times New Roman" w:hAnsi="Times New Roman" w:cs="Times New Roman"/>
        </w:rPr>
        <w:t>I</w:t>
      </w:r>
      <w:r w:rsidR="0007344D" w:rsidRPr="007347C2">
        <w:rPr>
          <w:rFonts w:ascii="Times New Roman" w:hAnsi="Times New Roman" w:cs="Times New Roman"/>
        </w:rPr>
        <w:t xml:space="preserve">nkluderingen av </w:t>
      </w:r>
      <w:proofErr w:type="spellStart"/>
      <w:r w:rsidR="0007344D" w:rsidRPr="007347C2">
        <w:rPr>
          <w:rFonts w:ascii="Times New Roman" w:hAnsi="Times New Roman" w:cs="Times New Roman"/>
          <w:i/>
        </w:rPr>
        <w:t>Vineland</w:t>
      </w:r>
      <w:proofErr w:type="spellEnd"/>
      <w:r w:rsidR="0007344D" w:rsidRPr="007347C2">
        <w:rPr>
          <w:rFonts w:ascii="Times New Roman" w:hAnsi="Times New Roman" w:cs="Times New Roman"/>
          <w:i/>
        </w:rPr>
        <w:t xml:space="preserve"> </w:t>
      </w:r>
      <w:r w:rsidR="00767492">
        <w:rPr>
          <w:rFonts w:ascii="Times New Roman" w:hAnsi="Times New Roman" w:cs="Times New Roman"/>
        </w:rPr>
        <w:t xml:space="preserve">kan </w:t>
      </w:r>
      <w:r w:rsidR="0007344D" w:rsidRPr="007347C2">
        <w:rPr>
          <w:rFonts w:ascii="Times New Roman" w:hAnsi="Times New Roman" w:cs="Times New Roman"/>
        </w:rPr>
        <w:t xml:space="preserve">være fordelaktig </w:t>
      </w:r>
      <w:r w:rsidR="00767492">
        <w:rPr>
          <w:rFonts w:ascii="Times New Roman" w:hAnsi="Times New Roman" w:cs="Times New Roman"/>
        </w:rPr>
        <w:t xml:space="preserve">også </w:t>
      </w:r>
      <w:r w:rsidR="0007344D" w:rsidRPr="007347C2">
        <w:rPr>
          <w:rFonts w:ascii="Times New Roman" w:hAnsi="Times New Roman" w:cs="Times New Roman"/>
        </w:rPr>
        <w:t xml:space="preserve">fordi den kaster et kritisk blikk på de potensielle fluktlinjene som artikuleres i </w:t>
      </w:r>
      <w:proofErr w:type="spellStart"/>
      <w:r w:rsidR="0007344D" w:rsidRPr="007347C2">
        <w:rPr>
          <w:rFonts w:ascii="Times New Roman" w:hAnsi="Times New Roman" w:cs="Times New Roman"/>
          <w:i/>
        </w:rPr>
        <w:t>Gravity´s</w:t>
      </w:r>
      <w:proofErr w:type="spellEnd"/>
      <w:r w:rsidR="0007344D" w:rsidRPr="007347C2">
        <w:rPr>
          <w:rFonts w:ascii="Times New Roman" w:hAnsi="Times New Roman" w:cs="Times New Roman"/>
          <w:i/>
        </w:rPr>
        <w:t xml:space="preserve"> </w:t>
      </w:r>
      <w:proofErr w:type="spellStart"/>
      <w:r w:rsidR="0007344D" w:rsidRPr="007347C2">
        <w:rPr>
          <w:rFonts w:ascii="Times New Roman" w:hAnsi="Times New Roman" w:cs="Times New Roman"/>
          <w:i/>
        </w:rPr>
        <w:t>Rainbow</w:t>
      </w:r>
      <w:proofErr w:type="spellEnd"/>
      <w:r w:rsidR="00C023DB" w:rsidRPr="007347C2">
        <w:rPr>
          <w:rFonts w:ascii="Times New Roman" w:hAnsi="Times New Roman" w:cs="Times New Roman"/>
          <w:i/>
        </w:rPr>
        <w:t xml:space="preserve">, </w:t>
      </w:r>
      <w:r w:rsidR="00767492">
        <w:rPr>
          <w:rFonts w:ascii="Times New Roman" w:hAnsi="Times New Roman" w:cs="Times New Roman"/>
        </w:rPr>
        <w:t>og muligens førsøker å revurdere</w:t>
      </w:r>
      <w:r w:rsidR="0007344D" w:rsidRPr="007347C2">
        <w:rPr>
          <w:rFonts w:ascii="Times New Roman" w:hAnsi="Times New Roman" w:cs="Times New Roman"/>
        </w:rPr>
        <w:t xml:space="preserve"> deres effektivitet som politiske verktøy. </w:t>
      </w:r>
      <w:r w:rsidR="00C023DB" w:rsidRPr="007347C2">
        <w:rPr>
          <w:rFonts w:ascii="Times New Roman" w:hAnsi="Times New Roman" w:cs="Times New Roman"/>
        </w:rPr>
        <w:t xml:space="preserve">Å opprette koblinger og linjer mellom disse to litterære verkene </w:t>
      </w:r>
      <w:commentRangeStart w:id="11"/>
      <w:r w:rsidR="00C023DB" w:rsidRPr="007347C2">
        <w:rPr>
          <w:rFonts w:ascii="Times New Roman" w:hAnsi="Times New Roman" w:cs="Times New Roman"/>
        </w:rPr>
        <w:t xml:space="preserve">kunne derfor ha gitt </w:t>
      </w:r>
      <w:commentRangeEnd w:id="11"/>
      <w:r w:rsidR="0001523A">
        <w:rPr>
          <w:rStyle w:val="Merknadsreferanse"/>
        </w:rPr>
        <w:commentReference w:id="11"/>
      </w:r>
      <w:r w:rsidR="00C023DB" w:rsidRPr="007347C2">
        <w:rPr>
          <w:rFonts w:ascii="Times New Roman" w:hAnsi="Times New Roman" w:cs="Times New Roman"/>
        </w:rPr>
        <w:t xml:space="preserve">et mer helhetlig inntrykk av den politiske dimensjonen i </w:t>
      </w:r>
      <w:proofErr w:type="spellStart"/>
      <w:r w:rsidR="00C023DB" w:rsidRPr="007347C2">
        <w:rPr>
          <w:rFonts w:ascii="Times New Roman" w:hAnsi="Times New Roman" w:cs="Times New Roman"/>
        </w:rPr>
        <w:t>Pynchons</w:t>
      </w:r>
      <w:proofErr w:type="spellEnd"/>
      <w:r w:rsidR="00C023DB" w:rsidRPr="007347C2">
        <w:rPr>
          <w:rFonts w:ascii="Times New Roman" w:hAnsi="Times New Roman" w:cs="Times New Roman"/>
        </w:rPr>
        <w:t xml:space="preserve"> forfatterskap. </w:t>
      </w:r>
    </w:p>
    <w:p w14:paraId="686BA7EB" w14:textId="77777777" w:rsidR="00594AE9" w:rsidRDefault="00594AE9" w:rsidP="00A6631A">
      <w:pPr>
        <w:spacing w:line="480" w:lineRule="auto"/>
        <w:ind w:firstLine="708"/>
        <w:rPr>
          <w:rFonts w:ascii="Times New Roman" w:hAnsi="Times New Roman" w:cs="Times New Roman"/>
          <w:b/>
        </w:rPr>
      </w:pPr>
    </w:p>
    <w:p w14:paraId="334BB6F4" w14:textId="35056D48" w:rsidR="00E12748" w:rsidRPr="00B9709E" w:rsidRDefault="000267A0" w:rsidP="00C1776C">
      <w:pPr>
        <w:spacing w:line="480" w:lineRule="auto"/>
        <w:ind w:firstLine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Thomas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romaner er blitt beskrevet som paranoide, som paranoid fiksjo</w:t>
      </w:r>
      <w:commentRangeStart w:id="12"/>
      <w:r>
        <w:rPr>
          <w:rFonts w:ascii="Times New Roman" w:hAnsi="Times New Roman" w:cs="Times New Roman"/>
        </w:rPr>
        <w:t xml:space="preserve">n. </w:t>
      </w:r>
      <w:commentRangeEnd w:id="12"/>
      <w:r w:rsidR="00460B02">
        <w:rPr>
          <w:rStyle w:val="Merknadsreferanse"/>
        </w:rPr>
        <w:commentReference w:id="12"/>
      </w:r>
      <w:r>
        <w:rPr>
          <w:rFonts w:ascii="Times New Roman" w:hAnsi="Times New Roman" w:cs="Times New Roman"/>
        </w:rPr>
        <w:t xml:space="preserve">Det paranoide utgjør et tema som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 stadig returnerer til, og </w:t>
      </w:r>
      <w:r w:rsidR="00941E9E">
        <w:rPr>
          <w:rFonts w:ascii="Times New Roman" w:hAnsi="Times New Roman" w:cs="Times New Roman"/>
        </w:rPr>
        <w:t xml:space="preserve">hans romanfigurer er nesten alltid preget av en viss form for paranoia. </w:t>
      </w:r>
      <w:r w:rsidR="00E12748">
        <w:rPr>
          <w:rFonts w:ascii="Times New Roman" w:hAnsi="Times New Roman" w:cs="Times New Roman"/>
        </w:rPr>
        <w:t xml:space="preserve">Det som kjennetegner denne paranoide tilstanden er følelsen av å befinne seg på kanten av en åpenbaring, på kanten av en innsikt om hvordan verden er strukturert </w:t>
      </w:r>
      <w:r w:rsidR="00A34B72">
        <w:rPr>
          <w:rFonts w:ascii="Times New Roman" w:hAnsi="Times New Roman" w:cs="Times New Roman"/>
        </w:rPr>
        <w:t xml:space="preserve">og sammensatt </w:t>
      </w:r>
      <w:r w:rsidR="00E12748">
        <w:rPr>
          <w:rFonts w:ascii="Times New Roman" w:hAnsi="Times New Roman" w:cs="Times New Roman"/>
        </w:rPr>
        <w:t xml:space="preserve">i sin helhet. </w:t>
      </w:r>
      <w:r w:rsidR="00A34B72" w:rsidRPr="00B9709E">
        <w:rPr>
          <w:rFonts w:ascii="Times New Roman" w:hAnsi="Times New Roman" w:cs="Times New Roman"/>
          <w:lang w:val="en-GB"/>
        </w:rPr>
        <w:t xml:space="preserve">I </w:t>
      </w:r>
      <w:r w:rsidR="00A34B72" w:rsidRPr="00B9709E">
        <w:rPr>
          <w:rFonts w:ascii="Times New Roman" w:hAnsi="Times New Roman" w:cs="Times New Roman"/>
          <w:i/>
          <w:lang w:val="en-GB"/>
        </w:rPr>
        <w:t xml:space="preserve">Gravity´s Rainbow </w:t>
      </w:r>
      <w:r w:rsidR="00A34B72" w:rsidRPr="00B9709E">
        <w:rPr>
          <w:rFonts w:ascii="Times New Roman" w:hAnsi="Times New Roman" w:cs="Times New Roman"/>
          <w:lang w:val="en-GB"/>
        </w:rPr>
        <w:t xml:space="preserve">er paranoia </w:t>
      </w:r>
      <w:proofErr w:type="spellStart"/>
      <w:r w:rsidR="00A34B72" w:rsidRPr="00B9709E">
        <w:rPr>
          <w:rFonts w:ascii="Times New Roman" w:hAnsi="Times New Roman" w:cs="Times New Roman"/>
          <w:lang w:val="en-GB"/>
        </w:rPr>
        <w:t>definert</w:t>
      </w:r>
      <w:proofErr w:type="spellEnd"/>
      <w:r w:rsidR="00A34B72" w:rsidRPr="00B970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34B72" w:rsidRPr="00B9709E">
        <w:rPr>
          <w:rFonts w:ascii="Times New Roman" w:hAnsi="Times New Roman" w:cs="Times New Roman"/>
          <w:lang w:val="en-GB"/>
        </w:rPr>
        <w:t>som</w:t>
      </w:r>
      <w:proofErr w:type="spellEnd"/>
      <w:r w:rsidR="00A34B72" w:rsidRPr="00B9709E">
        <w:rPr>
          <w:rFonts w:ascii="Times New Roman" w:hAnsi="Times New Roman" w:cs="Times New Roman"/>
          <w:lang w:val="en-GB"/>
        </w:rPr>
        <w:t xml:space="preserve">: </w:t>
      </w:r>
    </w:p>
    <w:p w14:paraId="7AB69092" w14:textId="77777777" w:rsidR="00E12748" w:rsidRDefault="00E12748" w:rsidP="000D6137">
      <w:pPr>
        <w:spacing w:line="240" w:lineRule="auto"/>
        <w:ind w:left="708" w:firstLine="0"/>
        <w:rPr>
          <w:rFonts w:ascii="Times New Roman" w:hAnsi="Times New Roman" w:cs="Times New Roman"/>
        </w:rPr>
      </w:pPr>
      <w:r w:rsidRPr="00B9709E">
        <w:rPr>
          <w:rFonts w:ascii="Times New Roman" w:hAnsi="Times New Roman" w:cs="Times New Roman"/>
          <w:lang w:val="en-GB"/>
        </w:rPr>
        <w:t xml:space="preserve">nothing less than the onset, the leading edge, of the discovery that </w:t>
      </w:r>
      <w:r w:rsidRPr="00B9709E">
        <w:rPr>
          <w:rFonts w:ascii="Times New Roman" w:hAnsi="Times New Roman" w:cs="Times New Roman"/>
          <w:i/>
          <w:lang w:val="en-GB"/>
        </w:rPr>
        <w:t>ever</w:t>
      </w:r>
      <w:r w:rsidR="00A34B72" w:rsidRPr="00B9709E">
        <w:rPr>
          <w:rFonts w:ascii="Times New Roman" w:hAnsi="Times New Roman" w:cs="Times New Roman"/>
          <w:i/>
          <w:lang w:val="en-GB"/>
        </w:rPr>
        <w:t>y</w:t>
      </w:r>
      <w:r w:rsidRPr="00B9709E">
        <w:rPr>
          <w:rFonts w:ascii="Times New Roman" w:hAnsi="Times New Roman" w:cs="Times New Roman"/>
          <w:i/>
          <w:lang w:val="en-GB"/>
        </w:rPr>
        <w:t xml:space="preserve">thing is connected, </w:t>
      </w:r>
      <w:r w:rsidRPr="00B9709E">
        <w:rPr>
          <w:rFonts w:ascii="Times New Roman" w:hAnsi="Times New Roman" w:cs="Times New Roman"/>
          <w:lang w:val="en-GB"/>
        </w:rPr>
        <w:t xml:space="preserve">everything in the Creation, a secondary illumination – not yet blindingly One, but at least connected, and perhaps a route In for those like </w:t>
      </w:r>
      <w:proofErr w:type="spellStart"/>
      <w:r w:rsidRPr="00B9709E">
        <w:rPr>
          <w:rFonts w:ascii="Times New Roman" w:hAnsi="Times New Roman" w:cs="Times New Roman"/>
          <w:lang w:val="en-GB"/>
        </w:rPr>
        <w:t>Tchitcherine</w:t>
      </w:r>
      <w:proofErr w:type="spellEnd"/>
      <w:r w:rsidRPr="00B9709E">
        <w:rPr>
          <w:rFonts w:ascii="Times New Roman" w:hAnsi="Times New Roman" w:cs="Times New Roman"/>
          <w:lang w:val="en-GB"/>
        </w:rPr>
        <w:t xml:space="preserve"> who are held at the edge. . .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 </w:t>
      </w:r>
      <w:commentRangeStart w:id="13"/>
      <w:r>
        <w:rPr>
          <w:rFonts w:ascii="Times New Roman" w:hAnsi="Times New Roman" w:cs="Times New Roman"/>
        </w:rPr>
        <w:t>1973</w:t>
      </w:r>
      <w:commentRangeEnd w:id="13"/>
      <w:r w:rsidR="00507951">
        <w:rPr>
          <w:rStyle w:val="Merknadsreferanse"/>
        </w:rPr>
        <w:commentReference w:id="13"/>
      </w:r>
      <w:r w:rsidR="000D613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834).  </w:t>
      </w:r>
    </w:p>
    <w:p w14:paraId="48D51A63" w14:textId="77777777" w:rsidR="00A34B72" w:rsidRDefault="00A34B72" w:rsidP="00A34B72">
      <w:pPr>
        <w:spacing w:line="480" w:lineRule="auto"/>
        <w:ind w:firstLine="0"/>
        <w:rPr>
          <w:rFonts w:ascii="Times New Roman" w:hAnsi="Times New Roman" w:cs="Times New Roman"/>
        </w:rPr>
      </w:pPr>
    </w:p>
    <w:p w14:paraId="326230CA" w14:textId="77777777" w:rsidR="005365F3" w:rsidRDefault="00A34B72" w:rsidP="005365F3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jeg ønsker å understreke </w:t>
      </w:r>
      <w:r w:rsidR="00F33F44">
        <w:rPr>
          <w:rFonts w:ascii="Times New Roman" w:hAnsi="Times New Roman" w:cs="Times New Roman"/>
        </w:rPr>
        <w:t xml:space="preserve">her er at åpenbaringen i seg selv forblir ukjent og utilgjengelig – og dette er et gjennomgående dilemma for flere av </w:t>
      </w:r>
      <w:proofErr w:type="spellStart"/>
      <w:r w:rsidR="00F33F44">
        <w:rPr>
          <w:rFonts w:ascii="Times New Roman" w:hAnsi="Times New Roman" w:cs="Times New Roman"/>
        </w:rPr>
        <w:t>Pynchons</w:t>
      </w:r>
      <w:proofErr w:type="spellEnd"/>
      <w:r w:rsidR="00F33F44">
        <w:rPr>
          <w:rFonts w:ascii="Times New Roman" w:hAnsi="Times New Roman" w:cs="Times New Roman"/>
        </w:rPr>
        <w:t xml:space="preserve"> romanfigurer. Paranoia leder disse figurene til kanten av en potensiell opplysning eller kunnskap, men fører de aldr</w:t>
      </w:r>
      <w:r w:rsidR="003B30F5">
        <w:rPr>
          <w:rFonts w:ascii="Times New Roman" w:hAnsi="Times New Roman" w:cs="Times New Roman"/>
        </w:rPr>
        <w:t>i</w:t>
      </w:r>
      <w:r w:rsidR="00F33F44">
        <w:rPr>
          <w:rFonts w:ascii="Times New Roman" w:hAnsi="Times New Roman" w:cs="Times New Roman"/>
        </w:rPr>
        <w:t xml:space="preserve"> over kanten, aldri inn i selve opplysningstilstanden. </w:t>
      </w:r>
      <w:r w:rsidR="003255CC">
        <w:rPr>
          <w:rFonts w:ascii="Times New Roman" w:hAnsi="Times New Roman" w:cs="Times New Roman"/>
        </w:rPr>
        <w:t xml:space="preserve">En problemstilling her er hvilken politisk </w:t>
      </w:r>
      <w:r w:rsidR="00941E9E">
        <w:rPr>
          <w:rFonts w:ascii="Times New Roman" w:hAnsi="Times New Roman" w:cs="Times New Roman"/>
        </w:rPr>
        <w:t xml:space="preserve">betydning paranoia </w:t>
      </w:r>
      <w:r w:rsidR="003255CC">
        <w:rPr>
          <w:rFonts w:ascii="Times New Roman" w:hAnsi="Times New Roman" w:cs="Times New Roman"/>
        </w:rPr>
        <w:t>i så fall kan ha</w:t>
      </w:r>
      <w:r w:rsidR="00941E9E">
        <w:rPr>
          <w:rFonts w:ascii="Times New Roman" w:hAnsi="Times New Roman" w:cs="Times New Roman"/>
        </w:rPr>
        <w:t xml:space="preserve"> i </w:t>
      </w:r>
      <w:proofErr w:type="spellStart"/>
      <w:r w:rsidR="00941E9E">
        <w:rPr>
          <w:rFonts w:ascii="Times New Roman" w:hAnsi="Times New Roman" w:cs="Times New Roman"/>
        </w:rPr>
        <w:t>Pynchons</w:t>
      </w:r>
      <w:proofErr w:type="spellEnd"/>
      <w:r w:rsidR="00941E9E">
        <w:rPr>
          <w:rFonts w:ascii="Times New Roman" w:hAnsi="Times New Roman" w:cs="Times New Roman"/>
        </w:rPr>
        <w:t xml:space="preserve"> verk, og hvilke former for politisk produksjon paranoia </w:t>
      </w:r>
      <w:r w:rsidR="00074E51">
        <w:rPr>
          <w:rFonts w:ascii="Times New Roman" w:hAnsi="Times New Roman" w:cs="Times New Roman"/>
        </w:rPr>
        <w:t xml:space="preserve">kan </w:t>
      </w:r>
      <w:r w:rsidR="003434E9">
        <w:rPr>
          <w:rFonts w:ascii="Times New Roman" w:hAnsi="Times New Roman" w:cs="Times New Roman"/>
        </w:rPr>
        <w:t>inspirere eller skape</w:t>
      </w:r>
      <w:r w:rsidR="00941E9E">
        <w:rPr>
          <w:rFonts w:ascii="Times New Roman" w:hAnsi="Times New Roman" w:cs="Times New Roman"/>
        </w:rPr>
        <w:t>.</w:t>
      </w:r>
      <w:r w:rsidR="00F33F44">
        <w:rPr>
          <w:rFonts w:ascii="Times New Roman" w:hAnsi="Times New Roman" w:cs="Times New Roman"/>
        </w:rPr>
        <w:t xml:space="preserve"> </w:t>
      </w:r>
      <w:r w:rsidR="00941E9E">
        <w:rPr>
          <w:rFonts w:ascii="Times New Roman" w:hAnsi="Times New Roman" w:cs="Times New Roman"/>
        </w:rPr>
        <w:t xml:space="preserve">Her er min hypotese at paranoia, i verk som </w:t>
      </w:r>
      <w:proofErr w:type="spellStart"/>
      <w:r w:rsidR="00941E9E">
        <w:rPr>
          <w:rFonts w:ascii="Times New Roman" w:hAnsi="Times New Roman" w:cs="Times New Roman"/>
          <w:i/>
        </w:rPr>
        <w:t>Gravity´s</w:t>
      </w:r>
      <w:proofErr w:type="spellEnd"/>
      <w:r w:rsidR="00941E9E">
        <w:rPr>
          <w:rFonts w:ascii="Times New Roman" w:hAnsi="Times New Roman" w:cs="Times New Roman"/>
          <w:i/>
        </w:rPr>
        <w:t xml:space="preserve"> </w:t>
      </w:r>
      <w:proofErr w:type="spellStart"/>
      <w:r w:rsidR="00941E9E">
        <w:rPr>
          <w:rFonts w:ascii="Times New Roman" w:hAnsi="Times New Roman" w:cs="Times New Roman"/>
          <w:i/>
        </w:rPr>
        <w:t>Rainbow</w:t>
      </w:r>
      <w:proofErr w:type="spellEnd"/>
      <w:r w:rsidR="00941E9E">
        <w:rPr>
          <w:rFonts w:ascii="Times New Roman" w:hAnsi="Times New Roman" w:cs="Times New Roman"/>
          <w:i/>
        </w:rPr>
        <w:t xml:space="preserve">, </w:t>
      </w:r>
      <w:r w:rsidR="00941E9E">
        <w:rPr>
          <w:rFonts w:ascii="Times New Roman" w:hAnsi="Times New Roman" w:cs="Times New Roman"/>
        </w:rPr>
        <w:t xml:space="preserve">ikke representerer </w:t>
      </w:r>
      <w:r w:rsidR="0073271A">
        <w:rPr>
          <w:rFonts w:ascii="Times New Roman" w:hAnsi="Times New Roman" w:cs="Times New Roman"/>
        </w:rPr>
        <w:t>en</w:t>
      </w:r>
      <w:r w:rsidR="00941E9E">
        <w:rPr>
          <w:rFonts w:ascii="Times New Roman" w:hAnsi="Times New Roman" w:cs="Times New Roman"/>
        </w:rPr>
        <w:t xml:space="preserve"> frigjørende eller affirmerende </w:t>
      </w:r>
      <w:r w:rsidR="0073271A">
        <w:rPr>
          <w:rFonts w:ascii="Times New Roman" w:hAnsi="Times New Roman" w:cs="Times New Roman"/>
        </w:rPr>
        <w:t xml:space="preserve">tilstand </w:t>
      </w:r>
      <w:r w:rsidR="00941E9E">
        <w:rPr>
          <w:rFonts w:ascii="Times New Roman" w:hAnsi="Times New Roman" w:cs="Times New Roman"/>
        </w:rPr>
        <w:t xml:space="preserve">– den er altså ikke </w:t>
      </w:r>
      <w:r w:rsidR="0073271A">
        <w:rPr>
          <w:rFonts w:ascii="Times New Roman" w:hAnsi="Times New Roman" w:cs="Times New Roman"/>
          <w:i/>
        </w:rPr>
        <w:t xml:space="preserve">positiv </w:t>
      </w:r>
      <w:r w:rsidR="0073271A">
        <w:rPr>
          <w:rFonts w:ascii="Times New Roman" w:hAnsi="Times New Roman" w:cs="Times New Roman"/>
        </w:rPr>
        <w:t xml:space="preserve">som sådan </w:t>
      </w:r>
      <w:r w:rsidR="00941E9E">
        <w:rPr>
          <w:rFonts w:ascii="Times New Roman" w:hAnsi="Times New Roman" w:cs="Times New Roman"/>
        </w:rPr>
        <w:t xml:space="preserve">– men </w:t>
      </w:r>
      <w:r w:rsidR="0073271A">
        <w:rPr>
          <w:rFonts w:ascii="Times New Roman" w:hAnsi="Times New Roman" w:cs="Times New Roman"/>
        </w:rPr>
        <w:t>tvert imot</w:t>
      </w:r>
      <w:r w:rsidR="00941E9E">
        <w:rPr>
          <w:rFonts w:ascii="Times New Roman" w:hAnsi="Times New Roman" w:cs="Times New Roman"/>
        </w:rPr>
        <w:t xml:space="preserve"> </w:t>
      </w:r>
      <w:commentRangeStart w:id="14"/>
      <w:r w:rsidR="00941E9E">
        <w:rPr>
          <w:rFonts w:ascii="Times New Roman" w:hAnsi="Times New Roman" w:cs="Times New Roman"/>
        </w:rPr>
        <w:t>hindrer ytterligere</w:t>
      </w:r>
      <w:commentRangeEnd w:id="14"/>
      <w:r w:rsidR="00DC54CF">
        <w:rPr>
          <w:rStyle w:val="Merknadsreferanse"/>
        </w:rPr>
        <w:commentReference w:id="14"/>
      </w:r>
      <w:r w:rsidR="00941E9E">
        <w:rPr>
          <w:rFonts w:ascii="Times New Roman" w:hAnsi="Times New Roman" w:cs="Times New Roman"/>
        </w:rPr>
        <w:t xml:space="preserve"> subjektets frigjøring og </w:t>
      </w:r>
      <w:r w:rsidR="003434E9">
        <w:rPr>
          <w:rFonts w:ascii="Times New Roman" w:hAnsi="Times New Roman" w:cs="Times New Roman"/>
        </w:rPr>
        <w:t>innsnevrer</w:t>
      </w:r>
      <w:r w:rsidR="00941E9E">
        <w:rPr>
          <w:rFonts w:ascii="Times New Roman" w:hAnsi="Times New Roman" w:cs="Times New Roman"/>
        </w:rPr>
        <w:t xml:space="preserve"> dets potensielle fluktlinjer. </w:t>
      </w:r>
      <w:r w:rsidR="003255CC">
        <w:rPr>
          <w:rFonts w:ascii="Times New Roman" w:hAnsi="Times New Roman" w:cs="Times New Roman"/>
        </w:rPr>
        <w:t xml:space="preserve">Basert på en slik lesning av </w:t>
      </w:r>
      <w:proofErr w:type="spellStart"/>
      <w:r w:rsidR="003255CC">
        <w:rPr>
          <w:rFonts w:ascii="Times New Roman" w:hAnsi="Times New Roman" w:cs="Times New Roman"/>
          <w:i/>
        </w:rPr>
        <w:t>Gravity´s</w:t>
      </w:r>
      <w:proofErr w:type="spellEnd"/>
      <w:r w:rsidR="003255CC">
        <w:rPr>
          <w:rFonts w:ascii="Times New Roman" w:hAnsi="Times New Roman" w:cs="Times New Roman"/>
          <w:i/>
        </w:rPr>
        <w:t xml:space="preserve"> </w:t>
      </w:r>
      <w:proofErr w:type="spellStart"/>
      <w:r w:rsidR="003255CC">
        <w:rPr>
          <w:rFonts w:ascii="Times New Roman" w:hAnsi="Times New Roman" w:cs="Times New Roman"/>
          <w:i/>
        </w:rPr>
        <w:t>Rainbow</w:t>
      </w:r>
      <w:proofErr w:type="spellEnd"/>
      <w:r w:rsidR="003255CC">
        <w:rPr>
          <w:rFonts w:ascii="Times New Roman" w:hAnsi="Times New Roman" w:cs="Times New Roman"/>
          <w:i/>
        </w:rPr>
        <w:t xml:space="preserve"> </w:t>
      </w:r>
      <w:r w:rsidR="003255CC">
        <w:rPr>
          <w:rFonts w:ascii="Times New Roman" w:hAnsi="Times New Roman" w:cs="Times New Roman"/>
        </w:rPr>
        <w:t>kan det virke som om pa</w:t>
      </w:r>
      <w:r w:rsidR="00074E51">
        <w:rPr>
          <w:rFonts w:ascii="Times New Roman" w:hAnsi="Times New Roman" w:cs="Times New Roman"/>
        </w:rPr>
        <w:t>ranoia</w:t>
      </w:r>
      <w:r w:rsidR="003255CC">
        <w:rPr>
          <w:rFonts w:ascii="Times New Roman" w:hAnsi="Times New Roman" w:cs="Times New Roman"/>
        </w:rPr>
        <w:t>en</w:t>
      </w:r>
      <w:r w:rsidR="00570F77">
        <w:rPr>
          <w:rFonts w:ascii="Times New Roman" w:hAnsi="Times New Roman" w:cs="Times New Roman"/>
        </w:rPr>
        <w:t xml:space="preserve"> innskrenker mulighetene for politisk tenkning, isteden for å åpne opp for nye </w:t>
      </w:r>
      <w:r w:rsidR="00570F77">
        <w:rPr>
          <w:rFonts w:ascii="Times New Roman" w:hAnsi="Times New Roman" w:cs="Times New Roman"/>
        </w:rPr>
        <w:lastRenderedPageBreak/>
        <w:t xml:space="preserve">forståelsesmåter. </w:t>
      </w:r>
      <w:commentRangeStart w:id="15"/>
      <w:r w:rsidR="003255CC">
        <w:rPr>
          <w:rFonts w:ascii="Times New Roman" w:hAnsi="Times New Roman" w:cs="Times New Roman"/>
        </w:rPr>
        <w:t>E</w:t>
      </w:r>
      <w:commentRangeEnd w:id="15"/>
      <w:r w:rsidR="00830D25">
        <w:rPr>
          <w:rStyle w:val="Merknadsreferanse"/>
        </w:rPr>
        <w:commentReference w:id="15"/>
      </w:r>
      <w:r w:rsidR="0073271A">
        <w:rPr>
          <w:rFonts w:ascii="Times New Roman" w:hAnsi="Times New Roman" w:cs="Times New Roman"/>
        </w:rPr>
        <w:t>n slik avvisning av paranoiaens politiske potensiale</w:t>
      </w:r>
      <w:r w:rsidR="00941E9E">
        <w:rPr>
          <w:rFonts w:ascii="Times New Roman" w:hAnsi="Times New Roman" w:cs="Times New Roman"/>
        </w:rPr>
        <w:t xml:space="preserve"> utgjør en del av </w:t>
      </w:r>
      <w:r w:rsidR="0073271A">
        <w:rPr>
          <w:rFonts w:ascii="Times New Roman" w:hAnsi="Times New Roman" w:cs="Times New Roman"/>
        </w:rPr>
        <w:t>en</w:t>
      </w:r>
      <w:r w:rsidR="00941E9E">
        <w:rPr>
          <w:rFonts w:ascii="Times New Roman" w:hAnsi="Times New Roman" w:cs="Times New Roman"/>
        </w:rPr>
        <w:t xml:space="preserve"> negativ kritikk</w:t>
      </w:r>
      <w:r w:rsidR="0073271A">
        <w:rPr>
          <w:rFonts w:ascii="Times New Roman" w:hAnsi="Times New Roman" w:cs="Times New Roman"/>
        </w:rPr>
        <w:t xml:space="preserve"> i </w:t>
      </w:r>
      <w:proofErr w:type="spellStart"/>
      <w:r w:rsidR="0073271A">
        <w:rPr>
          <w:rFonts w:ascii="Times New Roman" w:hAnsi="Times New Roman" w:cs="Times New Roman"/>
        </w:rPr>
        <w:t>Pynchons</w:t>
      </w:r>
      <w:proofErr w:type="spellEnd"/>
      <w:r w:rsidR="0073271A">
        <w:rPr>
          <w:rFonts w:ascii="Times New Roman" w:hAnsi="Times New Roman" w:cs="Times New Roman"/>
        </w:rPr>
        <w:t xml:space="preserve"> forfatterskap</w:t>
      </w:r>
      <w:r w:rsidR="00941E9E">
        <w:rPr>
          <w:rFonts w:ascii="Times New Roman" w:hAnsi="Times New Roman" w:cs="Times New Roman"/>
        </w:rPr>
        <w:t xml:space="preserve">, </w:t>
      </w:r>
      <w:commentRangeStart w:id="16"/>
      <w:r w:rsidR="00941E9E">
        <w:rPr>
          <w:rFonts w:ascii="Times New Roman" w:hAnsi="Times New Roman" w:cs="Times New Roman"/>
        </w:rPr>
        <w:t xml:space="preserve">vil </w:t>
      </w:r>
      <w:r w:rsidR="0073271A">
        <w:rPr>
          <w:rFonts w:ascii="Times New Roman" w:hAnsi="Times New Roman" w:cs="Times New Roman"/>
        </w:rPr>
        <w:t>en positiv</w:t>
      </w:r>
      <w:commentRangeEnd w:id="16"/>
      <w:r w:rsidR="00830D25">
        <w:rPr>
          <w:rStyle w:val="Merknadsreferanse"/>
        </w:rPr>
        <w:commentReference w:id="16"/>
      </w:r>
      <w:r w:rsidR="0073271A">
        <w:rPr>
          <w:rFonts w:ascii="Times New Roman" w:hAnsi="Times New Roman" w:cs="Times New Roman"/>
        </w:rPr>
        <w:t xml:space="preserve"> kritikk forsøke å finne måter å overskride denne paranoide </w:t>
      </w:r>
      <w:commentRangeStart w:id="17"/>
      <w:r w:rsidR="0073271A">
        <w:rPr>
          <w:rFonts w:ascii="Times New Roman" w:hAnsi="Times New Roman" w:cs="Times New Roman"/>
        </w:rPr>
        <w:t xml:space="preserve">tilstanden </w:t>
      </w:r>
      <w:commentRangeEnd w:id="17"/>
      <w:r w:rsidR="00830D25">
        <w:rPr>
          <w:rStyle w:val="Merknadsreferanse"/>
        </w:rPr>
        <w:commentReference w:id="17"/>
      </w:r>
      <w:r w:rsidR="0073271A">
        <w:rPr>
          <w:rFonts w:ascii="Times New Roman" w:hAnsi="Times New Roman" w:cs="Times New Roman"/>
        </w:rPr>
        <w:t xml:space="preserve">som alltid er </w:t>
      </w:r>
      <w:r w:rsidR="00D73B47">
        <w:rPr>
          <w:rFonts w:ascii="Times New Roman" w:hAnsi="Times New Roman" w:cs="Times New Roman"/>
        </w:rPr>
        <w:t>nærværende</w:t>
      </w:r>
      <w:r w:rsidR="0073271A">
        <w:rPr>
          <w:rFonts w:ascii="Times New Roman" w:hAnsi="Times New Roman" w:cs="Times New Roman"/>
        </w:rPr>
        <w:t xml:space="preserve"> i disse romanene. </w:t>
      </w:r>
    </w:p>
    <w:p w14:paraId="3D8AE7C0" w14:textId="5436A558" w:rsidR="00413FC8" w:rsidRDefault="00D73B47" w:rsidP="007E2E7B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Spørsmålet er om det er akkurat en slik overskridelse vi ser i </w:t>
      </w:r>
      <w:proofErr w:type="spellStart"/>
      <w:r>
        <w:rPr>
          <w:rFonts w:ascii="Times New Roman" w:hAnsi="Times New Roman" w:cs="Times New Roman"/>
        </w:rPr>
        <w:t>Tyrone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Slothrop</w:t>
      </w:r>
      <w:proofErr w:type="spellEnd"/>
      <w:r>
        <w:rPr>
          <w:rFonts w:ascii="Times New Roman" w:hAnsi="Times New Roman" w:cs="Times New Roman"/>
        </w:rPr>
        <w:t xml:space="preserve">, som mot slutten av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går i oppløsning, og som etterlater seg fragmenter av sin skjøre subjektivitet i både tid og rom. Et av de sentrale spørsmålene i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er hvordan en figur som </w:t>
      </w:r>
      <w:proofErr w:type="spellStart"/>
      <w:r>
        <w:rPr>
          <w:rFonts w:ascii="Times New Roman" w:hAnsi="Times New Roman" w:cs="Times New Roman"/>
        </w:rPr>
        <w:t>Slothrop</w:t>
      </w:r>
      <w:proofErr w:type="spellEnd"/>
      <w:r>
        <w:rPr>
          <w:rFonts w:ascii="Times New Roman" w:hAnsi="Times New Roman" w:cs="Times New Roman"/>
        </w:rPr>
        <w:t xml:space="preserve"> skal tolkes; dette er et spørsmål </w:t>
      </w:r>
      <w:r w:rsidR="003434E9">
        <w:rPr>
          <w:rFonts w:ascii="Times New Roman" w:hAnsi="Times New Roman" w:cs="Times New Roman"/>
        </w:rPr>
        <w:t>som opptar</w:t>
      </w:r>
      <w:r>
        <w:rPr>
          <w:rFonts w:ascii="Times New Roman" w:hAnsi="Times New Roman" w:cs="Times New Roman"/>
        </w:rPr>
        <w:t xml:space="preserve"> både andre figurer i romanen og leseren </w:t>
      </w:r>
      <w:commentRangeStart w:id="18"/>
      <w:r>
        <w:rPr>
          <w:rFonts w:ascii="Times New Roman" w:hAnsi="Times New Roman" w:cs="Times New Roman"/>
        </w:rPr>
        <w:t>selv</w:t>
      </w:r>
      <w:commentRangeEnd w:id="18"/>
      <w:r w:rsidR="00ED215D">
        <w:rPr>
          <w:rStyle w:val="Merknadsreferanse"/>
        </w:rPr>
        <w:commentReference w:id="18"/>
      </w:r>
      <w:r>
        <w:rPr>
          <w:rFonts w:ascii="Times New Roman" w:hAnsi="Times New Roman" w:cs="Times New Roman"/>
        </w:rPr>
        <w:t xml:space="preserve">. </w:t>
      </w:r>
      <w:r w:rsidR="008E068B">
        <w:rPr>
          <w:rFonts w:ascii="Times New Roman" w:hAnsi="Times New Roman" w:cs="Times New Roman"/>
        </w:rPr>
        <w:t xml:space="preserve">I min oppgave vil jeg gå i dybden på denne problemstillingen, gjennom en analyse av romanens bilde- og symbolbruk </w:t>
      </w:r>
      <w:r w:rsidR="003434E9">
        <w:rPr>
          <w:rFonts w:ascii="Times New Roman" w:hAnsi="Times New Roman" w:cs="Times New Roman"/>
        </w:rPr>
        <w:t>i relasjon</w:t>
      </w:r>
      <w:r w:rsidR="008E068B">
        <w:rPr>
          <w:rFonts w:ascii="Times New Roman" w:hAnsi="Times New Roman" w:cs="Times New Roman"/>
        </w:rPr>
        <w:t xml:space="preserve"> </w:t>
      </w:r>
      <w:r w:rsidR="003434E9">
        <w:rPr>
          <w:rFonts w:ascii="Times New Roman" w:hAnsi="Times New Roman" w:cs="Times New Roman"/>
        </w:rPr>
        <w:t>til</w:t>
      </w:r>
      <w:r w:rsidR="008E068B">
        <w:rPr>
          <w:rFonts w:ascii="Times New Roman" w:hAnsi="Times New Roman" w:cs="Times New Roman"/>
        </w:rPr>
        <w:t xml:space="preserve"> </w:t>
      </w:r>
      <w:proofErr w:type="spellStart"/>
      <w:r w:rsidR="008E068B">
        <w:rPr>
          <w:rFonts w:ascii="Times New Roman" w:hAnsi="Times New Roman" w:cs="Times New Roman"/>
        </w:rPr>
        <w:t>Slothrop</w:t>
      </w:r>
      <w:proofErr w:type="spellEnd"/>
      <w:r w:rsidR="003434E9">
        <w:rPr>
          <w:rFonts w:ascii="Times New Roman" w:hAnsi="Times New Roman" w:cs="Times New Roman"/>
        </w:rPr>
        <w:t xml:space="preserve"> som romanfigur</w:t>
      </w:r>
      <w:r w:rsidR="008E068B">
        <w:rPr>
          <w:rFonts w:ascii="Times New Roman" w:hAnsi="Times New Roman" w:cs="Times New Roman"/>
        </w:rPr>
        <w:t xml:space="preserve">. </w:t>
      </w:r>
      <w:r w:rsidR="00BD5756">
        <w:rPr>
          <w:rFonts w:ascii="Times New Roman" w:hAnsi="Times New Roman" w:cs="Times New Roman"/>
        </w:rPr>
        <w:t xml:space="preserve">Noen motiver som går igjen her er </w:t>
      </w:r>
      <w:r w:rsidR="00BD5756">
        <w:rPr>
          <w:rFonts w:ascii="Times New Roman" w:hAnsi="Times New Roman" w:cs="Times New Roman"/>
          <w:i/>
        </w:rPr>
        <w:t xml:space="preserve">treet, grisen, korset, </w:t>
      </w:r>
      <w:r w:rsidR="00BD5756">
        <w:rPr>
          <w:rFonts w:ascii="Times New Roman" w:hAnsi="Times New Roman" w:cs="Times New Roman"/>
        </w:rPr>
        <w:t xml:space="preserve">og </w:t>
      </w:r>
      <w:commentRangeStart w:id="19"/>
      <w:r w:rsidR="00BD5756">
        <w:rPr>
          <w:rFonts w:ascii="Times New Roman" w:hAnsi="Times New Roman" w:cs="Times New Roman"/>
        </w:rPr>
        <w:t>(V-2) raketten</w:t>
      </w:r>
      <w:commentRangeEnd w:id="19"/>
      <w:r w:rsidR="00430542">
        <w:rPr>
          <w:rStyle w:val="Merknadsreferanse"/>
        </w:rPr>
        <w:commentReference w:id="19"/>
      </w:r>
      <w:r w:rsidR="00BD5756">
        <w:rPr>
          <w:rFonts w:ascii="Times New Roman" w:hAnsi="Times New Roman" w:cs="Times New Roman"/>
        </w:rPr>
        <w:t xml:space="preserve">. </w:t>
      </w:r>
      <w:r w:rsidR="00087DDA">
        <w:rPr>
          <w:rFonts w:ascii="Times New Roman" w:hAnsi="Times New Roman" w:cs="Times New Roman"/>
        </w:rPr>
        <w:t>I denne sammenheng vil jeg</w:t>
      </w:r>
      <w:r w:rsidR="008E068B">
        <w:rPr>
          <w:rFonts w:ascii="Times New Roman" w:hAnsi="Times New Roman" w:cs="Times New Roman"/>
        </w:rPr>
        <w:t xml:space="preserve"> </w:t>
      </w:r>
      <w:commentRangeStart w:id="20"/>
      <w:r w:rsidR="008E068B">
        <w:rPr>
          <w:rFonts w:ascii="Times New Roman" w:hAnsi="Times New Roman" w:cs="Times New Roman"/>
        </w:rPr>
        <w:t xml:space="preserve">se på </w:t>
      </w:r>
      <w:commentRangeEnd w:id="20"/>
      <w:r w:rsidR="00AB721E">
        <w:rPr>
          <w:rStyle w:val="Merknadsreferanse"/>
        </w:rPr>
        <w:commentReference w:id="20"/>
      </w:r>
      <w:r w:rsidR="008E068B">
        <w:rPr>
          <w:rFonts w:ascii="Times New Roman" w:hAnsi="Times New Roman" w:cs="Times New Roman"/>
        </w:rPr>
        <w:t xml:space="preserve">de mange ulike </w:t>
      </w:r>
      <w:proofErr w:type="spellStart"/>
      <w:r w:rsidR="008E068B" w:rsidRPr="008E068B">
        <w:rPr>
          <w:rFonts w:ascii="Times New Roman" w:hAnsi="Times New Roman" w:cs="Times New Roman"/>
          <w:i/>
        </w:rPr>
        <w:t>person</w:t>
      </w:r>
      <w:r w:rsidR="00064CD5">
        <w:rPr>
          <w:rFonts w:ascii="Times New Roman" w:hAnsi="Times New Roman" w:cs="Times New Roman"/>
          <w:i/>
        </w:rPr>
        <w:t>ae</w:t>
      </w:r>
      <w:proofErr w:type="spellEnd"/>
      <w:r w:rsidR="008E068B">
        <w:rPr>
          <w:rFonts w:ascii="Times New Roman" w:hAnsi="Times New Roman" w:cs="Times New Roman"/>
        </w:rPr>
        <w:t xml:space="preserve"> som </w:t>
      </w:r>
      <w:proofErr w:type="spellStart"/>
      <w:r w:rsidR="008E068B">
        <w:rPr>
          <w:rFonts w:ascii="Times New Roman" w:hAnsi="Times New Roman" w:cs="Times New Roman"/>
        </w:rPr>
        <w:t>Slothrop</w:t>
      </w:r>
      <w:proofErr w:type="spellEnd"/>
      <w:r w:rsidR="008E068B">
        <w:rPr>
          <w:rFonts w:ascii="Times New Roman" w:hAnsi="Times New Roman" w:cs="Times New Roman"/>
        </w:rPr>
        <w:t xml:space="preserve"> </w:t>
      </w:r>
      <w:r w:rsidR="003434E9">
        <w:rPr>
          <w:rFonts w:ascii="Times New Roman" w:hAnsi="Times New Roman" w:cs="Times New Roman"/>
        </w:rPr>
        <w:t>antar</w:t>
      </w:r>
      <w:r w:rsidR="008E068B">
        <w:rPr>
          <w:rFonts w:ascii="Times New Roman" w:hAnsi="Times New Roman" w:cs="Times New Roman"/>
        </w:rPr>
        <w:t xml:space="preserve"> i løpet av romanen, og spørre om </w:t>
      </w:r>
      <w:r w:rsidR="00064CD5">
        <w:rPr>
          <w:rFonts w:ascii="Times New Roman" w:hAnsi="Times New Roman" w:cs="Times New Roman"/>
        </w:rPr>
        <w:t>han</w:t>
      </w:r>
      <w:r w:rsidR="008E068B">
        <w:rPr>
          <w:rFonts w:ascii="Times New Roman" w:hAnsi="Times New Roman" w:cs="Times New Roman"/>
        </w:rPr>
        <w:t xml:space="preserve"> </w:t>
      </w:r>
      <w:r w:rsidR="00064CD5">
        <w:rPr>
          <w:rFonts w:ascii="Times New Roman" w:hAnsi="Times New Roman" w:cs="Times New Roman"/>
        </w:rPr>
        <w:t xml:space="preserve">gjennom disse </w:t>
      </w:r>
      <w:r w:rsidR="008E068B">
        <w:rPr>
          <w:rFonts w:ascii="Times New Roman" w:hAnsi="Times New Roman" w:cs="Times New Roman"/>
        </w:rPr>
        <w:t xml:space="preserve">tar del </w:t>
      </w:r>
      <w:r w:rsidR="00BD5756">
        <w:rPr>
          <w:rFonts w:ascii="Times New Roman" w:hAnsi="Times New Roman" w:cs="Times New Roman"/>
        </w:rPr>
        <w:t xml:space="preserve">i </w:t>
      </w:r>
      <w:r w:rsidR="008E068B" w:rsidRPr="00064CD5">
        <w:rPr>
          <w:rFonts w:ascii="Times New Roman" w:hAnsi="Times New Roman" w:cs="Times New Roman"/>
          <w:i/>
        </w:rPr>
        <w:t>tilblivelses-prosesser</w:t>
      </w:r>
      <w:r w:rsidR="00BD5756">
        <w:rPr>
          <w:rFonts w:ascii="Times New Roman" w:hAnsi="Times New Roman" w:cs="Times New Roman"/>
        </w:rPr>
        <w:t xml:space="preserve">. Når </w:t>
      </w:r>
      <w:proofErr w:type="spellStart"/>
      <w:r w:rsidR="00BD5756">
        <w:rPr>
          <w:rFonts w:ascii="Times New Roman" w:hAnsi="Times New Roman" w:cs="Times New Roman"/>
        </w:rPr>
        <w:t>Slothrop</w:t>
      </w:r>
      <w:proofErr w:type="spellEnd"/>
      <w:r w:rsidR="00BD5756">
        <w:rPr>
          <w:rFonts w:ascii="Times New Roman" w:hAnsi="Times New Roman" w:cs="Times New Roman"/>
        </w:rPr>
        <w:t xml:space="preserve"> kobles til motiver som </w:t>
      </w:r>
      <w:r w:rsidR="00BD5756" w:rsidRPr="00BD5756">
        <w:rPr>
          <w:rFonts w:ascii="Times New Roman" w:hAnsi="Times New Roman" w:cs="Times New Roman"/>
          <w:i/>
        </w:rPr>
        <w:t>grisen</w:t>
      </w:r>
      <w:r w:rsidR="00BD5756">
        <w:rPr>
          <w:rFonts w:ascii="Times New Roman" w:hAnsi="Times New Roman" w:cs="Times New Roman"/>
        </w:rPr>
        <w:t xml:space="preserve"> eller </w:t>
      </w:r>
      <w:r w:rsidR="00BD5756" w:rsidRPr="00BD5756">
        <w:rPr>
          <w:rFonts w:ascii="Times New Roman" w:hAnsi="Times New Roman" w:cs="Times New Roman"/>
          <w:i/>
        </w:rPr>
        <w:t>treet</w:t>
      </w:r>
      <w:r w:rsidR="00BD5756">
        <w:rPr>
          <w:rFonts w:ascii="Times New Roman" w:hAnsi="Times New Roman" w:cs="Times New Roman"/>
        </w:rPr>
        <w:t xml:space="preserve">, kan vi tolke dette i lys av det </w:t>
      </w:r>
      <w:proofErr w:type="spellStart"/>
      <w:r w:rsidR="00BD5756">
        <w:rPr>
          <w:rFonts w:ascii="Times New Roman" w:hAnsi="Times New Roman" w:cs="Times New Roman"/>
        </w:rPr>
        <w:t>Deleuze</w:t>
      </w:r>
      <w:proofErr w:type="spellEnd"/>
      <w:r w:rsidR="00BD5756">
        <w:rPr>
          <w:rFonts w:ascii="Times New Roman" w:hAnsi="Times New Roman" w:cs="Times New Roman"/>
        </w:rPr>
        <w:t>/</w:t>
      </w:r>
      <w:proofErr w:type="spellStart"/>
      <w:r w:rsidR="00BD5756">
        <w:rPr>
          <w:rFonts w:ascii="Times New Roman" w:hAnsi="Times New Roman" w:cs="Times New Roman"/>
        </w:rPr>
        <w:t>Guattari</w:t>
      </w:r>
      <w:proofErr w:type="spellEnd"/>
      <w:r w:rsidR="00BD5756">
        <w:rPr>
          <w:rFonts w:ascii="Times New Roman" w:hAnsi="Times New Roman" w:cs="Times New Roman"/>
        </w:rPr>
        <w:t xml:space="preserve"> ville kalt «</w:t>
      </w:r>
      <w:proofErr w:type="spellStart"/>
      <w:r w:rsidR="00BD5756">
        <w:rPr>
          <w:rFonts w:ascii="Times New Roman" w:hAnsi="Times New Roman" w:cs="Times New Roman"/>
        </w:rPr>
        <w:t>becoming</w:t>
      </w:r>
      <w:proofErr w:type="spellEnd"/>
      <w:r w:rsidR="00BD5756">
        <w:rPr>
          <w:rFonts w:ascii="Times New Roman" w:hAnsi="Times New Roman" w:cs="Times New Roman"/>
        </w:rPr>
        <w:t>-animal» og «</w:t>
      </w:r>
      <w:proofErr w:type="spellStart"/>
      <w:r w:rsidR="00BD5756">
        <w:rPr>
          <w:rFonts w:ascii="Times New Roman" w:hAnsi="Times New Roman" w:cs="Times New Roman"/>
        </w:rPr>
        <w:t>becoming</w:t>
      </w:r>
      <w:proofErr w:type="spellEnd"/>
      <w:r w:rsidR="00BD5756">
        <w:rPr>
          <w:rFonts w:ascii="Times New Roman" w:hAnsi="Times New Roman" w:cs="Times New Roman"/>
        </w:rPr>
        <w:t>-plant»? «</w:t>
      </w:r>
      <w:proofErr w:type="spellStart"/>
      <w:r w:rsidR="00BD5756">
        <w:rPr>
          <w:rFonts w:ascii="Times New Roman" w:hAnsi="Times New Roman" w:cs="Times New Roman"/>
        </w:rPr>
        <w:t>Becoming</w:t>
      </w:r>
      <w:proofErr w:type="spellEnd"/>
      <w:r w:rsidR="00BD5756">
        <w:rPr>
          <w:rFonts w:ascii="Times New Roman" w:hAnsi="Times New Roman" w:cs="Times New Roman"/>
        </w:rPr>
        <w:t xml:space="preserve">» her innebærer hverken lek eller imitasjon, men heller en utforskning av muligheter og affekter knyttet til andre eksistens-former. </w:t>
      </w:r>
      <w:proofErr w:type="spellStart"/>
      <w:r w:rsidR="00BD5756" w:rsidRPr="00B9709E">
        <w:rPr>
          <w:rFonts w:ascii="Times New Roman" w:hAnsi="Times New Roman" w:cs="Times New Roman"/>
          <w:lang w:val="en-GB"/>
        </w:rPr>
        <w:t>Hva</w:t>
      </w:r>
      <w:proofErr w:type="spellEnd"/>
      <w:r w:rsidR="00BD5756" w:rsidRPr="00B970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D5756" w:rsidRPr="00B9709E">
        <w:rPr>
          <w:rFonts w:ascii="Times New Roman" w:hAnsi="Times New Roman" w:cs="Times New Roman"/>
          <w:lang w:val="en-GB"/>
        </w:rPr>
        <w:t>som</w:t>
      </w:r>
      <w:proofErr w:type="spellEnd"/>
      <w:r w:rsidR="00BD5756" w:rsidRPr="00B970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D5756" w:rsidRPr="00B9709E">
        <w:rPr>
          <w:rFonts w:ascii="Times New Roman" w:hAnsi="Times New Roman" w:cs="Times New Roman"/>
          <w:lang w:val="en-GB"/>
        </w:rPr>
        <w:t>affirmeres</w:t>
      </w:r>
      <w:proofErr w:type="spellEnd"/>
      <w:r w:rsidR="00BD5756" w:rsidRPr="00B9709E">
        <w:rPr>
          <w:rFonts w:ascii="Times New Roman" w:hAnsi="Times New Roman" w:cs="Times New Roman"/>
          <w:lang w:val="en-GB"/>
        </w:rPr>
        <w:t xml:space="preserve"> er </w:t>
      </w:r>
      <w:proofErr w:type="spellStart"/>
      <w:r w:rsidR="00BD5756" w:rsidRPr="00B9709E">
        <w:rPr>
          <w:rFonts w:ascii="Times New Roman" w:hAnsi="Times New Roman" w:cs="Times New Roman"/>
          <w:lang w:val="en-GB"/>
        </w:rPr>
        <w:t>selve</w:t>
      </w:r>
      <w:proofErr w:type="spellEnd"/>
      <w:r w:rsidR="00BD5756" w:rsidRPr="00B970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D5756" w:rsidRPr="00B9709E">
        <w:rPr>
          <w:rFonts w:ascii="Times New Roman" w:hAnsi="Times New Roman" w:cs="Times New Roman"/>
          <w:lang w:val="en-GB"/>
        </w:rPr>
        <w:t>tilblivelsen</w:t>
      </w:r>
      <w:proofErr w:type="spellEnd"/>
      <w:r w:rsidR="00BD5756" w:rsidRPr="00B9709E">
        <w:rPr>
          <w:rFonts w:ascii="Times New Roman" w:hAnsi="Times New Roman" w:cs="Times New Roman"/>
          <w:lang w:val="en-GB"/>
        </w:rPr>
        <w:t xml:space="preserve">: «Becoming produces nothing other than itself» (Deleuze </w:t>
      </w:r>
      <w:commentRangeStart w:id="21"/>
      <w:r w:rsidR="00BD5756" w:rsidRPr="00B9709E">
        <w:rPr>
          <w:rFonts w:ascii="Times New Roman" w:hAnsi="Times New Roman" w:cs="Times New Roman"/>
          <w:i/>
          <w:lang w:val="en-GB"/>
        </w:rPr>
        <w:t>Thousand Plateaus</w:t>
      </w:r>
      <w:commentRangeEnd w:id="21"/>
      <w:r w:rsidR="00E6336A">
        <w:rPr>
          <w:rStyle w:val="Merknadsreferanse"/>
        </w:rPr>
        <w:commentReference w:id="21"/>
      </w:r>
      <w:r w:rsidR="00BD5756" w:rsidRPr="00B9709E">
        <w:rPr>
          <w:rFonts w:ascii="Times New Roman" w:hAnsi="Times New Roman" w:cs="Times New Roman"/>
          <w:i/>
          <w:lang w:val="en-GB"/>
        </w:rPr>
        <w:t xml:space="preserve">: </w:t>
      </w:r>
      <w:r w:rsidR="00BD5756" w:rsidRPr="00B9709E">
        <w:rPr>
          <w:rFonts w:ascii="Times New Roman" w:hAnsi="Times New Roman" w:cs="Times New Roman"/>
          <w:lang w:val="en-GB"/>
        </w:rPr>
        <w:t xml:space="preserve">277). </w:t>
      </w:r>
      <w:r w:rsidR="00BD5756">
        <w:rPr>
          <w:rFonts w:ascii="Times New Roman" w:hAnsi="Times New Roman" w:cs="Times New Roman"/>
        </w:rPr>
        <w:t xml:space="preserve">I lys av dette er </w:t>
      </w:r>
      <w:proofErr w:type="spellStart"/>
      <w:r w:rsidR="00074E51">
        <w:rPr>
          <w:rFonts w:ascii="Times New Roman" w:hAnsi="Times New Roman" w:cs="Times New Roman"/>
        </w:rPr>
        <w:t>Slothrop</w:t>
      </w:r>
      <w:r w:rsidR="000D6137">
        <w:rPr>
          <w:rFonts w:ascii="Times New Roman" w:hAnsi="Times New Roman" w:cs="Times New Roman"/>
        </w:rPr>
        <w:t>s</w:t>
      </w:r>
      <w:proofErr w:type="spellEnd"/>
      <w:r w:rsidR="00074E51">
        <w:rPr>
          <w:rFonts w:ascii="Times New Roman" w:hAnsi="Times New Roman" w:cs="Times New Roman"/>
        </w:rPr>
        <w:t xml:space="preserve"> progresjon (eller regresjon) interessant blant annet fordi han utover i romanen legger press på ideen om det enhetlige subjektet, og isteden opplever </w:t>
      </w:r>
      <w:r w:rsidR="00BD5756">
        <w:rPr>
          <w:rFonts w:ascii="Times New Roman" w:hAnsi="Times New Roman" w:cs="Times New Roman"/>
        </w:rPr>
        <w:t>nettopp nye</w:t>
      </w:r>
      <w:r w:rsidR="00074E51">
        <w:rPr>
          <w:rFonts w:ascii="Times New Roman" w:hAnsi="Times New Roman" w:cs="Times New Roman"/>
        </w:rPr>
        <w:t xml:space="preserve"> former for eksistens eller tilblivelse: </w:t>
      </w:r>
    </w:p>
    <w:p w14:paraId="14E97D41" w14:textId="77777777" w:rsidR="00413FC8" w:rsidRDefault="00413FC8" w:rsidP="000D6137">
      <w:pPr>
        <w:spacing w:line="240" w:lineRule="auto"/>
        <w:ind w:left="700" w:firstLine="0"/>
        <w:rPr>
          <w:rFonts w:ascii="Times New Roman" w:hAnsi="Times New Roman" w:cs="Times New Roman"/>
        </w:rPr>
      </w:pPr>
      <w:r w:rsidRPr="00B9709E">
        <w:rPr>
          <w:rFonts w:ascii="Times New Roman" w:hAnsi="Times New Roman" w:cs="Times New Roman"/>
          <w:lang w:val="en-GB"/>
        </w:rPr>
        <w:t xml:space="preserve">At last, lying one afternoon spread eagled at his ease in the sun, at the edge of one of the ancient Plague towns he becomes a cross himself, a crossroads, a living intersection [. . .] </w:t>
      </w:r>
      <w:r>
        <w:rPr>
          <w:rFonts w:ascii="Times New Roman" w:hAnsi="Times New Roman" w:cs="Times New Roman"/>
        </w:rPr>
        <w:t>(</w:t>
      </w:r>
      <w:commentRangeStart w:id="22"/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D6137">
        <w:rPr>
          <w:rFonts w:ascii="Times New Roman" w:hAnsi="Times New Roman" w:cs="Times New Roman"/>
        </w:rPr>
        <w:t>Rainbow</w:t>
      </w:r>
      <w:proofErr w:type="spellEnd"/>
      <w:r w:rsidR="000D6137">
        <w:rPr>
          <w:rFonts w:ascii="Times New Roman" w:hAnsi="Times New Roman" w:cs="Times New Roman"/>
        </w:rPr>
        <w:t xml:space="preserve">: </w:t>
      </w:r>
      <w:r w:rsidRPr="000D6137">
        <w:rPr>
          <w:rFonts w:ascii="Times New Roman" w:hAnsi="Times New Roman" w:cs="Times New Roman"/>
        </w:rPr>
        <w:t>740</w:t>
      </w:r>
      <w:commentRangeEnd w:id="22"/>
      <w:r w:rsidR="007E2E7B">
        <w:rPr>
          <w:rStyle w:val="Merknadsreferanse"/>
        </w:rPr>
        <w:commentReference w:id="22"/>
      </w:r>
      <w:r>
        <w:rPr>
          <w:rFonts w:ascii="Times New Roman" w:hAnsi="Times New Roman" w:cs="Times New Roman"/>
        </w:rPr>
        <w:t xml:space="preserve">). </w:t>
      </w:r>
    </w:p>
    <w:p w14:paraId="5C76EB8C" w14:textId="77777777" w:rsidR="00413FC8" w:rsidRPr="00413FC8" w:rsidRDefault="00413FC8" w:rsidP="003255CC">
      <w:pPr>
        <w:spacing w:line="480" w:lineRule="auto"/>
        <w:ind w:firstLine="0"/>
        <w:rPr>
          <w:rFonts w:ascii="Times New Roman" w:hAnsi="Times New Roman" w:cs="Times New Roman"/>
        </w:rPr>
      </w:pPr>
    </w:p>
    <w:p w14:paraId="593737E5" w14:textId="77777777" w:rsidR="003255CC" w:rsidRDefault="00DB06D2" w:rsidP="003255CC">
      <w:pPr>
        <w:spacing w:line="480" w:lineRule="auto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Slothrop</w:t>
      </w:r>
      <w:proofErr w:type="spellEnd"/>
      <w:r>
        <w:rPr>
          <w:rFonts w:ascii="Times New Roman" w:hAnsi="Times New Roman" w:cs="Times New Roman"/>
        </w:rPr>
        <w:t xml:space="preserve"> gjennomgår en mystisk forvandling der han blir et kors og et veikryss som slår rot i Jorden; her har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karakter tilsynelatende brutt ut av den </w:t>
      </w:r>
      <w:proofErr w:type="spellStart"/>
      <w:r>
        <w:rPr>
          <w:rFonts w:ascii="Times New Roman" w:hAnsi="Times New Roman" w:cs="Times New Roman"/>
        </w:rPr>
        <w:t>hyper</w:t>
      </w:r>
      <w:proofErr w:type="spellEnd"/>
      <w:r>
        <w:rPr>
          <w:rFonts w:ascii="Times New Roman" w:hAnsi="Times New Roman" w:cs="Times New Roman"/>
        </w:rPr>
        <w:t xml:space="preserve">-paranoide tilstanden som har kjennetegnet ham gjennom store deler av romanen. </w:t>
      </w:r>
      <w:r w:rsidR="008E068B">
        <w:rPr>
          <w:rFonts w:ascii="Times New Roman" w:hAnsi="Times New Roman" w:cs="Times New Roman"/>
        </w:rPr>
        <w:t xml:space="preserve">Det </w:t>
      </w:r>
      <w:r>
        <w:rPr>
          <w:rFonts w:ascii="Times New Roman" w:hAnsi="Times New Roman" w:cs="Times New Roman"/>
        </w:rPr>
        <w:t>jeg ø</w:t>
      </w:r>
      <w:r w:rsidR="005365F3"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</w:rPr>
        <w:t xml:space="preserve">ker å undersøke er </w:t>
      </w:r>
      <w:r w:rsidR="008E068B">
        <w:rPr>
          <w:rFonts w:ascii="Times New Roman" w:hAnsi="Times New Roman" w:cs="Times New Roman"/>
        </w:rPr>
        <w:lastRenderedPageBreak/>
        <w:t xml:space="preserve">hvilken politisk betydning </w:t>
      </w:r>
      <w:proofErr w:type="spellStart"/>
      <w:r w:rsidR="008E068B">
        <w:rPr>
          <w:rFonts w:ascii="Times New Roman" w:hAnsi="Times New Roman" w:cs="Times New Roman"/>
        </w:rPr>
        <w:t>Slothrops</w:t>
      </w:r>
      <w:proofErr w:type="spellEnd"/>
      <w:r w:rsidR="008E068B">
        <w:rPr>
          <w:rFonts w:ascii="Times New Roman" w:hAnsi="Times New Roman" w:cs="Times New Roman"/>
        </w:rPr>
        <w:t xml:space="preserve"> utvikling </w:t>
      </w:r>
      <w:r w:rsidR="003F204C">
        <w:rPr>
          <w:rFonts w:ascii="Times New Roman" w:hAnsi="Times New Roman" w:cs="Times New Roman"/>
        </w:rPr>
        <w:t xml:space="preserve">og forvandling </w:t>
      </w:r>
      <w:r>
        <w:rPr>
          <w:rFonts w:ascii="Times New Roman" w:hAnsi="Times New Roman" w:cs="Times New Roman"/>
        </w:rPr>
        <w:t>kan ha, og om denne</w:t>
      </w:r>
      <w:r w:rsidR="000F5E13">
        <w:rPr>
          <w:rFonts w:ascii="Times New Roman" w:hAnsi="Times New Roman" w:cs="Times New Roman"/>
        </w:rPr>
        <w:t xml:space="preserve"> </w:t>
      </w:r>
      <w:r w:rsidR="008E068B">
        <w:rPr>
          <w:rFonts w:ascii="Times New Roman" w:hAnsi="Times New Roman" w:cs="Times New Roman"/>
        </w:rPr>
        <w:t xml:space="preserve">kan utgjøre en </w:t>
      </w:r>
      <w:commentRangeStart w:id="23"/>
      <w:r w:rsidR="008E068B">
        <w:rPr>
          <w:rFonts w:ascii="Times New Roman" w:hAnsi="Times New Roman" w:cs="Times New Roman"/>
        </w:rPr>
        <w:t xml:space="preserve">motvekt </w:t>
      </w:r>
      <w:commentRangeEnd w:id="23"/>
      <w:r w:rsidR="008E242E">
        <w:rPr>
          <w:rStyle w:val="Merknadsreferanse"/>
        </w:rPr>
        <w:commentReference w:id="23"/>
      </w:r>
      <w:r w:rsidR="008E068B">
        <w:rPr>
          <w:rFonts w:ascii="Times New Roman" w:hAnsi="Times New Roman" w:cs="Times New Roman"/>
        </w:rPr>
        <w:t>til paranoia</w:t>
      </w:r>
      <w:r w:rsidR="000F5E13">
        <w:rPr>
          <w:rFonts w:ascii="Times New Roman" w:hAnsi="Times New Roman" w:cs="Times New Roman"/>
        </w:rPr>
        <w:t>ens manglende politiske kraft.</w:t>
      </w:r>
      <w:r w:rsidR="00064CD5">
        <w:rPr>
          <w:rFonts w:ascii="Times New Roman" w:hAnsi="Times New Roman" w:cs="Times New Roman"/>
        </w:rPr>
        <w:t xml:space="preserve"> </w:t>
      </w:r>
    </w:p>
    <w:p w14:paraId="36682475" w14:textId="093CAEDA" w:rsidR="00087DDA" w:rsidRDefault="004D7450" w:rsidP="00087DD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vil bli viktig for meg å </w:t>
      </w:r>
      <w:r w:rsidR="00087DDA">
        <w:rPr>
          <w:rFonts w:ascii="Times New Roman" w:hAnsi="Times New Roman" w:cs="Times New Roman"/>
        </w:rPr>
        <w:t xml:space="preserve">si noe konkret om hvilke former for politisk aktivitet </w:t>
      </w:r>
      <w:proofErr w:type="spellStart"/>
      <w:r w:rsidR="00087DDA">
        <w:rPr>
          <w:rFonts w:ascii="Times New Roman" w:hAnsi="Times New Roman" w:cs="Times New Roman"/>
        </w:rPr>
        <w:t>Pynchon</w:t>
      </w:r>
      <w:proofErr w:type="spellEnd"/>
      <w:r w:rsidR="00087DDA">
        <w:rPr>
          <w:rFonts w:ascii="Times New Roman" w:hAnsi="Times New Roman" w:cs="Times New Roman"/>
        </w:rPr>
        <w:t xml:space="preserve"> vektlegger i disse romanene</w:t>
      </w:r>
      <w:r>
        <w:rPr>
          <w:rFonts w:ascii="Times New Roman" w:hAnsi="Times New Roman" w:cs="Times New Roman"/>
        </w:rPr>
        <w:t xml:space="preserve"> som et alternativ til den paranoides aktivitet</w:t>
      </w:r>
      <w:r w:rsidR="00087DDA">
        <w:rPr>
          <w:rFonts w:ascii="Times New Roman" w:hAnsi="Times New Roman" w:cs="Times New Roman"/>
        </w:rPr>
        <w:t xml:space="preserve">. Om </w:t>
      </w:r>
      <w:r>
        <w:rPr>
          <w:rFonts w:ascii="Times New Roman" w:hAnsi="Times New Roman" w:cs="Times New Roman"/>
        </w:rPr>
        <w:t>de</w:t>
      </w:r>
      <w:r w:rsidR="00087D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alternativene som fremheves</w:t>
      </w:r>
      <w:r w:rsidR="00087DDA">
        <w:rPr>
          <w:rFonts w:ascii="Times New Roman" w:hAnsi="Times New Roman" w:cs="Times New Roman"/>
        </w:rPr>
        <w:t xml:space="preserve"> ikke slår oss som utpreget </w:t>
      </w:r>
      <w:r w:rsidR="00087DDA" w:rsidRPr="009F6A97">
        <w:rPr>
          <w:rFonts w:ascii="Times New Roman" w:hAnsi="Times New Roman" w:cs="Times New Roman"/>
          <w:i/>
        </w:rPr>
        <w:t>politiske</w:t>
      </w:r>
      <w:r w:rsidR="00087DDA">
        <w:rPr>
          <w:rFonts w:ascii="Times New Roman" w:hAnsi="Times New Roman" w:cs="Times New Roman"/>
        </w:rPr>
        <w:t xml:space="preserve"> umiddelbart, blir det enda viktigere å </w:t>
      </w:r>
      <w:commentRangeStart w:id="24"/>
      <w:r w:rsidR="00087DDA">
        <w:rPr>
          <w:rFonts w:ascii="Times New Roman" w:hAnsi="Times New Roman" w:cs="Times New Roman"/>
        </w:rPr>
        <w:t xml:space="preserve">forklare </w:t>
      </w:r>
      <w:commentRangeEnd w:id="24"/>
      <w:r w:rsidR="006C412A">
        <w:rPr>
          <w:rStyle w:val="Merknadsreferanse"/>
        </w:rPr>
        <w:commentReference w:id="24"/>
      </w:r>
      <w:r w:rsidR="00087DDA">
        <w:rPr>
          <w:rFonts w:ascii="Times New Roman" w:hAnsi="Times New Roman" w:cs="Times New Roman"/>
        </w:rPr>
        <w:t xml:space="preserve">akkurat på hvilken måte de forvandles til former for politisk motstand i </w:t>
      </w:r>
      <w:proofErr w:type="spellStart"/>
      <w:r w:rsidR="00087DDA">
        <w:rPr>
          <w:rFonts w:ascii="Times New Roman" w:hAnsi="Times New Roman" w:cs="Times New Roman"/>
        </w:rPr>
        <w:t>Pynchons</w:t>
      </w:r>
      <w:proofErr w:type="spellEnd"/>
      <w:r w:rsidR="00087DDA">
        <w:rPr>
          <w:rFonts w:ascii="Times New Roman" w:hAnsi="Times New Roman" w:cs="Times New Roman"/>
        </w:rPr>
        <w:t xml:space="preserve"> romaner. Jeg ønsker derfor å undersøke betydningen av blant annet </w:t>
      </w:r>
      <w:r w:rsidR="00087DDA">
        <w:rPr>
          <w:rFonts w:ascii="Times New Roman" w:hAnsi="Times New Roman" w:cs="Times New Roman"/>
          <w:i/>
        </w:rPr>
        <w:t xml:space="preserve">humor, musikk, obskønitet </w:t>
      </w:r>
      <w:r w:rsidR="00087DDA">
        <w:rPr>
          <w:rFonts w:ascii="Times New Roman" w:hAnsi="Times New Roman" w:cs="Times New Roman"/>
        </w:rPr>
        <w:t>og</w:t>
      </w:r>
      <w:r w:rsidR="00087DDA">
        <w:rPr>
          <w:rFonts w:ascii="Times New Roman" w:hAnsi="Times New Roman" w:cs="Times New Roman"/>
          <w:i/>
        </w:rPr>
        <w:t xml:space="preserve"> psykedeliske opplevelser </w:t>
      </w:r>
      <w:r w:rsidR="00087DDA">
        <w:rPr>
          <w:rFonts w:ascii="Times New Roman" w:hAnsi="Times New Roman" w:cs="Times New Roman"/>
        </w:rPr>
        <w:t xml:space="preserve">som aktiviteter som undergraver og motsetter seg rådende maktstrukturer, eller som muliggjør en flukt fra disse strukturene. For flere av </w:t>
      </w:r>
      <w:proofErr w:type="spellStart"/>
      <w:r w:rsidR="00087DDA">
        <w:rPr>
          <w:rFonts w:ascii="Times New Roman" w:hAnsi="Times New Roman" w:cs="Times New Roman"/>
        </w:rPr>
        <w:t>Pynchons</w:t>
      </w:r>
      <w:proofErr w:type="spellEnd"/>
      <w:r w:rsidR="00087DDA">
        <w:rPr>
          <w:rFonts w:ascii="Times New Roman" w:hAnsi="Times New Roman" w:cs="Times New Roman"/>
        </w:rPr>
        <w:t xml:space="preserve"> </w:t>
      </w:r>
      <w:proofErr w:type="spellStart"/>
      <w:r w:rsidR="00087DDA">
        <w:rPr>
          <w:rFonts w:ascii="Times New Roman" w:hAnsi="Times New Roman" w:cs="Times New Roman"/>
        </w:rPr>
        <w:t>motkulturelle</w:t>
      </w:r>
      <w:proofErr w:type="spellEnd"/>
      <w:r w:rsidR="00087DDA">
        <w:rPr>
          <w:rFonts w:ascii="Times New Roman" w:hAnsi="Times New Roman" w:cs="Times New Roman"/>
        </w:rPr>
        <w:t xml:space="preserve"> romanfigurer er for eksempel bruken av psykedeliske stoffer en måte å gjennomskue løgnene til et undertrykkende </w:t>
      </w:r>
      <w:commentRangeStart w:id="25"/>
      <w:r w:rsidR="00087DDA">
        <w:rPr>
          <w:rFonts w:ascii="Times New Roman" w:hAnsi="Times New Roman" w:cs="Times New Roman"/>
        </w:rPr>
        <w:t>statsapparat</w:t>
      </w:r>
      <w:commentRangeEnd w:id="25"/>
      <w:r w:rsidR="00C01D1E">
        <w:rPr>
          <w:rStyle w:val="Merknadsreferanse"/>
        </w:rPr>
        <w:commentReference w:id="25"/>
      </w:r>
      <w:r w:rsidR="00087DDA">
        <w:rPr>
          <w:rFonts w:ascii="Times New Roman" w:hAnsi="Times New Roman" w:cs="Times New Roman"/>
        </w:rPr>
        <w:t xml:space="preserve">: «[…] acid gave </w:t>
      </w:r>
      <w:proofErr w:type="spellStart"/>
      <w:r w:rsidR="00087DDA">
        <w:rPr>
          <w:rFonts w:ascii="Times New Roman" w:hAnsi="Times New Roman" w:cs="Times New Roman"/>
        </w:rPr>
        <w:t>us</w:t>
      </w:r>
      <w:proofErr w:type="spellEnd"/>
      <w:r w:rsidR="00087DDA">
        <w:rPr>
          <w:rFonts w:ascii="Times New Roman" w:hAnsi="Times New Roman" w:cs="Times New Roman"/>
        </w:rPr>
        <w:t xml:space="preserve"> </w:t>
      </w:r>
      <w:proofErr w:type="spellStart"/>
      <w:r w:rsidR="00087DDA">
        <w:rPr>
          <w:rFonts w:ascii="Times New Roman" w:hAnsi="Times New Roman" w:cs="Times New Roman"/>
        </w:rPr>
        <w:t>the</w:t>
      </w:r>
      <w:proofErr w:type="spellEnd"/>
      <w:r w:rsidR="00087DDA">
        <w:rPr>
          <w:rFonts w:ascii="Times New Roman" w:hAnsi="Times New Roman" w:cs="Times New Roman"/>
        </w:rPr>
        <w:t xml:space="preserve"> </w:t>
      </w:r>
      <w:proofErr w:type="spellStart"/>
      <w:r w:rsidR="00087DDA">
        <w:rPr>
          <w:rFonts w:ascii="Times New Roman" w:hAnsi="Times New Roman" w:cs="Times New Roman"/>
        </w:rPr>
        <w:t>X-ray</w:t>
      </w:r>
      <w:proofErr w:type="spellEnd"/>
      <w:r w:rsidR="00087DDA">
        <w:rPr>
          <w:rFonts w:ascii="Times New Roman" w:hAnsi="Times New Roman" w:cs="Times New Roman"/>
        </w:rPr>
        <w:t xml:space="preserve"> to </w:t>
      </w:r>
      <w:proofErr w:type="spellStart"/>
      <w:r w:rsidR="00087DDA">
        <w:rPr>
          <w:rFonts w:ascii="Times New Roman" w:hAnsi="Times New Roman" w:cs="Times New Roman"/>
        </w:rPr>
        <w:t>see</w:t>
      </w:r>
      <w:proofErr w:type="spellEnd"/>
      <w:r w:rsidR="00087DDA">
        <w:rPr>
          <w:rFonts w:ascii="Times New Roman" w:hAnsi="Times New Roman" w:cs="Times New Roman"/>
        </w:rPr>
        <w:t xml:space="preserve"> </w:t>
      </w:r>
      <w:proofErr w:type="spellStart"/>
      <w:r w:rsidR="00087DDA">
        <w:rPr>
          <w:rFonts w:ascii="Times New Roman" w:hAnsi="Times New Roman" w:cs="Times New Roman"/>
        </w:rPr>
        <w:t>through</w:t>
      </w:r>
      <w:proofErr w:type="spellEnd"/>
      <w:r w:rsidR="00087DDA">
        <w:rPr>
          <w:rFonts w:ascii="Times New Roman" w:hAnsi="Times New Roman" w:cs="Times New Roman"/>
        </w:rPr>
        <w:t xml:space="preserve"> </w:t>
      </w:r>
      <w:proofErr w:type="spellStart"/>
      <w:r w:rsidR="00087DDA">
        <w:rPr>
          <w:rFonts w:ascii="Times New Roman" w:hAnsi="Times New Roman" w:cs="Times New Roman"/>
        </w:rPr>
        <w:t>that</w:t>
      </w:r>
      <w:proofErr w:type="spellEnd"/>
      <w:r w:rsidR="00087DDA">
        <w:rPr>
          <w:rFonts w:ascii="Times New Roman" w:hAnsi="Times New Roman" w:cs="Times New Roman"/>
        </w:rPr>
        <w:t xml:space="preserve"> </w:t>
      </w:r>
      <w:proofErr w:type="spellStart"/>
      <w:r w:rsidR="00087DDA">
        <w:rPr>
          <w:rFonts w:ascii="Times New Roman" w:hAnsi="Times New Roman" w:cs="Times New Roman"/>
        </w:rPr>
        <w:t>one</w:t>
      </w:r>
      <w:proofErr w:type="spellEnd"/>
      <w:r w:rsidR="00087DDA">
        <w:rPr>
          <w:rFonts w:ascii="Times New Roman" w:hAnsi="Times New Roman" w:cs="Times New Roman"/>
        </w:rPr>
        <w:t xml:space="preserve">, so </w:t>
      </w:r>
      <w:proofErr w:type="spellStart"/>
      <w:r w:rsidR="00087DDA">
        <w:rPr>
          <w:rFonts w:ascii="Times New Roman" w:hAnsi="Times New Roman" w:cs="Times New Roman"/>
        </w:rPr>
        <w:t>of</w:t>
      </w:r>
      <w:proofErr w:type="spellEnd"/>
      <w:r w:rsidR="00087DDA">
        <w:rPr>
          <w:rFonts w:ascii="Times New Roman" w:hAnsi="Times New Roman" w:cs="Times New Roman"/>
        </w:rPr>
        <w:t xml:space="preserve"> </w:t>
      </w:r>
      <w:proofErr w:type="spellStart"/>
      <w:r w:rsidR="00087DDA">
        <w:rPr>
          <w:rFonts w:ascii="Times New Roman" w:hAnsi="Times New Roman" w:cs="Times New Roman"/>
        </w:rPr>
        <w:t>course</w:t>
      </w:r>
      <w:proofErr w:type="spellEnd"/>
      <w:r w:rsidR="00087DDA">
        <w:rPr>
          <w:rFonts w:ascii="Times New Roman" w:hAnsi="Times New Roman" w:cs="Times New Roman"/>
        </w:rPr>
        <w:t xml:space="preserve"> </w:t>
      </w:r>
      <w:proofErr w:type="spellStart"/>
      <w:r w:rsidR="00087DDA">
        <w:rPr>
          <w:rFonts w:ascii="Times New Roman" w:hAnsi="Times New Roman" w:cs="Times New Roman"/>
        </w:rPr>
        <w:t>they</w:t>
      </w:r>
      <w:proofErr w:type="spellEnd"/>
      <w:r w:rsidR="00087DDA">
        <w:rPr>
          <w:rFonts w:ascii="Times New Roman" w:hAnsi="Times New Roman" w:cs="Times New Roman"/>
        </w:rPr>
        <w:t xml:space="preserve"> [The State] </w:t>
      </w:r>
      <w:proofErr w:type="spellStart"/>
      <w:r w:rsidR="00087DDA">
        <w:rPr>
          <w:rFonts w:ascii="Times New Roman" w:hAnsi="Times New Roman" w:cs="Times New Roman"/>
        </w:rPr>
        <w:t>had</w:t>
      </w:r>
      <w:proofErr w:type="spellEnd"/>
      <w:r w:rsidR="00087DDA">
        <w:rPr>
          <w:rFonts w:ascii="Times New Roman" w:hAnsi="Times New Roman" w:cs="Times New Roman"/>
        </w:rPr>
        <w:t xml:space="preserve"> to </w:t>
      </w:r>
      <w:proofErr w:type="spellStart"/>
      <w:r w:rsidR="00087DDA">
        <w:rPr>
          <w:rFonts w:ascii="Times New Roman" w:hAnsi="Times New Roman" w:cs="Times New Roman"/>
        </w:rPr>
        <w:t>take</w:t>
      </w:r>
      <w:proofErr w:type="spellEnd"/>
      <w:r w:rsidR="00087DDA">
        <w:rPr>
          <w:rFonts w:ascii="Times New Roman" w:hAnsi="Times New Roman" w:cs="Times New Roman"/>
        </w:rPr>
        <w:t xml:space="preserve"> it </w:t>
      </w:r>
      <w:proofErr w:type="spellStart"/>
      <w:r w:rsidR="00087DDA">
        <w:rPr>
          <w:rFonts w:ascii="Times New Roman" w:hAnsi="Times New Roman" w:cs="Times New Roman"/>
        </w:rPr>
        <w:t>away</w:t>
      </w:r>
      <w:proofErr w:type="spellEnd"/>
      <w:r w:rsidR="00087DDA">
        <w:rPr>
          <w:rFonts w:ascii="Times New Roman" w:hAnsi="Times New Roman" w:cs="Times New Roman"/>
        </w:rPr>
        <w:t xml:space="preserve"> from us.» (</w:t>
      </w:r>
      <w:commentRangeStart w:id="26"/>
      <w:proofErr w:type="spellStart"/>
      <w:r w:rsidR="00BD5756">
        <w:rPr>
          <w:rFonts w:ascii="Times New Roman" w:hAnsi="Times New Roman" w:cs="Times New Roman"/>
        </w:rPr>
        <w:t>Pynchon</w:t>
      </w:r>
      <w:proofErr w:type="spellEnd"/>
      <w:r w:rsidR="00BD5756">
        <w:rPr>
          <w:rFonts w:ascii="Times New Roman" w:hAnsi="Times New Roman" w:cs="Times New Roman"/>
        </w:rPr>
        <w:t xml:space="preserve"> </w:t>
      </w:r>
      <w:proofErr w:type="spellStart"/>
      <w:r w:rsidR="00087DDA" w:rsidRPr="00BD5756">
        <w:rPr>
          <w:rFonts w:ascii="Times New Roman" w:hAnsi="Times New Roman" w:cs="Times New Roman"/>
        </w:rPr>
        <w:t>Vineland</w:t>
      </w:r>
      <w:commentRangeEnd w:id="26"/>
      <w:proofErr w:type="spellEnd"/>
      <w:r w:rsidR="000D6967">
        <w:rPr>
          <w:rStyle w:val="Merknadsreferanse"/>
        </w:rPr>
        <w:commentReference w:id="26"/>
      </w:r>
      <w:r w:rsidR="00BD5756">
        <w:rPr>
          <w:rFonts w:ascii="Times New Roman" w:hAnsi="Times New Roman" w:cs="Times New Roman"/>
        </w:rPr>
        <w:t xml:space="preserve">: </w:t>
      </w:r>
      <w:r w:rsidR="00087DDA" w:rsidRPr="00BD5756">
        <w:rPr>
          <w:rFonts w:ascii="Times New Roman" w:hAnsi="Times New Roman" w:cs="Times New Roman"/>
        </w:rPr>
        <w:t>314</w:t>
      </w:r>
      <w:r w:rsidR="00087DDA">
        <w:rPr>
          <w:rFonts w:ascii="Times New Roman" w:hAnsi="Times New Roman" w:cs="Times New Roman"/>
        </w:rPr>
        <w:t>). Bruken av slike stoffer forstås som noe potensielt frigjørende, og fremstår derfor som en mulig trussel mot den rådende maktstrukturen</w:t>
      </w:r>
      <w:r>
        <w:rPr>
          <w:rFonts w:ascii="Times New Roman" w:hAnsi="Times New Roman" w:cs="Times New Roman"/>
        </w:rPr>
        <w:t xml:space="preserve">. </w:t>
      </w:r>
      <w:r w:rsidR="00087DDA">
        <w:rPr>
          <w:rFonts w:ascii="Times New Roman" w:hAnsi="Times New Roman" w:cs="Times New Roman"/>
        </w:rPr>
        <w:t xml:space="preserve">Obskønitet, på lignende måte, blir i </w:t>
      </w:r>
      <w:proofErr w:type="spellStart"/>
      <w:r w:rsidR="00087DDA">
        <w:rPr>
          <w:rFonts w:ascii="Times New Roman" w:hAnsi="Times New Roman" w:cs="Times New Roman"/>
          <w:i/>
        </w:rPr>
        <w:t>Gravity´s</w:t>
      </w:r>
      <w:proofErr w:type="spellEnd"/>
      <w:r w:rsidR="00087DDA">
        <w:rPr>
          <w:rFonts w:ascii="Times New Roman" w:hAnsi="Times New Roman" w:cs="Times New Roman"/>
          <w:i/>
        </w:rPr>
        <w:t xml:space="preserve"> </w:t>
      </w:r>
      <w:proofErr w:type="spellStart"/>
      <w:r w:rsidR="00087DDA">
        <w:rPr>
          <w:rFonts w:ascii="Times New Roman" w:hAnsi="Times New Roman" w:cs="Times New Roman"/>
          <w:i/>
        </w:rPr>
        <w:t>Rainbow</w:t>
      </w:r>
      <w:proofErr w:type="spellEnd"/>
      <w:r w:rsidR="00087DDA">
        <w:rPr>
          <w:rFonts w:ascii="Times New Roman" w:hAnsi="Times New Roman" w:cs="Times New Roman"/>
          <w:i/>
        </w:rPr>
        <w:t xml:space="preserve"> </w:t>
      </w:r>
      <w:r w:rsidR="00087DDA">
        <w:rPr>
          <w:rFonts w:ascii="Times New Roman" w:hAnsi="Times New Roman" w:cs="Times New Roman"/>
        </w:rPr>
        <w:t xml:space="preserve">tatt i bruk som et politisk verktøy av den opposisjonelle gruppen «The </w:t>
      </w:r>
      <w:proofErr w:type="spellStart"/>
      <w:r w:rsidR="00087DDA">
        <w:rPr>
          <w:rFonts w:ascii="Times New Roman" w:hAnsi="Times New Roman" w:cs="Times New Roman"/>
        </w:rPr>
        <w:t>Counterforce</w:t>
      </w:r>
      <w:proofErr w:type="spellEnd"/>
      <w:r w:rsidR="00087DDA">
        <w:rPr>
          <w:rFonts w:ascii="Times New Roman" w:hAnsi="Times New Roman" w:cs="Times New Roman"/>
        </w:rPr>
        <w:t xml:space="preserve">». </w:t>
      </w:r>
    </w:p>
    <w:p w14:paraId="5329184F" w14:textId="6BF86B83" w:rsidR="00FD6332" w:rsidRDefault="00087DDA" w:rsidP="00680D2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Samtidig </w:t>
      </w:r>
      <w:commentRangeStart w:id="27"/>
      <w:r>
        <w:rPr>
          <w:rFonts w:ascii="Times New Roman" w:hAnsi="Times New Roman" w:cs="Times New Roman"/>
        </w:rPr>
        <w:t xml:space="preserve">blir </w:t>
      </w:r>
      <w:commentRangeEnd w:id="27"/>
      <w:r w:rsidR="00EB16D2">
        <w:rPr>
          <w:rStyle w:val="Merknadsreferanse"/>
        </w:rPr>
        <w:commentReference w:id="27"/>
      </w:r>
      <w:r>
        <w:rPr>
          <w:rFonts w:ascii="Times New Roman" w:hAnsi="Times New Roman" w:cs="Times New Roman"/>
        </w:rPr>
        <w:t xml:space="preserve">det viktig for meg å understreke at disse ulike motstands-aktivitetene (om de kan forstås på denne måten) ikke kun kommer frem på et innholds-nivå, men også i romanenes kompositoriske trekk, i deres form og struktur.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tekster er preget av brudd i den narrative flyten; disse bruddene kommer i form av sanger, vitser, ordspill og humoristiske ordtak. Tekstene behersker ulike språk-register, </w:t>
      </w:r>
      <w:r w:rsidR="00FD6332"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</w:rPr>
        <w:t xml:space="preserve"> høykultur og lavkultur, skjønnhet og obskønitet</w:t>
      </w:r>
      <w:r w:rsidR="00FD6332">
        <w:rPr>
          <w:rFonts w:ascii="Times New Roman" w:hAnsi="Times New Roman" w:cs="Times New Roman"/>
        </w:rPr>
        <w:t>, blandes.</w:t>
      </w:r>
      <w:r>
        <w:rPr>
          <w:rFonts w:ascii="Times New Roman" w:hAnsi="Times New Roman" w:cs="Times New Roman"/>
        </w:rPr>
        <w:t xml:space="preserve"> En rasjonell</w:t>
      </w:r>
      <w:r w:rsidR="004D7450">
        <w:rPr>
          <w:rFonts w:ascii="Times New Roman" w:hAnsi="Times New Roman" w:cs="Times New Roman"/>
        </w:rPr>
        <w:t xml:space="preserve"> og lineær </w:t>
      </w:r>
      <w:r>
        <w:rPr>
          <w:rFonts w:ascii="Times New Roman" w:hAnsi="Times New Roman" w:cs="Times New Roman"/>
        </w:rPr>
        <w:t xml:space="preserve">narrativ logikk er ofret til fordel for den anti-logikken som kjennetegner drømmen eller den psykedeliske hallusinasjonen. Alt dette gjør at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romaner bærer preg av improvisasjon og eksperimentering, både på innhold- og form-nivå</w:t>
      </w:r>
      <w:r w:rsidR="004D7450">
        <w:rPr>
          <w:rFonts w:ascii="Times New Roman" w:hAnsi="Times New Roman" w:cs="Times New Roman"/>
        </w:rPr>
        <w:t xml:space="preserve">, og det </w:t>
      </w:r>
      <w:commentRangeStart w:id="28"/>
      <w:r w:rsidR="004D7450">
        <w:rPr>
          <w:rFonts w:ascii="Times New Roman" w:hAnsi="Times New Roman" w:cs="Times New Roman"/>
        </w:rPr>
        <w:t xml:space="preserve">vil derfor være </w:t>
      </w:r>
      <w:commentRangeEnd w:id="28"/>
      <w:r w:rsidR="009A4AC8">
        <w:rPr>
          <w:rStyle w:val="Merknadsreferanse"/>
        </w:rPr>
        <w:commentReference w:id="28"/>
      </w:r>
      <w:r w:rsidR="004D7450">
        <w:rPr>
          <w:rFonts w:ascii="Times New Roman" w:hAnsi="Times New Roman" w:cs="Times New Roman"/>
        </w:rPr>
        <w:t xml:space="preserve">interessant </w:t>
      </w:r>
      <w:commentRangeStart w:id="29"/>
      <w:r w:rsidR="004D7450">
        <w:rPr>
          <w:rFonts w:ascii="Times New Roman" w:hAnsi="Times New Roman" w:cs="Times New Roman"/>
        </w:rPr>
        <w:t>undersøke</w:t>
      </w:r>
      <w:r>
        <w:rPr>
          <w:rFonts w:ascii="Times New Roman" w:hAnsi="Times New Roman" w:cs="Times New Roman"/>
        </w:rPr>
        <w:t xml:space="preserve"> </w:t>
      </w:r>
      <w:commentRangeEnd w:id="29"/>
      <w:r w:rsidR="00C4425E">
        <w:rPr>
          <w:rStyle w:val="Merknadsreferanse"/>
        </w:rPr>
        <w:commentReference w:id="29"/>
      </w:r>
      <w:r>
        <w:rPr>
          <w:rFonts w:ascii="Times New Roman" w:hAnsi="Times New Roman" w:cs="Times New Roman"/>
        </w:rPr>
        <w:t xml:space="preserve">hvilke politiske </w:t>
      </w:r>
      <w:r>
        <w:rPr>
          <w:rFonts w:ascii="Times New Roman" w:hAnsi="Times New Roman" w:cs="Times New Roman"/>
        </w:rPr>
        <w:lastRenderedPageBreak/>
        <w:t xml:space="preserve">funksjoner og betydninger </w:t>
      </w:r>
      <w:r w:rsidR="004D7450">
        <w:rPr>
          <w:rFonts w:ascii="Times New Roman" w:hAnsi="Times New Roman" w:cs="Times New Roman"/>
        </w:rPr>
        <w:t xml:space="preserve">denne </w:t>
      </w:r>
      <w:r w:rsidRPr="004D7450">
        <w:rPr>
          <w:rFonts w:ascii="Times New Roman" w:hAnsi="Times New Roman" w:cs="Times New Roman"/>
        </w:rPr>
        <w:t>improvisasjon</w:t>
      </w:r>
      <w:r w:rsidR="004D7450" w:rsidRPr="004D7450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og </w:t>
      </w:r>
      <w:r w:rsidRPr="004D7450">
        <w:rPr>
          <w:rFonts w:ascii="Times New Roman" w:hAnsi="Times New Roman" w:cs="Times New Roman"/>
        </w:rPr>
        <w:t>eksperimentering</w:t>
      </w:r>
      <w:r w:rsidR="004D7450" w:rsidRPr="004D7450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har i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</w:t>
      </w:r>
      <w:r w:rsidR="004D7450">
        <w:rPr>
          <w:rFonts w:ascii="Times New Roman" w:hAnsi="Times New Roman" w:cs="Times New Roman"/>
        </w:rPr>
        <w:t>verk</w:t>
      </w:r>
      <w:r>
        <w:rPr>
          <w:rFonts w:ascii="Times New Roman" w:hAnsi="Times New Roman" w:cs="Times New Roman"/>
        </w:rPr>
        <w:t xml:space="preserve">. </w:t>
      </w:r>
    </w:p>
    <w:p w14:paraId="4D798F05" w14:textId="34417AE0" w:rsidR="00BD5756" w:rsidRDefault="00087DDA" w:rsidP="00680D2B">
      <w:pPr>
        <w:spacing w:line="480" w:lineRule="auto"/>
        <w:ind w:firstLine="708"/>
        <w:rPr>
          <w:rFonts w:ascii="Times New Roman" w:hAnsi="Times New Roman" w:cs="Times New Roman"/>
        </w:rPr>
      </w:pPr>
      <w:r w:rsidRPr="00FD6332">
        <w:rPr>
          <w:rFonts w:ascii="Times New Roman" w:hAnsi="Times New Roman" w:cs="Times New Roman"/>
        </w:rPr>
        <w:t xml:space="preserve">Her vil jeg </w:t>
      </w:r>
      <w:r w:rsidR="00BD5756">
        <w:rPr>
          <w:rFonts w:ascii="Times New Roman" w:hAnsi="Times New Roman" w:cs="Times New Roman"/>
        </w:rPr>
        <w:t>igjen trekke</w:t>
      </w:r>
      <w:r w:rsidRPr="00FD6332">
        <w:rPr>
          <w:rFonts w:ascii="Times New Roman" w:hAnsi="Times New Roman" w:cs="Times New Roman"/>
        </w:rPr>
        <w:t xml:space="preserve"> inn arbeidet til </w:t>
      </w:r>
      <w:proofErr w:type="spellStart"/>
      <w:r w:rsidRPr="00FD6332">
        <w:rPr>
          <w:rFonts w:ascii="Times New Roman" w:hAnsi="Times New Roman" w:cs="Times New Roman"/>
        </w:rPr>
        <w:t>Deleuze</w:t>
      </w:r>
      <w:proofErr w:type="spellEnd"/>
      <w:r w:rsidRPr="00FD6332">
        <w:rPr>
          <w:rFonts w:ascii="Times New Roman" w:hAnsi="Times New Roman" w:cs="Times New Roman"/>
        </w:rPr>
        <w:t xml:space="preserve"> og </w:t>
      </w:r>
      <w:proofErr w:type="spellStart"/>
      <w:r w:rsidRPr="00FD6332">
        <w:rPr>
          <w:rFonts w:ascii="Times New Roman" w:hAnsi="Times New Roman" w:cs="Times New Roman"/>
        </w:rPr>
        <w:t>Guattari</w:t>
      </w:r>
      <w:proofErr w:type="spellEnd"/>
      <w:r w:rsidRPr="00FD6332">
        <w:rPr>
          <w:rFonts w:ascii="Times New Roman" w:hAnsi="Times New Roman" w:cs="Times New Roman"/>
        </w:rPr>
        <w:t xml:space="preserve">, som i likhet med </w:t>
      </w:r>
      <w:proofErr w:type="spellStart"/>
      <w:r w:rsidRPr="00FD6332">
        <w:rPr>
          <w:rFonts w:ascii="Times New Roman" w:hAnsi="Times New Roman" w:cs="Times New Roman"/>
        </w:rPr>
        <w:t>Pynchon</w:t>
      </w:r>
      <w:proofErr w:type="spellEnd"/>
      <w:r w:rsidRPr="00FD6332">
        <w:rPr>
          <w:rFonts w:ascii="Times New Roman" w:hAnsi="Times New Roman" w:cs="Times New Roman"/>
        </w:rPr>
        <w:t xml:space="preserve"> vektlegger improvisasjonen og eksperimenteringens rolle i en frigjørende politikk:</w:t>
      </w:r>
    </w:p>
    <w:p w14:paraId="391B6BD5" w14:textId="7F61D4BC" w:rsidR="00BD5756" w:rsidRDefault="00087DDA" w:rsidP="00BD5756">
      <w:pPr>
        <w:spacing w:line="240" w:lineRule="auto"/>
        <w:ind w:left="708" w:firstLine="0"/>
        <w:rPr>
          <w:rFonts w:ascii="Times New Roman" w:hAnsi="Times New Roman" w:cs="Times New Roman"/>
        </w:rPr>
      </w:pPr>
      <w:r w:rsidRPr="00B9709E">
        <w:rPr>
          <w:rFonts w:ascii="Times New Roman" w:hAnsi="Times New Roman" w:cs="Times New Roman"/>
          <w:lang w:val="en-GB"/>
        </w:rPr>
        <w:t xml:space="preserve">Lodge yourself on a stratum, experiment with the </w:t>
      </w:r>
      <w:commentRangeStart w:id="30"/>
      <w:proofErr w:type="spellStart"/>
      <w:r w:rsidRPr="00B9709E">
        <w:rPr>
          <w:rFonts w:ascii="Times New Roman" w:hAnsi="Times New Roman" w:cs="Times New Roman"/>
          <w:lang w:val="en-GB"/>
        </w:rPr>
        <w:t>opprtunities</w:t>
      </w:r>
      <w:proofErr w:type="spellEnd"/>
      <w:r w:rsidRPr="00B9709E">
        <w:rPr>
          <w:rFonts w:ascii="Times New Roman" w:hAnsi="Times New Roman" w:cs="Times New Roman"/>
          <w:lang w:val="en-GB"/>
        </w:rPr>
        <w:t xml:space="preserve"> </w:t>
      </w:r>
      <w:commentRangeEnd w:id="30"/>
      <w:r w:rsidR="004539D4">
        <w:rPr>
          <w:rStyle w:val="Merknadsreferanse"/>
        </w:rPr>
        <w:commentReference w:id="30"/>
      </w:r>
      <w:r w:rsidRPr="00B9709E">
        <w:rPr>
          <w:rFonts w:ascii="Times New Roman" w:hAnsi="Times New Roman" w:cs="Times New Roman"/>
          <w:lang w:val="en-GB"/>
        </w:rPr>
        <w:t>it offers, find an advantageous place on it, find potential movements of deterritorializations, possible lines of flight, experience them</w:t>
      </w:r>
      <w:r w:rsidR="00BD5756" w:rsidRPr="00B9709E">
        <w:rPr>
          <w:rFonts w:ascii="Times New Roman" w:hAnsi="Times New Roman" w:cs="Times New Roman"/>
          <w:lang w:val="en-GB"/>
        </w:rPr>
        <w:t xml:space="preserve"> […]</w:t>
      </w:r>
      <w:r w:rsidRPr="00B9709E">
        <w:rPr>
          <w:rFonts w:ascii="Times New Roman" w:hAnsi="Times New Roman" w:cs="Times New Roman"/>
          <w:lang w:val="en-GB"/>
        </w:rPr>
        <w:t xml:space="preserve"> </w:t>
      </w:r>
      <w:r w:rsidRPr="00FD6332">
        <w:rPr>
          <w:rFonts w:ascii="Times New Roman" w:hAnsi="Times New Roman" w:cs="Times New Roman"/>
        </w:rPr>
        <w:t>(</w:t>
      </w:r>
      <w:commentRangeStart w:id="31"/>
      <w:proofErr w:type="spellStart"/>
      <w:r w:rsidR="00BD5756">
        <w:rPr>
          <w:rFonts w:ascii="Times New Roman" w:hAnsi="Times New Roman" w:cs="Times New Roman"/>
        </w:rPr>
        <w:t>Deleuze</w:t>
      </w:r>
      <w:proofErr w:type="spellEnd"/>
      <w:r w:rsidR="00BD5756">
        <w:rPr>
          <w:rFonts w:ascii="Times New Roman" w:hAnsi="Times New Roman" w:cs="Times New Roman"/>
        </w:rPr>
        <w:t xml:space="preserve"> </w:t>
      </w:r>
      <w:proofErr w:type="spellStart"/>
      <w:r w:rsidR="00BD5756">
        <w:rPr>
          <w:rFonts w:ascii="Times New Roman" w:hAnsi="Times New Roman" w:cs="Times New Roman"/>
          <w:i/>
        </w:rPr>
        <w:t>Thousan</w:t>
      </w:r>
      <w:r w:rsidR="00312468">
        <w:rPr>
          <w:rFonts w:ascii="Times New Roman" w:hAnsi="Times New Roman" w:cs="Times New Roman"/>
          <w:i/>
        </w:rPr>
        <w:t>d</w:t>
      </w:r>
      <w:proofErr w:type="spellEnd"/>
      <w:r w:rsidR="00BD5756">
        <w:rPr>
          <w:rFonts w:ascii="Times New Roman" w:hAnsi="Times New Roman" w:cs="Times New Roman"/>
          <w:i/>
        </w:rPr>
        <w:t xml:space="preserve"> Plateaus</w:t>
      </w:r>
      <w:commentRangeEnd w:id="31"/>
      <w:r w:rsidR="00EE0AC9">
        <w:rPr>
          <w:rStyle w:val="Merknadsreferanse"/>
        </w:rPr>
        <w:commentReference w:id="31"/>
      </w:r>
      <w:r w:rsidR="00BD5756">
        <w:rPr>
          <w:rFonts w:ascii="Times New Roman" w:hAnsi="Times New Roman" w:cs="Times New Roman"/>
        </w:rPr>
        <w:t>:</w:t>
      </w:r>
      <w:r w:rsidRPr="00FD6332">
        <w:rPr>
          <w:rFonts w:ascii="Times New Roman" w:hAnsi="Times New Roman" w:cs="Times New Roman"/>
        </w:rPr>
        <w:t xml:space="preserve"> 187). </w:t>
      </w:r>
    </w:p>
    <w:p w14:paraId="07034234" w14:textId="77777777" w:rsidR="00BD5756" w:rsidRDefault="00BD5756" w:rsidP="00FD6332">
      <w:pPr>
        <w:spacing w:line="480" w:lineRule="auto"/>
        <w:ind w:firstLine="708"/>
        <w:rPr>
          <w:rFonts w:ascii="Times New Roman" w:hAnsi="Times New Roman" w:cs="Times New Roman"/>
        </w:rPr>
      </w:pPr>
    </w:p>
    <w:p w14:paraId="129FE5D4" w14:textId="5CD7D41C" w:rsidR="00087DDA" w:rsidRPr="00FD6332" w:rsidRDefault="00FD6332" w:rsidP="004F0B1C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Denne ideen om eksperimentering som en skapende og potensielt frigjørende politisk aktivitet mener jeg er tilstede både i </w:t>
      </w:r>
      <w:proofErr w:type="spellStart"/>
      <w:r w:rsidR="009C780A">
        <w:rPr>
          <w:rFonts w:ascii="Times New Roman" w:hAnsi="Times New Roman" w:cs="Times New Roman"/>
        </w:rPr>
        <w:t>Deleuze</w:t>
      </w:r>
      <w:proofErr w:type="spellEnd"/>
      <w:r w:rsidR="009C780A">
        <w:rPr>
          <w:rFonts w:ascii="Times New Roman" w:hAnsi="Times New Roman" w:cs="Times New Roman"/>
        </w:rPr>
        <w:t xml:space="preserve"> og </w:t>
      </w:r>
      <w:proofErr w:type="spellStart"/>
      <w:r w:rsidR="009C780A">
        <w:rPr>
          <w:rFonts w:ascii="Times New Roman" w:hAnsi="Times New Roman" w:cs="Times New Roman"/>
        </w:rPr>
        <w:t>Guattari</w:t>
      </w:r>
      <w:proofErr w:type="spellEnd"/>
      <w:r w:rsidR="009C780A">
        <w:rPr>
          <w:rFonts w:ascii="Times New Roman" w:hAnsi="Times New Roman" w:cs="Times New Roman"/>
        </w:rPr>
        <w:t xml:space="preserve">, og i </w:t>
      </w:r>
      <w:proofErr w:type="spellStart"/>
      <w:r w:rsidR="009C780A"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 – og </w:t>
      </w:r>
      <w:r w:rsidR="009C780A">
        <w:rPr>
          <w:rFonts w:ascii="Times New Roman" w:hAnsi="Times New Roman" w:cs="Times New Roman"/>
        </w:rPr>
        <w:t>for sistnevnte</w:t>
      </w:r>
      <w:r>
        <w:rPr>
          <w:rFonts w:ascii="Times New Roman" w:hAnsi="Times New Roman" w:cs="Times New Roman"/>
        </w:rPr>
        <w:t xml:space="preserve"> muligens som et alternativ til paranoia</w:t>
      </w:r>
      <w:r w:rsidR="009C780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Begge forfatterskapene er innrettet mot frigjøring fra undertrykkende og begrensende organiseringer, </w:t>
      </w:r>
      <w:proofErr w:type="spellStart"/>
      <w:r>
        <w:rPr>
          <w:rFonts w:ascii="Times New Roman" w:hAnsi="Times New Roman" w:cs="Times New Roman"/>
        </w:rPr>
        <w:t>subjektiviseringer</w:t>
      </w:r>
      <w:proofErr w:type="spellEnd"/>
      <w:r>
        <w:rPr>
          <w:rFonts w:ascii="Times New Roman" w:hAnsi="Times New Roman" w:cs="Times New Roman"/>
        </w:rPr>
        <w:t xml:space="preserve">, og strukturer. Samtidig er både og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 og </w:t>
      </w:r>
      <w:proofErr w:type="spellStart"/>
      <w:r>
        <w:rPr>
          <w:rFonts w:ascii="Times New Roman" w:hAnsi="Times New Roman" w:cs="Times New Roman"/>
        </w:rPr>
        <w:t>Deleuze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Guattari</w:t>
      </w:r>
      <w:proofErr w:type="spellEnd"/>
      <w:r>
        <w:rPr>
          <w:rFonts w:ascii="Times New Roman" w:hAnsi="Times New Roman" w:cs="Times New Roman"/>
        </w:rPr>
        <w:t xml:space="preserve"> bevisste på at enhver frigjøringsstrategi har noe ambivalent over seg. </w:t>
      </w:r>
      <w:proofErr w:type="spellStart"/>
      <w:r>
        <w:rPr>
          <w:rFonts w:ascii="Times New Roman" w:hAnsi="Times New Roman" w:cs="Times New Roman"/>
        </w:rPr>
        <w:t>Deleuze</w:t>
      </w:r>
      <w:proofErr w:type="spellEnd"/>
      <w:r>
        <w:rPr>
          <w:rFonts w:ascii="Times New Roman" w:hAnsi="Times New Roman" w:cs="Times New Roman"/>
        </w:rPr>
        <w:t xml:space="preserve"> og </w:t>
      </w:r>
      <w:proofErr w:type="spellStart"/>
      <w:r>
        <w:rPr>
          <w:rFonts w:ascii="Times New Roman" w:hAnsi="Times New Roman" w:cs="Times New Roman"/>
        </w:rPr>
        <w:t>Guattari</w:t>
      </w:r>
      <w:proofErr w:type="spellEnd"/>
      <w:r>
        <w:rPr>
          <w:rFonts w:ascii="Times New Roman" w:hAnsi="Times New Roman" w:cs="Times New Roman"/>
        </w:rPr>
        <w:t xml:space="preserve"> </w:t>
      </w:r>
      <w:r w:rsidR="00087DDA" w:rsidRPr="00FD6332">
        <w:rPr>
          <w:rFonts w:ascii="Times New Roman" w:hAnsi="Times New Roman" w:cs="Times New Roman"/>
        </w:rPr>
        <w:t xml:space="preserve">forklarer at en fluktlinje alltid innebærer en viss risiko, at det alltid finnes en mulighet for at den fører med seg negative, destruktive resultater heller enn positive:  </w:t>
      </w:r>
    </w:p>
    <w:p w14:paraId="1B40A4A0" w14:textId="4BF1F466" w:rsidR="00087DDA" w:rsidRPr="00FD6332" w:rsidRDefault="00087DDA" w:rsidP="00087DDA">
      <w:pPr>
        <w:spacing w:line="240" w:lineRule="auto"/>
        <w:ind w:left="425" w:firstLine="0"/>
        <w:rPr>
          <w:rFonts w:ascii="Times New Roman" w:hAnsi="Times New Roman" w:cs="Times New Roman"/>
        </w:rPr>
      </w:pPr>
      <w:r w:rsidRPr="00B9709E">
        <w:rPr>
          <w:rFonts w:ascii="Times New Roman" w:hAnsi="Times New Roman" w:cs="Times New Roman"/>
          <w:lang w:val="en-GB"/>
        </w:rPr>
        <w:t xml:space="preserve">No one can say where the line of flight will pass: Will it let itself get bogged down and fall back to the Oedipal family animal, a mere poodle? Or will it succumb to another danger, for example, turning into a line of abolition, </w:t>
      </w:r>
      <w:commentRangeStart w:id="32"/>
      <w:proofErr w:type="spellStart"/>
      <w:r w:rsidRPr="00B9709E">
        <w:rPr>
          <w:rFonts w:ascii="Times New Roman" w:hAnsi="Times New Roman" w:cs="Times New Roman"/>
          <w:lang w:val="en-GB"/>
        </w:rPr>
        <w:t>annihiliation</w:t>
      </w:r>
      <w:commentRangeEnd w:id="32"/>
      <w:proofErr w:type="spellEnd"/>
      <w:r w:rsidR="00841E09">
        <w:rPr>
          <w:rStyle w:val="Merknadsreferanse"/>
        </w:rPr>
        <w:commentReference w:id="32"/>
      </w:r>
      <w:r w:rsidRPr="00B9709E">
        <w:rPr>
          <w:rFonts w:ascii="Times New Roman" w:hAnsi="Times New Roman" w:cs="Times New Roman"/>
          <w:lang w:val="en-GB"/>
        </w:rPr>
        <w:t xml:space="preserve">, self-destruction, Ahab, Ahab . . .? </w:t>
      </w:r>
      <w:r w:rsidRPr="00FD6332">
        <w:rPr>
          <w:rFonts w:ascii="Times New Roman" w:hAnsi="Times New Roman" w:cs="Times New Roman"/>
        </w:rPr>
        <w:t>(</w:t>
      </w:r>
      <w:commentRangeStart w:id="33"/>
      <w:proofErr w:type="spellStart"/>
      <w:r w:rsidR="00BD5756">
        <w:rPr>
          <w:rFonts w:ascii="Times New Roman" w:hAnsi="Times New Roman" w:cs="Times New Roman"/>
        </w:rPr>
        <w:t>Deleuze</w:t>
      </w:r>
      <w:proofErr w:type="spellEnd"/>
      <w:r w:rsidR="00BD5756">
        <w:rPr>
          <w:rFonts w:ascii="Times New Roman" w:hAnsi="Times New Roman" w:cs="Times New Roman"/>
        </w:rPr>
        <w:t xml:space="preserve"> </w:t>
      </w:r>
      <w:proofErr w:type="spellStart"/>
      <w:r w:rsidR="00BD5756">
        <w:rPr>
          <w:rFonts w:ascii="Times New Roman" w:hAnsi="Times New Roman" w:cs="Times New Roman"/>
          <w:i/>
        </w:rPr>
        <w:t>Thousand</w:t>
      </w:r>
      <w:proofErr w:type="spellEnd"/>
      <w:r w:rsidR="00BD5756">
        <w:rPr>
          <w:rFonts w:ascii="Times New Roman" w:hAnsi="Times New Roman" w:cs="Times New Roman"/>
          <w:i/>
        </w:rPr>
        <w:t xml:space="preserve"> Plateaus</w:t>
      </w:r>
      <w:commentRangeEnd w:id="33"/>
      <w:r w:rsidR="00D26659">
        <w:rPr>
          <w:rStyle w:val="Merknadsreferanse"/>
        </w:rPr>
        <w:commentReference w:id="33"/>
      </w:r>
      <w:r w:rsidR="00BD5756">
        <w:rPr>
          <w:rFonts w:ascii="Times New Roman" w:hAnsi="Times New Roman" w:cs="Times New Roman"/>
        </w:rPr>
        <w:t>:</w:t>
      </w:r>
      <w:r w:rsidRPr="00FD6332">
        <w:rPr>
          <w:rFonts w:ascii="Times New Roman" w:hAnsi="Times New Roman" w:cs="Times New Roman"/>
        </w:rPr>
        <w:t xml:space="preserve"> 292). </w:t>
      </w:r>
    </w:p>
    <w:p w14:paraId="19F840DB" w14:textId="77777777" w:rsidR="00087DDA" w:rsidRPr="00087DDA" w:rsidRDefault="00087DDA" w:rsidP="003255CC">
      <w:pPr>
        <w:spacing w:line="480" w:lineRule="auto"/>
        <w:ind w:firstLine="0"/>
        <w:rPr>
          <w:rFonts w:ascii="Times New Roman" w:hAnsi="Times New Roman" w:cs="Times New Roman"/>
          <w:b/>
        </w:rPr>
      </w:pPr>
    </w:p>
    <w:p w14:paraId="004694F6" w14:textId="591BFBC5" w:rsidR="00FD6332" w:rsidRDefault="00FD6332" w:rsidP="00FD6332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fluktlinje har ikke en entydig positiv verdi, men kan bare vurderes ut </w:t>
      </w:r>
      <w:commentRangeStart w:id="34"/>
      <w:r>
        <w:rPr>
          <w:rFonts w:ascii="Times New Roman" w:hAnsi="Times New Roman" w:cs="Times New Roman"/>
        </w:rPr>
        <w:t>i</w:t>
      </w:r>
      <w:commentRangeEnd w:id="34"/>
      <w:r w:rsidR="00687067">
        <w:rPr>
          <w:rStyle w:val="Merknadsreferanse"/>
        </w:rPr>
        <w:commentReference w:id="34"/>
      </w:r>
      <w:r>
        <w:rPr>
          <w:rFonts w:ascii="Times New Roman" w:hAnsi="Times New Roman" w:cs="Times New Roman"/>
        </w:rPr>
        <w:t xml:space="preserve"> fra dens funksjon og resultat (Melvilles Kaptein Ahab eksemplifiserer her for </w:t>
      </w:r>
      <w:proofErr w:type="spellStart"/>
      <w:r>
        <w:rPr>
          <w:rFonts w:ascii="Times New Roman" w:hAnsi="Times New Roman" w:cs="Times New Roman"/>
        </w:rPr>
        <w:t>Deleuze</w:t>
      </w:r>
      <w:proofErr w:type="spellEnd"/>
      <w:r>
        <w:rPr>
          <w:rFonts w:ascii="Times New Roman" w:hAnsi="Times New Roman" w:cs="Times New Roman"/>
        </w:rPr>
        <w:t xml:space="preserve"> og </w:t>
      </w:r>
      <w:proofErr w:type="spellStart"/>
      <w:r>
        <w:rPr>
          <w:rFonts w:ascii="Times New Roman" w:hAnsi="Times New Roman" w:cs="Times New Roman"/>
        </w:rPr>
        <w:t>Guattari</w:t>
      </w:r>
      <w:proofErr w:type="spellEnd"/>
      <w:r>
        <w:rPr>
          <w:rFonts w:ascii="Times New Roman" w:hAnsi="Times New Roman" w:cs="Times New Roman"/>
        </w:rPr>
        <w:t xml:space="preserve"> en fluktlinje som ender med ødeleggelse, selv-destruksjon og død). På samme måte understreker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 at disse ulike frigjøringsstrategiene eller -aktivitetene alltid er i fare for å nøytraliseres. Stoffbruk kan virke </w:t>
      </w:r>
      <w:commentRangeStart w:id="35"/>
      <w:r>
        <w:rPr>
          <w:rFonts w:ascii="Times New Roman" w:hAnsi="Times New Roman" w:cs="Times New Roman"/>
        </w:rPr>
        <w:t xml:space="preserve">mot </w:t>
      </w:r>
      <w:commentRangeEnd w:id="35"/>
      <w:r w:rsidR="006134BA">
        <w:rPr>
          <w:rStyle w:val="Merknadsreferanse"/>
        </w:rPr>
        <w:commentReference w:id="35"/>
      </w:r>
      <w:r>
        <w:rPr>
          <w:rFonts w:ascii="Times New Roman" w:hAnsi="Times New Roman" w:cs="Times New Roman"/>
        </w:rPr>
        <w:t xml:space="preserve">sin hensikt og isteden åpne for nye former for kontroll heller enn frigjøring; og obskøniteten til «The </w:t>
      </w:r>
      <w:proofErr w:type="spellStart"/>
      <w:r>
        <w:rPr>
          <w:rFonts w:ascii="Times New Roman" w:hAnsi="Times New Roman" w:cs="Times New Roman"/>
        </w:rPr>
        <w:t>Counterforce</w:t>
      </w:r>
      <w:proofErr w:type="spellEnd"/>
      <w:r>
        <w:rPr>
          <w:rFonts w:ascii="Times New Roman" w:hAnsi="Times New Roman" w:cs="Times New Roman"/>
        </w:rPr>
        <w:t xml:space="preserve">» kan fungere som et forstyrrende element, men aldri som en effektiv frigjøringsstrategi i seg selv. </w:t>
      </w:r>
    </w:p>
    <w:p w14:paraId="1D0EDB04" w14:textId="77777777" w:rsidR="00D47FE8" w:rsidRDefault="00FD6332" w:rsidP="00FD6332">
      <w:pPr>
        <w:spacing w:line="480" w:lineRule="auto"/>
        <w:ind w:firstLine="708"/>
        <w:rPr>
          <w:rFonts w:ascii="Times New Roman" w:hAnsi="Times New Roman" w:cs="Times New Roman"/>
        </w:rPr>
      </w:pPr>
      <w:r w:rsidRPr="00FD6332">
        <w:rPr>
          <w:rFonts w:ascii="Times New Roman" w:hAnsi="Times New Roman" w:cs="Times New Roman"/>
        </w:rPr>
        <w:lastRenderedPageBreak/>
        <w:t xml:space="preserve">Det er altså teoriene til </w:t>
      </w:r>
      <w:proofErr w:type="spellStart"/>
      <w:r w:rsidRPr="00FD6332">
        <w:rPr>
          <w:rFonts w:ascii="Times New Roman" w:hAnsi="Times New Roman" w:cs="Times New Roman"/>
        </w:rPr>
        <w:t>Deleuze</w:t>
      </w:r>
      <w:proofErr w:type="spellEnd"/>
      <w:r w:rsidRPr="00FD6332">
        <w:rPr>
          <w:rFonts w:ascii="Times New Roman" w:hAnsi="Times New Roman" w:cs="Times New Roman"/>
        </w:rPr>
        <w:t xml:space="preserve"> og </w:t>
      </w:r>
      <w:proofErr w:type="spellStart"/>
      <w:r w:rsidRPr="00FD6332">
        <w:rPr>
          <w:rFonts w:ascii="Times New Roman" w:hAnsi="Times New Roman" w:cs="Times New Roman"/>
        </w:rPr>
        <w:t>Guattari</w:t>
      </w:r>
      <w:proofErr w:type="spellEnd"/>
      <w:r w:rsidRPr="00FD6332">
        <w:rPr>
          <w:rFonts w:ascii="Times New Roman" w:hAnsi="Times New Roman" w:cs="Times New Roman"/>
        </w:rPr>
        <w:t xml:space="preserve"> som vil utgjøre min teoretiske ramme, og jeg ser for meg å fokusere på to-volums </w:t>
      </w:r>
      <w:commentRangeStart w:id="36"/>
      <w:r w:rsidRPr="00FD6332">
        <w:rPr>
          <w:rFonts w:ascii="Times New Roman" w:hAnsi="Times New Roman" w:cs="Times New Roman"/>
        </w:rPr>
        <w:t xml:space="preserve">verket </w:t>
      </w:r>
      <w:commentRangeEnd w:id="36"/>
      <w:r w:rsidR="00D01E5D">
        <w:rPr>
          <w:rStyle w:val="Merknadsreferanse"/>
        </w:rPr>
        <w:commentReference w:id="36"/>
      </w:r>
      <w:proofErr w:type="spellStart"/>
      <w:r w:rsidRPr="00FD6332">
        <w:rPr>
          <w:rFonts w:ascii="Times New Roman" w:hAnsi="Times New Roman" w:cs="Times New Roman"/>
          <w:i/>
        </w:rPr>
        <w:t>Capitalism</w:t>
      </w:r>
      <w:proofErr w:type="spellEnd"/>
      <w:r w:rsidRPr="00FD6332">
        <w:rPr>
          <w:rFonts w:ascii="Times New Roman" w:hAnsi="Times New Roman" w:cs="Times New Roman"/>
          <w:i/>
        </w:rPr>
        <w:t xml:space="preserve"> and </w:t>
      </w:r>
      <w:proofErr w:type="spellStart"/>
      <w:r w:rsidRPr="00FD6332">
        <w:rPr>
          <w:rFonts w:ascii="Times New Roman" w:hAnsi="Times New Roman" w:cs="Times New Roman"/>
          <w:i/>
        </w:rPr>
        <w:t>Schizophrenia</w:t>
      </w:r>
      <w:proofErr w:type="spellEnd"/>
      <w:r w:rsidRPr="00FD6332">
        <w:rPr>
          <w:rFonts w:ascii="Times New Roman" w:hAnsi="Times New Roman" w:cs="Times New Roman"/>
        </w:rPr>
        <w:t xml:space="preserve"> og det filosofiske og politiske begrepsapparatet som utvikles </w:t>
      </w:r>
      <w:commentRangeStart w:id="37"/>
      <w:r w:rsidRPr="00FD6332">
        <w:rPr>
          <w:rFonts w:ascii="Times New Roman" w:hAnsi="Times New Roman" w:cs="Times New Roman"/>
        </w:rPr>
        <w:t>her</w:t>
      </w:r>
      <w:commentRangeEnd w:id="37"/>
      <w:r w:rsidR="00844928">
        <w:rPr>
          <w:rStyle w:val="Merknadsreferanse"/>
        </w:rPr>
        <w:commentReference w:id="37"/>
      </w:r>
      <w:r w:rsidRPr="00FD6332">
        <w:rPr>
          <w:rFonts w:ascii="Times New Roman" w:hAnsi="Times New Roman" w:cs="Times New Roman"/>
        </w:rPr>
        <w:t xml:space="preserve">. Eksempler på disse begrepene er: </w:t>
      </w:r>
      <w:proofErr w:type="spellStart"/>
      <w:r w:rsidRPr="00FD6332">
        <w:rPr>
          <w:rFonts w:ascii="Times New Roman" w:hAnsi="Times New Roman" w:cs="Times New Roman"/>
          <w:i/>
        </w:rPr>
        <w:t>rhizomatisk</w:t>
      </w:r>
      <w:proofErr w:type="spellEnd"/>
      <w:r w:rsidRPr="00FD6332">
        <w:rPr>
          <w:rFonts w:ascii="Times New Roman" w:hAnsi="Times New Roman" w:cs="Times New Roman"/>
          <w:i/>
        </w:rPr>
        <w:t xml:space="preserve">, </w:t>
      </w:r>
      <w:proofErr w:type="spellStart"/>
      <w:r w:rsidRPr="00FD6332">
        <w:rPr>
          <w:rFonts w:ascii="Times New Roman" w:hAnsi="Times New Roman" w:cs="Times New Roman"/>
          <w:i/>
        </w:rPr>
        <w:t>deterritorialisering</w:t>
      </w:r>
      <w:proofErr w:type="spellEnd"/>
      <w:r w:rsidRPr="00FD6332">
        <w:rPr>
          <w:rFonts w:ascii="Times New Roman" w:hAnsi="Times New Roman" w:cs="Times New Roman"/>
          <w:i/>
        </w:rPr>
        <w:t xml:space="preserve">, fluktlinje, immanens, nomadisk subjektivitet, den organløse kroppen. </w:t>
      </w:r>
      <w:r w:rsidR="00AD0AD7" w:rsidRPr="00FD6332">
        <w:rPr>
          <w:rFonts w:ascii="Times New Roman" w:hAnsi="Times New Roman" w:cs="Times New Roman"/>
        </w:rPr>
        <w:t xml:space="preserve">Deres analyse av begjær </w:t>
      </w:r>
      <w:r w:rsidR="00EC4401" w:rsidRPr="00FD6332">
        <w:rPr>
          <w:rFonts w:ascii="Times New Roman" w:hAnsi="Times New Roman" w:cs="Times New Roman"/>
        </w:rPr>
        <w:t xml:space="preserve">vil også være viktig; </w:t>
      </w:r>
      <w:proofErr w:type="spellStart"/>
      <w:r w:rsidR="00EC4401" w:rsidRPr="00FD6332">
        <w:rPr>
          <w:rFonts w:ascii="Times New Roman" w:hAnsi="Times New Roman" w:cs="Times New Roman"/>
        </w:rPr>
        <w:t>Deleuze</w:t>
      </w:r>
      <w:proofErr w:type="spellEnd"/>
      <w:r w:rsidR="00EC4401" w:rsidRPr="00FD6332">
        <w:rPr>
          <w:rFonts w:ascii="Times New Roman" w:hAnsi="Times New Roman" w:cs="Times New Roman"/>
        </w:rPr>
        <w:t xml:space="preserve"> og </w:t>
      </w:r>
      <w:proofErr w:type="spellStart"/>
      <w:r w:rsidR="00EC4401" w:rsidRPr="00FD6332">
        <w:rPr>
          <w:rFonts w:ascii="Times New Roman" w:hAnsi="Times New Roman" w:cs="Times New Roman"/>
        </w:rPr>
        <w:t>Guattari</w:t>
      </w:r>
      <w:proofErr w:type="spellEnd"/>
      <w:r w:rsidR="00EC4401" w:rsidRPr="00FD6332">
        <w:rPr>
          <w:rFonts w:ascii="Times New Roman" w:hAnsi="Times New Roman" w:cs="Times New Roman"/>
        </w:rPr>
        <w:t xml:space="preserve"> </w:t>
      </w:r>
      <w:commentRangeStart w:id="38"/>
      <w:r w:rsidR="00EC4401" w:rsidRPr="00FD6332">
        <w:rPr>
          <w:rFonts w:ascii="Times New Roman" w:hAnsi="Times New Roman" w:cs="Times New Roman"/>
        </w:rPr>
        <w:t xml:space="preserve">opptatt </w:t>
      </w:r>
      <w:commentRangeEnd w:id="38"/>
      <w:r w:rsidR="00B5781B">
        <w:rPr>
          <w:rStyle w:val="Merknadsreferanse"/>
        </w:rPr>
        <w:commentReference w:id="38"/>
      </w:r>
      <w:r w:rsidR="00EC4401" w:rsidRPr="00FD6332">
        <w:rPr>
          <w:rFonts w:ascii="Times New Roman" w:hAnsi="Times New Roman" w:cs="Times New Roman"/>
        </w:rPr>
        <w:t xml:space="preserve">av begjæret som en positiv, affirmerende og skapende kraft som alltid har en sosial og politisk betydning. Gjennom en slik forståelse av begjær ønsker </w:t>
      </w:r>
      <w:proofErr w:type="spellStart"/>
      <w:r w:rsidR="00EC4401" w:rsidRPr="00FD6332">
        <w:rPr>
          <w:rFonts w:ascii="Times New Roman" w:hAnsi="Times New Roman" w:cs="Times New Roman"/>
        </w:rPr>
        <w:t>Deleuze</w:t>
      </w:r>
      <w:proofErr w:type="spellEnd"/>
      <w:r w:rsidR="00EC4401" w:rsidRPr="00FD6332">
        <w:rPr>
          <w:rFonts w:ascii="Times New Roman" w:hAnsi="Times New Roman" w:cs="Times New Roman"/>
        </w:rPr>
        <w:t xml:space="preserve"> og </w:t>
      </w:r>
      <w:proofErr w:type="spellStart"/>
      <w:r w:rsidR="00EC4401" w:rsidRPr="00FD6332">
        <w:rPr>
          <w:rFonts w:ascii="Times New Roman" w:hAnsi="Times New Roman" w:cs="Times New Roman"/>
        </w:rPr>
        <w:t>Guattari</w:t>
      </w:r>
      <w:proofErr w:type="spellEnd"/>
      <w:r w:rsidR="00EC4401" w:rsidRPr="00FD6332">
        <w:rPr>
          <w:rFonts w:ascii="Times New Roman" w:hAnsi="Times New Roman" w:cs="Times New Roman"/>
        </w:rPr>
        <w:t xml:space="preserve"> å undersøke hvordan subjektet kan konstitueres på en slik måte at det begjærer sin egen undertrykkelse</w:t>
      </w:r>
      <w:r w:rsidR="006E07EC" w:rsidRPr="00FD6332">
        <w:rPr>
          <w:rFonts w:ascii="Times New Roman" w:hAnsi="Times New Roman" w:cs="Times New Roman"/>
        </w:rPr>
        <w:t xml:space="preserve">, hvordan begjæret kan investeres i, og samtidig underkastes, fascistiske </w:t>
      </w:r>
      <w:r>
        <w:rPr>
          <w:rFonts w:ascii="Times New Roman" w:hAnsi="Times New Roman" w:cs="Times New Roman"/>
        </w:rPr>
        <w:t>tendenser</w:t>
      </w:r>
      <w:r w:rsidRPr="00FD633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For </w:t>
      </w:r>
      <w:proofErr w:type="spellStart"/>
      <w:r>
        <w:rPr>
          <w:rFonts w:ascii="Times New Roman" w:hAnsi="Times New Roman" w:cs="Times New Roman"/>
        </w:rPr>
        <w:t>Deleuze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Guattari</w:t>
      </w:r>
      <w:proofErr w:type="spellEnd"/>
      <w:r>
        <w:rPr>
          <w:rFonts w:ascii="Times New Roman" w:hAnsi="Times New Roman" w:cs="Times New Roman"/>
        </w:rPr>
        <w:t xml:space="preserve"> er fascismen farlig fordi den opererer på et mikroskopisk nivå, som en underjordisk og usett kraft: «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makes </w:t>
      </w:r>
      <w:proofErr w:type="spellStart"/>
      <w:r>
        <w:rPr>
          <w:rFonts w:ascii="Times New Roman" w:hAnsi="Times New Roman" w:cs="Times New Roman"/>
        </w:rPr>
        <w:t>fascism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dangerous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molecular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micropolitical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power</w:t>
      </w:r>
      <w:proofErr w:type="spellEnd"/>
      <w:r>
        <w:rPr>
          <w:rFonts w:ascii="Times New Roman" w:hAnsi="Times New Roman" w:cs="Times New Roman"/>
        </w:rPr>
        <w:t xml:space="preserve">, for it is a </w:t>
      </w:r>
      <w:proofErr w:type="spellStart"/>
      <w:r>
        <w:rPr>
          <w:rFonts w:ascii="Times New Roman" w:hAnsi="Times New Roman" w:cs="Times New Roman"/>
        </w:rPr>
        <w:t>mass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movement</w:t>
      </w:r>
      <w:proofErr w:type="spellEnd"/>
      <w:r>
        <w:rPr>
          <w:rFonts w:ascii="Times New Roman" w:hAnsi="Times New Roman" w:cs="Times New Roman"/>
        </w:rPr>
        <w:t xml:space="preserve">: a </w:t>
      </w:r>
      <w:proofErr w:type="spellStart"/>
      <w:r>
        <w:rPr>
          <w:rFonts w:ascii="Times New Roman" w:hAnsi="Times New Roman" w:cs="Times New Roman"/>
        </w:rPr>
        <w:t>cancerous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boyd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totalitarian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organism</w:t>
      </w:r>
      <w:proofErr w:type="spellEnd"/>
      <w:r>
        <w:rPr>
          <w:rFonts w:ascii="Times New Roman" w:hAnsi="Times New Roman" w:cs="Times New Roman"/>
        </w:rPr>
        <w:t>» (</w:t>
      </w:r>
      <w:commentRangeStart w:id="39"/>
      <w:proofErr w:type="spellStart"/>
      <w:r w:rsidR="00BD5756">
        <w:rPr>
          <w:rFonts w:ascii="Times New Roman" w:hAnsi="Times New Roman" w:cs="Times New Roman"/>
        </w:rPr>
        <w:t>Deleuze</w:t>
      </w:r>
      <w:proofErr w:type="spellEnd"/>
      <w:r w:rsidR="00BD5756">
        <w:rPr>
          <w:rFonts w:ascii="Times New Roman" w:hAnsi="Times New Roman" w:cs="Times New Roman"/>
        </w:rPr>
        <w:t xml:space="preserve"> </w:t>
      </w:r>
      <w:proofErr w:type="spellStart"/>
      <w:r w:rsidR="00BD5756">
        <w:rPr>
          <w:rFonts w:ascii="Times New Roman" w:hAnsi="Times New Roman" w:cs="Times New Roman"/>
          <w:i/>
        </w:rPr>
        <w:t>Thousand</w:t>
      </w:r>
      <w:proofErr w:type="spellEnd"/>
      <w:r w:rsidR="00BD5756">
        <w:rPr>
          <w:rFonts w:ascii="Times New Roman" w:hAnsi="Times New Roman" w:cs="Times New Roman"/>
          <w:i/>
        </w:rPr>
        <w:t xml:space="preserve"> Plateaus</w:t>
      </w:r>
      <w:commentRangeEnd w:id="39"/>
      <w:r w:rsidR="00CC07E5">
        <w:rPr>
          <w:rStyle w:val="Merknadsreferanse"/>
        </w:rPr>
        <w:commentReference w:id="39"/>
      </w:r>
      <w:r w:rsidR="00BD575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251). </w:t>
      </w:r>
    </w:p>
    <w:p w14:paraId="27549DE2" w14:textId="3181CB1D" w:rsidR="00EC4401" w:rsidRPr="009C780A" w:rsidRDefault="006E07EC" w:rsidP="00FD6332">
      <w:pPr>
        <w:spacing w:line="480" w:lineRule="auto"/>
        <w:ind w:firstLine="708"/>
        <w:rPr>
          <w:rFonts w:ascii="Times New Roman" w:hAnsi="Times New Roman" w:cs="Times New Roman"/>
          <w:b/>
        </w:rPr>
      </w:pPr>
      <w:r w:rsidRPr="00FD6332">
        <w:rPr>
          <w:rFonts w:ascii="Times New Roman" w:hAnsi="Times New Roman" w:cs="Times New Roman"/>
        </w:rPr>
        <w:t xml:space="preserve">Dette er relevant problematikk også i </w:t>
      </w:r>
      <w:proofErr w:type="spellStart"/>
      <w:r w:rsidRPr="00FD6332">
        <w:rPr>
          <w:rFonts w:ascii="Times New Roman" w:hAnsi="Times New Roman" w:cs="Times New Roman"/>
        </w:rPr>
        <w:t>Pynchons</w:t>
      </w:r>
      <w:proofErr w:type="spellEnd"/>
      <w:r w:rsidRPr="00FD6332">
        <w:rPr>
          <w:rFonts w:ascii="Times New Roman" w:hAnsi="Times New Roman" w:cs="Times New Roman"/>
        </w:rPr>
        <w:t xml:space="preserve"> verk, der vi møter </w:t>
      </w:r>
      <w:r w:rsidR="00FD6332">
        <w:rPr>
          <w:rFonts w:ascii="Times New Roman" w:hAnsi="Times New Roman" w:cs="Times New Roman"/>
        </w:rPr>
        <w:t>romanfigurer</w:t>
      </w:r>
      <w:r w:rsidRPr="00FD6332">
        <w:rPr>
          <w:rFonts w:ascii="Times New Roman" w:hAnsi="Times New Roman" w:cs="Times New Roman"/>
        </w:rPr>
        <w:t xml:space="preserve"> som </w:t>
      </w:r>
      <w:r w:rsidR="00FD6332">
        <w:rPr>
          <w:rFonts w:ascii="Times New Roman" w:hAnsi="Times New Roman" w:cs="Times New Roman"/>
        </w:rPr>
        <w:t xml:space="preserve">stadig </w:t>
      </w:r>
      <w:r w:rsidRPr="00FD6332">
        <w:rPr>
          <w:rFonts w:ascii="Times New Roman" w:hAnsi="Times New Roman" w:cs="Times New Roman"/>
        </w:rPr>
        <w:t>trekkes mot ideologiske og</w:t>
      </w:r>
      <w:r w:rsidR="00024FA8" w:rsidRPr="00FD6332">
        <w:rPr>
          <w:rFonts w:ascii="Times New Roman" w:hAnsi="Times New Roman" w:cs="Times New Roman"/>
        </w:rPr>
        <w:t xml:space="preserve"> fascistiske verdenssyn som er livs-benektende, og som truer selve subjektets eksistens og utfoldelse.</w:t>
      </w:r>
      <w:r w:rsidR="00FD6332" w:rsidRPr="00FD6332">
        <w:rPr>
          <w:rFonts w:ascii="Times New Roman" w:hAnsi="Times New Roman" w:cs="Times New Roman"/>
        </w:rPr>
        <w:t xml:space="preserve"> Særlig er dette spørsmålet om </w:t>
      </w:r>
      <w:r w:rsidR="00FD6332">
        <w:rPr>
          <w:rFonts w:ascii="Times New Roman" w:hAnsi="Times New Roman" w:cs="Times New Roman"/>
        </w:rPr>
        <w:t xml:space="preserve">ubevisste fascistiske tendenser viktig i både </w:t>
      </w:r>
      <w:proofErr w:type="spellStart"/>
      <w:r w:rsidR="00FD6332">
        <w:rPr>
          <w:rFonts w:ascii="Times New Roman" w:hAnsi="Times New Roman" w:cs="Times New Roman"/>
          <w:i/>
        </w:rPr>
        <w:t>Gravity´s</w:t>
      </w:r>
      <w:proofErr w:type="spellEnd"/>
      <w:r w:rsidR="00FD6332">
        <w:rPr>
          <w:rFonts w:ascii="Times New Roman" w:hAnsi="Times New Roman" w:cs="Times New Roman"/>
          <w:i/>
        </w:rPr>
        <w:t xml:space="preserve"> </w:t>
      </w:r>
      <w:proofErr w:type="spellStart"/>
      <w:r w:rsidR="00FD6332">
        <w:rPr>
          <w:rFonts w:ascii="Times New Roman" w:hAnsi="Times New Roman" w:cs="Times New Roman"/>
          <w:i/>
        </w:rPr>
        <w:t>Rainbow</w:t>
      </w:r>
      <w:proofErr w:type="spellEnd"/>
      <w:r w:rsidR="00FD6332">
        <w:rPr>
          <w:rFonts w:ascii="Times New Roman" w:hAnsi="Times New Roman" w:cs="Times New Roman"/>
          <w:i/>
        </w:rPr>
        <w:t xml:space="preserve"> </w:t>
      </w:r>
      <w:r w:rsidR="00FD6332">
        <w:rPr>
          <w:rFonts w:ascii="Times New Roman" w:hAnsi="Times New Roman" w:cs="Times New Roman"/>
        </w:rPr>
        <w:t xml:space="preserve">og </w:t>
      </w:r>
      <w:proofErr w:type="spellStart"/>
      <w:r w:rsidR="00FD6332">
        <w:rPr>
          <w:rFonts w:ascii="Times New Roman" w:hAnsi="Times New Roman" w:cs="Times New Roman"/>
          <w:i/>
        </w:rPr>
        <w:t>Vineland</w:t>
      </w:r>
      <w:proofErr w:type="spellEnd"/>
      <w:r w:rsidR="00FD6332">
        <w:rPr>
          <w:rFonts w:ascii="Times New Roman" w:hAnsi="Times New Roman" w:cs="Times New Roman"/>
          <w:i/>
        </w:rPr>
        <w:t xml:space="preserve">, </w:t>
      </w:r>
      <w:r w:rsidR="00FD6332">
        <w:rPr>
          <w:rFonts w:ascii="Times New Roman" w:hAnsi="Times New Roman" w:cs="Times New Roman"/>
        </w:rPr>
        <w:t>og hvordan disse kommer til uttrykk hos angivelige revolusjonære aktører.</w:t>
      </w:r>
      <w:r w:rsidR="003071BC">
        <w:rPr>
          <w:rFonts w:ascii="Times New Roman" w:hAnsi="Times New Roman" w:cs="Times New Roman"/>
        </w:rPr>
        <w:t xml:space="preserve"> I sistnevnte roman møter vi blant annet Frenesi Gates, hvis utvendige revolusjonære forhåpninger står i kontrast til hennes </w:t>
      </w:r>
      <w:commentRangeStart w:id="40"/>
      <w:r w:rsidR="003071BC">
        <w:rPr>
          <w:rFonts w:ascii="Times New Roman" w:hAnsi="Times New Roman" w:cs="Times New Roman"/>
        </w:rPr>
        <w:t xml:space="preserve">ubevisst </w:t>
      </w:r>
      <w:commentRangeEnd w:id="40"/>
      <w:r w:rsidR="00A27BED">
        <w:rPr>
          <w:rStyle w:val="Merknadsreferanse"/>
        </w:rPr>
        <w:commentReference w:id="40"/>
      </w:r>
      <w:r w:rsidR="003071BC">
        <w:rPr>
          <w:rFonts w:ascii="Times New Roman" w:hAnsi="Times New Roman" w:cs="Times New Roman"/>
        </w:rPr>
        <w:t xml:space="preserve">begjær for autoritetsfigurer og underkastelse. </w:t>
      </w:r>
      <w:r w:rsidR="003071BC" w:rsidRPr="00B9709E">
        <w:rPr>
          <w:rFonts w:ascii="Times New Roman" w:hAnsi="Times New Roman" w:cs="Times New Roman"/>
          <w:lang w:val="en-GB"/>
        </w:rPr>
        <w:t xml:space="preserve">Denne </w:t>
      </w:r>
      <w:proofErr w:type="spellStart"/>
      <w:r w:rsidR="003071BC" w:rsidRPr="00B9709E">
        <w:rPr>
          <w:rFonts w:ascii="Times New Roman" w:hAnsi="Times New Roman" w:cs="Times New Roman"/>
          <w:lang w:val="en-GB"/>
        </w:rPr>
        <w:t>tendensen</w:t>
      </w:r>
      <w:proofErr w:type="spellEnd"/>
      <w:r w:rsidR="003071BC" w:rsidRPr="00B970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071BC" w:rsidRPr="00B9709E">
        <w:rPr>
          <w:rFonts w:ascii="Times New Roman" w:hAnsi="Times New Roman" w:cs="Times New Roman"/>
          <w:lang w:val="en-GB"/>
        </w:rPr>
        <w:t>formuleres</w:t>
      </w:r>
      <w:proofErr w:type="spellEnd"/>
      <w:r w:rsidR="003071BC" w:rsidRPr="00B970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071BC" w:rsidRPr="00B9709E">
        <w:rPr>
          <w:rFonts w:ascii="Times New Roman" w:hAnsi="Times New Roman" w:cs="Times New Roman"/>
          <w:lang w:val="en-GB"/>
        </w:rPr>
        <w:t>ytterligere</w:t>
      </w:r>
      <w:proofErr w:type="spellEnd"/>
      <w:r w:rsidR="003071BC" w:rsidRPr="00B970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071BC" w:rsidRPr="00B9709E">
        <w:rPr>
          <w:rFonts w:ascii="Times New Roman" w:hAnsi="Times New Roman" w:cs="Times New Roman"/>
          <w:lang w:val="en-GB"/>
        </w:rPr>
        <w:t>i</w:t>
      </w:r>
      <w:proofErr w:type="spellEnd"/>
      <w:r w:rsidR="003071BC" w:rsidRPr="00B9709E">
        <w:rPr>
          <w:rFonts w:ascii="Times New Roman" w:hAnsi="Times New Roman" w:cs="Times New Roman"/>
          <w:lang w:val="en-GB"/>
        </w:rPr>
        <w:t xml:space="preserve"> </w:t>
      </w:r>
      <w:r w:rsidR="003071BC" w:rsidRPr="00B9709E">
        <w:rPr>
          <w:rFonts w:ascii="Times New Roman" w:hAnsi="Times New Roman" w:cs="Times New Roman"/>
          <w:i/>
          <w:lang w:val="en-GB"/>
        </w:rPr>
        <w:t>Gravity´s Rainbow</w:t>
      </w:r>
      <w:r w:rsidR="00FD6332" w:rsidRPr="00B9709E">
        <w:rPr>
          <w:rFonts w:ascii="Times New Roman" w:hAnsi="Times New Roman" w:cs="Times New Roman"/>
          <w:lang w:val="en-GB"/>
        </w:rPr>
        <w:t>: «The man has a branch office in each of our brains, his corporate emblem is a white albatross, each local rep has a cover known as the Ego, and their mission in this world is Bad Shit» (</w:t>
      </w:r>
      <w:commentRangeStart w:id="41"/>
      <w:r w:rsidR="00BD5756" w:rsidRPr="00B9709E">
        <w:rPr>
          <w:rFonts w:ascii="Times New Roman" w:hAnsi="Times New Roman" w:cs="Times New Roman"/>
          <w:lang w:val="en-GB"/>
        </w:rPr>
        <w:t xml:space="preserve">Pynchon </w:t>
      </w:r>
      <w:r w:rsidR="00FD6332" w:rsidRPr="00B9709E">
        <w:rPr>
          <w:rFonts w:ascii="Times New Roman" w:hAnsi="Times New Roman" w:cs="Times New Roman"/>
          <w:i/>
          <w:lang w:val="en-GB"/>
        </w:rPr>
        <w:t>Gravity´s Rainbow</w:t>
      </w:r>
      <w:commentRangeEnd w:id="41"/>
      <w:r w:rsidR="00A27BED">
        <w:rPr>
          <w:rStyle w:val="Merknadsreferanse"/>
        </w:rPr>
        <w:commentReference w:id="41"/>
      </w:r>
      <w:r w:rsidR="00BD5756" w:rsidRPr="00B9709E">
        <w:rPr>
          <w:rFonts w:ascii="Times New Roman" w:hAnsi="Times New Roman" w:cs="Times New Roman"/>
          <w:lang w:val="en-GB"/>
        </w:rPr>
        <w:t xml:space="preserve">: </w:t>
      </w:r>
      <w:r w:rsidR="00FD6332" w:rsidRPr="00B9709E">
        <w:rPr>
          <w:rFonts w:ascii="Times New Roman" w:hAnsi="Times New Roman" w:cs="Times New Roman"/>
          <w:lang w:val="en-GB"/>
        </w:rPr>
        <w:t xml:space="preserve">845). </w:t>
      </w:r>
      <w:r w:rsidR="00C366B8">
        <w:rPr>
          <w:rFonts w:ascii="Times New Roman" w:hAnsi="Times New Roman" w:cs="Times New Roman"/>
        </w:rPr>
        <w:t xml:space="preserve">Det er denne negative tendensen, like mye som et undertrykkende statsapparat, som begrenser mulighetene for frigjøring. </w:t>
      </w:r>
      <w:commentRangeStart w:id="42"/>
      <w:r w:rsidR="009C780A">
        <w:rPr>
          <w:rFonts w:ascii="Times New Roman" w:hAnsi="Times New Roman" w:cs="Times New Roman"/>
        </w:rPr>
        <w:t xml:space="preserve">Her mener jeg </w:t>
      </w:r>
      <w:commentRangeEnd w:id="42"/>
      <w:r w:rsidR="00840371">
        <w:rPr>
          <w:rStyle w:val="Merknadsreferanse"/>
        </w:rPr>
        <w:commentReference w:id="42"/>
      </w:r>
      <w:r w:rsidR="009C780A">
        <w:rPr>
          <w:rFonts w:ascii="Times New Roman" w:hAnsi="Times New Roman" w:cs="Times New Roman"/>
        </w:rPr>
        <w:t xml:space="preserve">vi finner et felles mål for </w:t>
      </w:r>
      <w:proofErr w:type="spellStart"/>
      <w:r w:rsidR="009C780A">
        <w:rPr>
          <w:rFonts w:ascii="Times New Roman" w:hAnsi="Times New Roman" w:cs="Times New Roman"/>
        </w:rPr>
        <w:t>Pynchon</w:t>
      </w:r>
      <w:proofErr w:type="spellEnd"/>
      <w:r w:rsidR="009C780A">
        <w:rPr>
          <w:rFonts w:ascii="Times New Roman" w:hAnsi="Times New Roman" w:cs="Times New Roman"/>
        </w:rPr>
        <w:t xml:space="preserve"> og for </w:t>
      </w:r>
      <w:proofErr w:type="spellStart"/>
      <w:r w:rsidR="009C780A">
        <w:rPr>
          <w:rFonts w:ascii="Times New Roman" w:hAnsi="Times New Roman" w:cs="Times New Roman"/>
        </w:rPr>
        <w:t>Deleuze</w:t>
      </w:r>
      <w:proofErr w:type="spellEnd"/>
      <w:r w:rsidR="009C780A">
        <w:rPr>
          <w:rFonts w:ascii="Times New Roman" w:hAnsi="Times New Roman" w:cs="Times New Roman"/>
        </w:rPr>
        <w:t xml:space="preserve"> og </w:t>
      </w:r>
      <w:proofErr w:type="spellStart"/>
      <w:r w:rsidR="009C780A">
        <w:rPr>
          <w:rFonts w:ascii="Times New Roman" w:hAnsi="Times New Roman" w:cs="Times New Roman"/>
        </w:rPr>
        <w:t>Guattari</w:t>
      </w:r>
      <w:proofErr w:type="spellEnd"/>
      <w:r w:rsidR="009C780A">
        <w:rPr>
          <w:rFonts w:ascii="Times New Roman" w:hAnsi="Times New Roman" w:cs="Times New Roman"/>
        </w:rPr>
        <w:t xml:space="preserve">: å synliggjøre og </w:t>
      </w:r>
      <w:r w:rsidR="003071BC">
        <w:rPr>
          <w:rFonts w:ascii="Times New Roman" w:hAnsi="Times New Roman" w:cs="Times New Roman"/>
        </w:rPr>
        <w:t>utslette</w:t>
      </w:r>
      <w:r w:rsidR="009C780A">
        <w:rPr>
          <w:rFonts w:ascii="Times New Roman" w:hAnsi="Times New Roman" w:cs="Times New Roman"/>
        </w:rPr>
        <w:t xml:space="preserve"> de </w:t>
      </w:r>
      <w:r w:rsidR="009C780A">
        <w:rPr>
          <w:rFonts w:ascii="Times New Roman" w:hAnsi="Times New Roman" w:cs="Times New Roman"/>
        </w:rPr>
        <w:lastRenderedPageBreak/>
        <w:t xml:space="preserve">fascistiske tendensene som «The Man» representerer, og på en slik måte frigjøre et begjær som er grunnleggende positivt ladet, affirmerende og skapende. </w:t>
      </w:r>
    </w:p>
    <w:p w14:paraId="645E69BC" w14:textId="01B2F630" w:rsidR="00B11CFD" w:rsidRDefault="00EA3E5C" w:rsidP="009C780A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C4796" w:rsidRPr="00D9775D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ne</w:t>
      </w:r>
      <w:r w:rsidR="007C4796" w:rsidRPr="00D9775D">
        <w:rPr>
          <w:rFonts w:ascii="Times New Roman" w:hAnsi="Times New Roman" w:cs="Times New Roman"/>
        </w:rPr>
        <w:t xml:space="preserve"> teoretiske rammen kan utvides ytterligere, og andre tenkere kan trekkes inn </w:t>
      </w:r>
      <w:r>
        <w:rPr>
          <w:rFonts w:ascii="Times New Roman" w:hAnsi="Times New Roman" w:cs="Times New Roman"/>
        </w:rPr>
        <w:t>hvis det skulle være</w:t>
      </w:r>
      <w:r w:rsidR="007C4796" w:rsidRPr="00D9775D">
        <w:rPr>
          <w:rFonts w:ascii="Times New Roman" w:hAnsi="Times New Roman" w:cs="Times New Roman"/>
        </w:rPr>
        <w:t xml:space="preserve"> nødvendig. Her er det først og fremst snakk om </w:t>
      </w:r>
      <w:r w:rsidR="00FD6332">
        <w:rPr>
          <w:rFonts w:ascii="Times New Roman" w:hAnsi="Times New Roman" w:cs="Times New Roman"/>
        </w:rPr>
        <w:t xml:space="preserve">andre </w:t>
      </w:r>
      <w:r w:rsidR="007C4796" w:rsidRPr="00D9775D">
        <w:rPr>
          <w:rFonts w:ascii="Times New Roman" w:hAnsi="Times New Roman" w:cs="Times New Roman"/>
        </w:rPr>
        <w:t>post-strukturalistiske</w:t>
      </w:r>
      <w:r w:rsidR="00FD6332">
        <w:rPr>
          <w:rFonts w:ascii="Times New Roman" w:hAnsi="Times New Roman" w:cs="Times New Roman"/>
        </w:rPr>
        <w:t xml:space="preserve"> tenkere som for eksempel </w:t>
      </w:r>
      <w:commentRangeStart w:id="43"/>
      <w:r>
        <w:rPr>
          <w:rFonts w:ascii="Times New Roman" w:hAnsi="Times New Roman" w:cs="Times New Roman"/>
        </w:rPr>
        <w:t xml:space="preserve">Jean </w:t>
      </w:r>
      <w:proofErr w:type="spellStart"/>
      <w:r>
        <w:rPr>
          <w:rFonts w:ascii="Times New Roman" w:hAnsi="Times New Roman" w:cs="Times New Roman"/>
        </w:rPr>
        <w:t>Baudrillard</w:t>
      </w:r>
      <w:commentRangeEnd w:id="43"/>
      <w:proofErr w:type="spellEnd"/>
      <w:r w:rsidR="006943D3">
        <w:rPr>
          <w:rStyle w:val="Merknadsreferanse"/>
        </w:rPr>
        <w:commentReference w:id="43"/>
      </w:r>
      <w:r>
        <w:rPr>
          <w:rFonts w:ascii="Times New Roman" w:hAnsi="Times New Roman" w:cs="Times New Roman"/>
        </w:rPr>
        <w:t>. I</w:t>
      </w:r>
      <w:r w:rsidR="007C4796" w:rsidRPr="00D9775D">
        <w:rPr>
          <w:rFonts w:ascii="Times New Roman" w:hAnsi="Times New Roman" w:cs="Times New Roman"/>
        </w:rPr>
        <w:t xml:space="preserve"> tillegg </w:t>
      </w:r>
      <w:r>
        <w:rPr>
          <w:rFonts w:ascii="Times New Roman" w:hAnsi="Times New Roman" w:cs="Times New Roman"/>
        </w:rPr>
        <w:t xml:space="preserve">kan det være relevant å </w:t>
      </w:r>
      <w:commentRangeStart w:id="44"/>
      <w:r>
        <w:rPr>
          <w:rFonts w:ascii="Times New Roman" w:hAnsi="Times New Roman" w:cs="Times New Roman"/>
        </w:rPr>
        <w:t xml:space="preserve">se på </w:t>
      </w:r>
      <w:commentRangeEnd w:id="44"/>
      <w:r w:rsidR="00397498">
        <w:rPr>
          <w:rStyle w:val="Merknadsreferanse"/>
        </w:rPr>
        <w:commentReference w:id="44"/>
      </w:r>
      <w:r w:rsidR="007C4796" w:rsidRPr="00D9775D">
        <w:rPr>
          <w:rFonts w:ascii="Times New Roman" w:hAnsi="Times New Roman" w:cs="Times New Roman"/>
        </w:rPr>
        <w:t>teoretikere som har forsøkt å analysere postmodernismen som fenomen, deriblant Fredric Jameson</w:t>
      </w:r>
      <w:r w:rsidR="00087DDA">
        <w:rPr>
          <w:rFonts w:ascii="Times New Roman" w:hAnsi="Times New Roman" w:cs="Times New Roman"/>
        </w:rPr>
        <w:t xml:space="preserve"> og </w:t>
      </w:r>
      <w:commentRangeStart w:id="45"/>
      <w:r w:rsidR="00087DDA">
        <w:rPr>
          <w:rFonts w:ascii="Times New Roman" w:hAnsi="Times New Roman" w:cs="Times New Roman"/>
        </w:rPr>
        <w:t>Mark Fisher</w:t>
      </w:r>
      <w:commentRangeEnd w:id="45"/>
      <w:r w:rsidR="00BE45D6">
        <w:rPr>
          <w:rStyle w:val="Merknadsreferanse"/>
        </w:rPr>
        <w:commentReference w:id="45"/>
      </w:r>
      <w:r w:rsidR="00087DDA">
        <w:rPr>
          <w:rFonts w:ascii="Times New Roman" w:hAnsi="Times New Roman" w:cs="Times New Roman"/>
        </w:rPr>
        <w:t xml:space="preserve">. </w:t>
      </w:r>
      <w:r w:rsidR="000F5E13">
        <w:rPr>
          <w:rFonts w:ascii="Times New Roman" w:hAnsi="Times New Roman" w:cs="Times New Roman"/>
        </w:rPr>
        <w:t xml:space="preserve">Forskningstradisjonen rundt </w:t>
      </w:r>
      <w:proofErr w:type="spellStart"/>
      <w:r w:rsidR="000F5E13">
        <w:rPr>
          <w:rFonts w:ascii="Times New Roman" w:hAnsi="Times New Roman" w:cs="Times New Roman"/>
        </w:rPr>
        <w:t>Pynchons</w:t>
      </w:r>
      <w:proofErr w:type="spellEnd"/>
      <w:r w:rsidR="000F5E13">
        <w:rPr>
          <w:rFonts w:ascii="Times New Roman" w:hAnsi="Times New Roman" w:cs="Times New Roman"/>
        </w:rPr>
        <w:t xml:space="preserve"> forfatterskap er omfattende, </w:t>
      </w:r>
      <w:r w:rsidR="004A54E2">
        <w:rPr>
          <w:rFonts w:ascii="Times New Roman" w:hAnsi="Times New Roman" w:cs="Times New Roman"/>
        </w:rPr>
        <w:t xml:space="preserve">og </w:t>
      </w:r>
      <w:r w:rsidR="000F5E13">
        <w:rPr>
          <w:rFonts w:ascii="Times New Roman" w:hAnsi="Times New Roman" w:cs="Times New Roman"/>
        </w:rPr>
        <w:t xml:space="preserve">jeg vil bruke tid på å sette meg inn i </w:t>
      </w:r>
      <w:r w:rsidR="004A54E2">
        <w:rPr>
          <w:rFonts w:ascii="Times New Roman" w:hAnsi="Times New Roman" w:cs="Times New Roman"/>
        </w:rPr>
        <w:t xml:space="preserve">denne. Noen bøker som kan nevnes her er blant annet Stefan </w:t>
      </w:r>
      <w:proofErr w:type="spellStart"/>
      <w:r w:rsidR="004A54E2">
        <w:rPr>
          <w:rFonts w:ascii="Times New Roman" w:hAnsi="Times New Roman" w:cs="Times New Roman"/>
        </w:rPr>
        <w:t>Mattessich</w:t>
      </w:r>
      <w:proofErr w:type="spellEnd"/>
      <w:r w:rsidR="004A54E2">
        <w:rPr>
          <w:rFonts w:ascii="Times New Roman" w:hAnsi="Times New Roman" w:cs="Times New Roman"/>
        </w:rPr>
        <w:t xml:space="preserve"> sin bok </w:t>
      </w:r>
      <w:r w:rsidR="004A54E2">
        <w:rPr>
          <w:rFonts w:ascii="Times New Roman" w:hAnsi="Times New Roman" w:cs="Times New Roman"/>
          <w:i/>
        </w:rPr>
        <w:t xml:space="preserve">Lines </w:t>
      </w:r>
      <w:proofErr w:type="spellStart"/>
      <w:r w:rsidR="004A54E2">
        <w:rPr>
          <w:rFonts w:ascii="Times New Roman" w:hAnsi="Times New Roman" w:cs="Times New Roman"/>
          <w:i/>
        </w:rPr>
        <w:t>of</w:t>
      </w:r>
      <w:proofErr w:type="spellEnd"/>
      <w:r w:rsidR="004A54E2">
        <w:rPr>
          <w:rFonts w:ascii="Times New Roman" w:hAnsi="Times New Roman" w:cs="Times New Roman"/>
          <w:i/>
        </w:rPr>
        <w:t xml:space="preserve"> Flight: </w:t>
      </w:r>
      <w:proofErr w:type="spellStart"/>
      <w:r w:rsidR="004A54E2">
        <w:rPr>
          <w:rFonts w:ascii="Times New Roman" w:hAnsi="Times New Roman" w:cs="Times New Roman"/>
          <w:i/>
        </w:rPr>
        <w:t>Discursive</w:t>
      </w:r>
      <w:proofErr w:type="spellEnd"/>
      <w:r w:rsidR="004A54E2">
        <w:rPr>
          <w:rFonts w:ascii="Times New Roman" w:hAnsi="Times New Roman" w:cs="Times New Roman"/>
          <w:i/>
        </w:rPr>
        <w:t xml:space="preserve"> Time and </w:t>
      </w:r>
      <w:proofErr w:type="spellStart"/>
      <w:r w:rsidR="004A54E2">
        <w:rPr>
          <w:rFonts w:ascii="Times New Roman" w:hAnsi="Times New Roman" w:cs="Times New Roman"/>
          <w:i/>
        </w:rPr>
        <w:t>Countercultural</w:t>
      </w:r>
      <w:proofErr w:type="spellEnd"/>
      <w:r w:rsidR="004A54E2">
        <w:rPr>
          <w:rFonts w:ascii="Times New Roman" w:hAnsi="Times New Roman" w:cs="Times New Roman"/>
          <w:i/>
        </w:rPr>
        <w:t xml:space="preserve"> </w:t>
      </w:r>
      <w:proofErr w:type="spellStart"/>
      <w:r w:rsidR="004A54E2">
        <w:rPr>
          <w:rFonts w:ascii="Times New Roman" w:hAnsi="Times New Roman" w:cs="Times New Roman"/>
          <w:i/>
        </w:rPr>
        <w:t>Desire</w:t>
      </w:r>
      <w:proofErr w:type="spellEnd"/>
      <w:r w:rsidR="004A54E2">
        <w:rPr>
          <w:rFonts w:ascii="Times New Roman" w:hAnsi="Times New Roman" w:cs="Times New Roman"/>
          <w:i/>
        </w:rPr>
        <w:t xml:space="preserve"> in </w:t>
      </w:r>
      <w:proofErr w:type="spellStart"/>
      <w:r w:rsidR="004A54E2">
        <w:rPr>
          <w:rFonts w:ascii="Times New Roman" w:hAnsi="Times New Roman" w:cs="Times New Roman"/>
          <w:i/>
        </w:rPr>
        <w:t>the</w:t>
      </w:r>
      <w:proofErr w:type="spellEnd"/>
      <w:r w:rsidR="004A54E2">
        <w:rPr>
          <w:rFonts w:ascii="Times New Roman" w:hAnsi="Times New Roman" w:cs="Times New Roman"/>
          <w:i/>
        </w:rPr>
        <w:t xml:space="preserve"> </w:t>
      </w:r>
      <w:proofErr w:type="spellStart"/>
      <w:r w:rsidR="004A54E2">
        <w:rPr>
          <w:rFonts w:ascii="Times New Roman" w:hAnsi="Times New Roman" w:cs="Times New Roman"/>
          <w:i/>
        </w:rPr>
        <w:t>Work</w:t>
      </w:r>
      <w:proofErr w:type="spellEnd"/>
      <w:r w:rsidR="004A54E2">
        <w:rPr>
          <w:rFonts w:ascii="Times New Roman" w:hAnsi="Times New Roman" w:cs="Times New Roman"/>
          <w:i/>
        </w:rPr>
        <w:t xml:space="preserve"> </w:t>
      </w:r>
      <w:proofErr w:type="spellStart"/>
      <w:r w:rsidR="004A54E2">
        <w:rPr>
          <w:rFonts w:ascii="Times New Roman" w:hAnsi="Times New Roman" w:cs="Times New Roman"/>
          <w:i/>
        </w:rPr>
        <w:t>of</w:t>
      </w:r>
      <w:proofErr w:type="spellEnd"/>
      <w:r w:rsidR="004A54E2">
        <w:rPr>
          <w:rFonts w:ascii="Times New Roman" w:hAnsi="Times New Roman" w:cs="Times New Roman"/>
          <w:i/>
        </w:rPr>
        <w:t xml:space="preserve"> Thomas </w:t>
      </w:r>
      <w:proofErr w:type="spellStart"/>
      <w:r w:rsidR="004A54E2">
        <w:rPr>
          <w:rFonts w:ascii="Times New Roman" w:hAnsi="Times New Roman" w:cs="Times New Roman"/>
          <w:i/>
        </w:rPr>
        <w:t>Pynchon</w:t>
      </w:r>
      <w:proofErr w:type="spellEnd"/>
      <w:r w:rsidR="004A54E2">
        <w:rPr>
          <w:rFonts w:ascii="Times New Roman" w:hAnsi="Times New Roman" w:cs="Times New Roman"/>
          <w:i/>
        </w:rPr>
        <w:t xml:space="preserve">, </w:t>
      </w:r>
      <w:r w:rsidR="004A54E2">
        <w:rPr>
          <w:rFonts w:ascii="Times New Roman" w:hAnsi="Times New Roman" w:cs="Times New Roman"/>
        </w:rPr>
        <w:t xml:space="preserve">som trekker inn ideer fra </w:t>
      </w:r>
      <w:proofErr w:type="spellStart"/>
      <w:r w:rsidR="004A54E2">
        <w:rPr>
          <w:rFonts w:ascii="Times New Roman" w:hAnsi="Times New Roman" w:cs="Times New Roman"/>
        </w:rPr>
        <w:t>Deleuze</w:t>
      </w:r>
      <w:proofErr w:type="spellEnd"/>
      <w:r w:rsidR="004A54E2">
        <w:rPr>
          <w:rFonts w:ascii="Times New Roman" w:hAnsi="Times New Roman" w:cs="Times New Roman"/>
        </w:rPr>
        <w:t xml:space="preserve"> (og </w:t>
      </w:r>
      <w:proofErr w:type="spellStart"/>
      <w:r w:rsidR="004A54E2">
        <w:rPr>
          <w:rFonts w:ascii="Times New Roman" w:hAnsi="Times New Roman" w:cs="Times New Roman"/>
        </w:rPr>
        <w:t>Guattari</w:t>
      </w:r>
      <w:proofErr w:type="spellEnd"/>
      <w:r w:rsidR="004A54E2">
        <w:rPr>
          <w:rFonts w:ascii="Times New Roman" w:hAnsi="Times New Roman" w:cs="Times New Roman"/>
        </w:rPr>
        <w:t xml:space="preserve">) i sin lesing av </w:t>
      </w:r>
      <w:proofErr w:type="spellStart"/>
      <w:r w:rsidR="004A54E2">
        <w:rPr>
          <w:rFonts w:ascii="Times New Roman" w:hAnsi="Times New Roman" w:cs="Times New Roman"/>
        </w:rPr>
        <w:t>Pynchon</w:t>
      </w:r>
      <w:proofErr w:type="spellEnd"/>
      <w:r w:rsidR="004A54E2">
        <w:rPr>
          <w:rFonts w:ascii="Times New Roman" w:hAnsi="Times New Roman" w:cs="Times New Roman"/>
        </w:rPr>
        <w:t xml:space="preserve">; Joanna </w:t>
      </w:r>
      <w:proofErr w:type="spellStart"/>
      <w:r w:rsidR="004A54E2">
        <w:rPr>
          <w:rFonts w:ascii="Times New Roman" w:hAnsi="Times New Roman" w:cs="Times New Roman"/>
        </w:rPr>
        <w:t>Freers</w:t>
      </w:r>
      <w:proofErr w:type="spellEnd"/>
      <w:r w:rsidR="004A54E2">
        <w:rPr>
          <w:rFonts w:ascii="Times New Roman" w:hAnsi="Times New Roman" w:cs="Times New Roman"/>
        </w:rPr>
        <w:t xml:space="preserve"> </w:t>
      </w:r>
      <w:r w:rsidR="004A54E2">
        <w:rPr>
          <w:rFonts w:ascii="Times New Roman" w:hAnsi="Times New Roman" w:cs="Times New Roman"/>
          <w:i/>
        </w:rPr>
        <w:t xml:space="preserve">Thomas </w:t>
      </w:r>
      <w:proofErr w:type="spellStart"/>
      <w:r w:rsidR="004A54E2">
        <w:rPr>
          <w:rFonts w:ascii="Times New Roman" w:hAnsi="Times New Roman" w:cs="Times New Roman"/>
          <w:i/>
        </w:rPr>
        <w:t>Pynchon</w:t>
      </w:r>
      <w:proofErr w:type="spellEnd"/>
      <w:r w:rsidR="004A54E2">
        <w:rPr>
          <w:rFonts w:ascii="Times New Roman" w:hAnsi="Times New Roman" w:cs="Times New Roman"/>
          <w:i/>
        </w:rPr>
        <w:t xml:space="preserve"> and American </w:t>
      </w:r>
      <w:proofErr w:type="spellStart"/>
      <w:r w:rsidR="004A54E2">
        <w:rPr>
          <w:rFonts w:ascii="Times New Roman" w:hAnsi="Times New Roman" w:cs="Times New Roman"/>
          <w:i/>
        </w:rPr>
        <w:t>Counterculture</w:t>
      </w:r>
      <w:proofErr w:type="spellEnd"/>
      <w:r w:rsidR="004A54E2">
        <w:rPr>
          <w:rFonts w:ascii="Times New Roman" w:hAnsi="Times New Roman" w:cs="Times New Roman"/>
          <w:i/>
        </w:rPr>
        <w:t xml:space="preserve">, </w:t>
      </w:r>
      <w:r w:rsidR="004A54E2">
        <w:rPr>
          <w:rFonts w:ascii="Times New Roman" w:hAnsi="Times New Roman" w:cs="Times New Roman"/>
        </w:rPr>
        <w:t xml:space="preserve">som belyser koblinger mellom </w:t>
      </w:r>
      <w:proofErr w:type="spellStart"/>
      <w:r w:rsidR="004A54E2">
        <w:rPr>
          <w:rFonts w:ascii="Times New Roman" w:hAnsi="Times New Roman" w:cs="Times New Roman"/>
        </w:rPr>
        <w:t>Pynchons</w:t>
      </w:r>
      <w:proofErr w:type="spellEnd"/>
      <w:r w:rsidR="004A54E2">
        <w:rPr>
          <w:rFonts w:ascii="Times New Roman" w:hAnsi="Times New Roman" w:cs="Times New Roman"/>
        </w:rPr>
        <w:t xml:space="preserve"> verk og de amerikanske motkulturene på 60- og 70-tallet; </w:t>
      </w:r>
      <w:r w:rsidR="00442E30">
        <w:rPr>
          <w:rFonts w:ascii="Times New Roman" w:hAnsi="Times New Roman" w:cs="Times New Roman"/>
        </w:rPr>
        <w:t xml:space="preserve">og </w:t>
      </w:r>
      <w:r w:rsidR="00E473F8">
        <w:rPr>
          <w:rFonts w:ascii="Times New Roman" w:hAnsi="Times New Roman" w:cs="Times New Roman"/>
        </w:rPr>
        <w:t xml:space="preserve">Samuel Thomas sin bok </w:t>
      </w:r>
      <w:proofErr w:type="spellStart"/>
      <w:r w:rsidR="00E473F8">
        <w:rPr>
          <w:rFonts w:ascii="Times New Roman" w:hAnsi="Times New Roman" w:cs="Times New Roman"/>
          <w:i/>
        </w:rPr>
        <w:t>Pynchon</w:t>
      </w:r>
      <w:proofErr w:type="spellEnd"/>
      <w:r w:rsidR="00E473F8">
        <w:rPr>
          <w:rFonts w:ascii="Times New Roman" w:hAnsi="Times New Roman" w:cs="Times New Roman"/>
          <w:i/>
        </w:rPr>
        <w:t xml:space="preserve"> and The </w:t>
      </w:r>
      <w:proofErr w:type="spellStart"/>
      <w:r w:rsidR="00E473F8">
        <w:rPr>
          <w:rFonts w:ascii="Times New Roman" w:hAnsi="Times New Roman" w:cs="Times New Roman"/>
          <w:i/>
        </w:rPr>
        <w:t>Political</w:t>
      </w:r>
      <w:proofErr w:type="spellEnd"/>
      <w:r w:rsidR="00E473F8">
        <w:rPr>
          <w:rFonts w:ascii="Times New Roman" w:hAnsi="Times New Roman" w:cs="Times New Roman"/>
          <w:i/>
        </w:rPr>
        <w:t xml:space="preserve">. </w:t>
      </w:r>
      <w:r w:rsidR="009C780A">
        <w:rPr>
          <w:rFonts w:ascii="Times New Roman" w:hAnsi="Times New Roman" w:cs="Times New Roman"/>
        </w:rPr>
        <w:t xml:space="preserve">Til slutt vil jeg nevne </w:t>
      </w:r>
      <w:commentRangeStart w:id="46"/>
      <w:proofErr w:type="spellStart"/>
      <w:r w:rsidR="009C780A">
        <w:rPr>
          <w:rFonts w:ascii="Times New Roman" w:hAnsi="Times New Roman" w:cs="Times New Roman"/>
        </w:rPr>
        <w:t>Hanjo</w:t>
      </w:r>
      <w:proofErr w:type="spellEnd"/>
      <w:r w:rsidR="009C780A">
        <w:rPr>
          <w:rFonts w:ascii="Times New Roman" w:hAnsi="Times New Roman" w:cs="Times New Roman"/>
        </w:rPr>
        <w:t xml:space="preserve"> </w:t>
      </w:r>
      <w:proofErr w:type="spellStart"/>
      <w:r w:rsidR="009C780A">
        <w:rPr>
          <w:rFonts w:ascii="Times New Roman" w:hAnsi="Times New Roman" w:cs="Times New Roman"/>
        </w:rPr>
        <w:t>Berressems</w:t>
      </w:r>
      <w:proofErr w:type="spellEnd"/>
      <w:r w:rsidR="009C780A">
        <w:rPr>
          <w:rFonts w:ascii="Times New Roman" w:hAnsi="Times New Roman" w:cs="Times New Roman"/>
        </w:rPr>
        <w:t xml:space="preserve"> bok </w:t>
      </w:r>
      <w:proofErr w:type="spellStart"/>
      <w:r w:rsidR="009C780A">
        <w:rPr>
          <w:rFonts w:ascii="Times New Roman" w:hAnsi="Times New Roman" w:cs="Times New Roman"/>
          <w:i/>
        </w:rPr>
        <w:t>Pynchon´s</w:t>
      </w:r>
      <w:proofErr w:type="spellEnd"/>
      <w:r w:rsidR="009C780A">
        <w:rPr>
          <w:rFonts w:ascii="Times New Roman" w:hAnsi="Times New Roman" w:cs="Times New Roman"/>
          <w:i/>
        </w:rPr>
        <w:t xml:space="preserve"> </w:t>
      </w:r>
      <w:proofErr w:type="spellStart"/>
      <w:r w:rsidR="009C780A">
        <w:rPr>
          <w:rFonts w:ascii="Times New Roman" w:hAnsi="Times New Roman" w:cs="Times New Roman"/>
          <w:i/>
        </w:rPr>
        <w:t>Poetics</w:t>
      </w:r>
      <w:proofErr w:type="spellEnd"/>
      <w:r w:rsidR="009C780A">
        <w:rPr>
          <w:rFonts w:ascii="Times New Roman" w:hAnsi="Times New Roman" w:cs="Times New Roman"/>
          <w:i/>
        </w:rPr>
        <w:t xml:space="preserve">: </w:t>
      </w:r>
      <w:proofErr w:type="spellStart"/>
      <w:r w:rsidR="009C780A">
        <w:rPr>
          <w:rFonts w:ascii="Times New Roman" w:hAnsi="Times New Roman" w:cs="Times New Roman"/>
          <w:i/>
        </w:rPr>
        <w:t>Interfacing</w:t>
      </w:r>
      <w:proofErr w:type="spellEnd"/>
      <w:r w:rsidR="009C780A">
        <w:rPr>
          <w:rFonts w:ascii="Times New Roman" w:hAnsi="Times New Roman" w:cs="Times New Roman"/>
          <w:i/>
        </w:rPr>
        <w:t xml:space="preserve"> </w:t>
      </w:r>
      <w:proofErr w:type="spellStart"/>
      <w:r w:rsidR="009C780A">
        <w:rPr>
          <w:rFonts w:ascii="Times New Roman" w:hAnsi="Times New Roman" w:cs="Times New Roman"/>
          <w:i/>
        </w:rPr>
        <w:t>Theory</w:t>
      </w:r>
      <w:proofErr w:type="spellEnd"/>
      <w:r w:rsidR="009C780A">
        <w:rPr>
          <w:rFonts w:ascii="Times New Roman" w:hAnsi="Times New Roman" w:cs="Times New Roman"/>
          <w:i/>
        </w:rPr>
        <w:t xml:space="preserve"> and </w:t>
      </w:r>
      <w:proofErr w:type="spellStart"/>
      <w:r w:rsidR="009C780A">
        <w:rPr>
          <w:rFonts w:ascii="Times New Roman" w:hAnsi="Times New Roman" w:cs="Times New Roman"/>
          <w:i/>
        </w:rPr>
        <w:t>Text</w:t>
      </w:r>
      <w:commentRangeEnd w:id="46"/>
      <w:proofErr w:type="spellEnd"/>
      <w:r w:rsidR="00721744">
        <w:rPr>
          <w:rStyle w:val="Merknadsreferanse"/>
        </w:rPr>
        <w:commentReference w:id="46"/>
      </w:r>
      <w:r w:rsidR="009C780A">
        <w:rPr>
          <w:rFonts w:ascii="Times New Roman" w:hAnsi="Times New Roman" w:cs="Times New Roman"/>
          <w:i/>
        </w:rPr>
        <w:t xml:space="preserve"> </w:t>
      </w:r>
      <w:r w:rsidR="009C780A">
        <w:rPr>
          <w:rFonts w:ascii="Times New Roman" w:hAnsi="Times New Roman" w:cs="Times New Roman"/>
        </w:rPr>
        <w:t xml:space="preserve">som tilbyr en lesing av </w:t>
      </w:r>
      <w:proofErr w:type="spellStart"/>
      <w:r w:rsidR="009C780A">
        <w:rPr>
          <w:rFonts w:ascii="Times New Roman" w:hAnsi="Times New Roman" w:cs="Times New Roman"/>
        </w:rPr>
        <w:t>Pynchon</w:t>
      </w:r>
      <w:proofErr w:type="spellEnd"/>
      <w:r w:rsidR="009C780A">
        <w:rPr>
          <w:rFonts w:ascii="Times New Roman" w:hAnsi="Times New Roman" w:cs="Times New Roman"/>
        </w:rPr>
        <w:t xml:space="preserve"> med henvisning til post-strukturalistisk teori. </w:t>
      </w:r>
    </w:p>
    <w:p w14:paraId="48DA81D0" w14:textId="4414DC9C" w:rsidR="009C780A" w:rsidRPr="009C780A" w:rsidRDefault="009C780A" w:rsidP="009C780A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Mitt prosjekt vil være et anvendt studium, i den forstand at det forsøker å åpne opp for en diskusjon mellom et litterært materiale og en bestemt teoretisk ramme, uten at det er en uttalt hensikt å bearbeide selve det teoretiske materialet. Det vil først og fremst være et mål å </w:t>
      </w:r>
      <w:commentRangeStart w:id="47"/>
      <w:r>
        <w:rPr>
          <w:rFonts w:ascii="Times New Roman" w:hAnsi="Times New Roman" w:cs="Times New Roman"/>
        </w:rPr>
        <w:t xml:space="preserve">bruke </w:t>
      </w:r>
      <w:commentRangeEnd w:id="47"/>
      <w:r w:rsidR="00BD4283">
        <w:rPr>
          <w:rStyle w:val="Merknadsreferanse"/>
        </w:rPr>
        <w:commentReference w:id="47"/>
      </w:r>
      <w:r>
        <w:rPr>
          <w:rFonts w:ascii="Times New Roman" w:hAnsi="Times New Roman" w:cs="Times New Roman"/>
        </w:rPr>
        <w:t xml:space="preserve">teoriene til </w:t>
      </w:r>
      <w:proofErr w:type="spellStart"/>
      <w:r>
        <w:rPr>
          <w:rFonts w:ascii="Times New Roman" w:hAnsi="Times New Roman" w:cs="Times New Roman"/>
        </w:rPr>
        <w:t>Deleuze</w:t>
      </w:r>
      <w:proofErr w:type="spellEnd"/>
      <w:r>
        <w:rPr>
          <w:rFonts w:ascii="Times New Roman" w:hAnsi="Times New Roman" w:cs="Times New Roman"/>
        </w:rPr>
        <w:t xml:space="preserve"> og </w:t>
      </w:r>
      <w:proofErr w:type="spellStart"/>
      <w:r>
        <w:rPr>
          <w:rFonts w:ascii="Times New Roman" w:hAnsi="Times New Roman" w:cs="Times New Roman"/>
        </w:rPr>
        <w:t>Guattari</w:t>
      </w:r>
      <w:proofErr w:type="spellEnd"/>
      <w:r>
        <w:rPr>
          <w:rFonts w:ascii="Times New Roman" w:hAnsi="Times New Roman" w:cs="Times New Roman"/>
        </w:rPr>
        <w:t xml:space="preserve"> for å utvide vår forståelse av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romaner. En stor del av masteroppgaven min vil gå til nærlesing av mitt utvalgte litterære materiale, det vil si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og </w:t>
      </w:r>
      <w:proofErr w:type="spellStart"/>
      <w:r>
        <w:rPr>
          <w:rFonts w:ascii="Times New Roman" w:hAnsi="Times New Roman" w:cs="Times New Roman"/>
          <w:i/>
        </w:rPr>
        <w:t>Vineland</w:t>
      </w:r>
      <w:proofErr w:type="spellEnd"/>
      <w:r>
        <w:rPr>
          <w:rFonts w:ascii="Times New Roman" w:hAnsi="Times New Roman" w:cs="Times New Roman"/>
          <w:i/>
        </w:rPr>
        <w:t xml:space="preserve">. </w:t>
      </w:r>
    </w:p>
    <w:p w14:paraId="573772C3" w14:textId="77777777" w:rsidR="00FD6332" w:rsidRDefault="00FD6332" w:rsidP="00E850F6">
      <w:pPr>
        <w:spacing w:line="480" w:lineRule="auto"/>
        <w:ind w:firstLine="0"/>
        <w:rPr>
          <w:rFonts w:ascii="Times New Roman" w:hAnsi="Times New Roman" w:cs="Times New Roman"/>
        </w:rPr>
      </w:pPr>
    </w:p>
    <w:p w14:paraId="092627CA" w14:textId="77777777" w:rsidR="00507951" w:rsidRDefault="00507951" w:rsidP="00E850F6">
      <w:pPr>
        <w:spacing w:line="480" w:lineRule="auto"/>
        <w:ind w:firstLine="0"/>
        <w:rPr>
          <w:rFonts w:ascii="Times New Roman" w:hAnsi="Times New Roman" w:cs="Times New Roman"/>
        </w:rPr>
      </w:pPr>
    </w:p>
    <w:p w14:paraId="7C492997" w14:textId="77777777" w:rsidR="00EB7FC6" w:rsidRDefault="00EB7FC6" w:rsidP="00E850F6">
      <w:pPr>
        <w:spacing w:line="480" w:lineRule="auto"/>
        <w:ind w:firstLine="0"/>
        <w:rPr>
          <w:rFonts w:ascii="Times New Roman" w:hAnsi="Times New Roman" w:cs="Times New Roman"/>
        </w:rPr>
      </w:pPr>
    </w:p>
    <w:p w14:paraId="72A507B6" w14:textId="77777777" w:rsidR="00EB7FC6" w:rsidRDefault="00EB7FC6" w:rsidP="00E850F6">
      <w:pPr>
        <w:spacing w:line="480" w:lineRule="auto"/>
        <w:ind w:firstLine="0"/>
        <w:rPr>
          <w:rFonts w:ascii="Times New Roman" w:hAnsi="Times New Roman" w:cs="Times New Roman"/>
        </w:rPr>
      </w:pPr>
    </w:p>
    <w:p w14:paraId="64D1B02B" w14:textId="1DCD939F" w:rsidR="00E850F6" w:rsidRDefault="00E850F6" w:rsidP="00E850F6">
      <w:pPr>
        <w:spacing w:line="480" w:lineRule="auto"/>
        <w:ind w:firstLine="0"/>
        <w:rPr>
          <w:rFonts w:ascii="Times New Roman" w:hAnsi="Times New Roman" w:cs="Times New Roman"/>
        </w:rPr>
      </w:pPr>
      <w:commentRangeStart w:id="48"/>
      <w:r>
        <w:rPr>
          <w:rFonts w:ascii="Times New Roman" w:hAnsi="Times New Roman" w:cs="Times New Roman"/>
        </w:rPr>
        <w:lastRenderedPageBreak/>
        <w:t>B</w:t>
      </w:r>
      <w:commentRangeEnd w:id="48"/>
      <w:r w:rsidR="00C004B7">
        <w:rPr>
          <w:rStyle w:val="Merknadsreferanse"/>
        </w:rPr>
        <w:commentReference w:id="48"/>
      </w:r>
      <w:r>
        <w:rPr>
          <w:rFonts w:ascii="Times New Roman" w:hAnsi="Times New Roman" w:cs="Times New Roman"/>
        </w:rPr>
        <w:t xml:space="preserve">ibliografi: </w:t>
      </w:r>
    </w:p>
    <w:p w14:paraId="5841EF9D" w14:textId="090BAAD9" w:rsidR="00BD5756" w:rsidRDefault="00BD5756" w:rsidP="00BD5756">
      <w:pPr>
        <w:spacing w:line="480" w:lineRule="auto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Deleuze</w:t>
      </w:r>
      <w:proofErr w:type="spellEnd"/>
      <w:r>
        <w:rPr>
          <w:rFonts w:ascii="Times New Roman" w:hAnsi="Times New Roman" w:cs="Times New Roman"/>
        </w:rPr>
        <w:t xml:space="preserve">, Gilles. og </w:t>
      </w:r>
      <w:proofErr w:type="spellStart"/>
      <w:r>
        <w:rPr>
          <w:rFonts w:ascii="Times New Roman" w:hAnsi="Times New Roman" w:cs="Times New Roman"/>
        </w:rPr>
        <w:t>Guattari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Félix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9709E">
        <w:rPr>
          <w:rFonts w:ascii="Times New Roman" w:hAnsi="Times New Roman" w:cs="Times New Roman"/>
          <w:lang w:val="en-GB"/>
        </w:rPr>
        <w:t xml:space="preserve">(2013). </w:t>
      </w:r>
      <w:r w:rsidRPr="00B9709E">
        <w:rPr>
          <w:rFonts w:ascii="Times New Roman" w:hAnsi="Times New Roman" w:cs="Times New Roman"/>
          <w:i/>
          <w:lang w:val="en-GB"/>
        </w:rPr>
        <w:t>A Thousand Plateaus: Capitalism and</w:t>
      </w:r>
      <w:r w:rsidRPr="00B9709E">
        <w:rPr>
          <w:rFonts w:ascii="Times New Roman" w:hAnsi="Times New Roman" w:cs="Times New Roman"/>
          <w:i/>
          <w:lang w:val="en-GB"/>
        </w:rPr>
        <w:tab/>
        <w:t xml:space="preserve">Schizophrenia. </w:t>
      </w:r>
      <w:proofErr w:type="spellStart"/>
      <w:r>
        <w:rPr>
          <w:rFonts w:ascii="Times New Roman" w:hAnsi="Times New Roman" w:cs="Times New Roman"/>
        </w:rPr>
        <w:t>Bloomsbury</w:t>
      </w:r>
      <w:proofErr w:type="spellEnd"/>
      <w:r>
        <w:rPr>
          <w:rFonts w:ascii="Times New Roman" w:hAnsi="Times New Roman" w:cs="Times New Roman"/>
        </w:rPr>
        <w:t>. London</w:t>
      </w:r>
      <w:r w:rsidR="00C004B7">
        <w:rPr>
          <w:rFonts w:ascii="Times New Roman" w:hAnsi="Times New Roman" w:cs="Times New Roman"/>
        </w:rPr>
        <w:t>.</w:t>
      </w:r>
    </w:p>
    <w:p w14:paraId="4EB386A9" w14:textId="6B473FC7" w:rsidR="00BD5756" w:rsidRPr="00BD5756" w:rsidRDefault="00BD5756" w:rsidP="00BD5756">
      <w:pPr>
        <w:pStyle w:val="Listeavsnitt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B9709E">
        <w:rPr>
          <w:rFonts w:ascii="Times New Roman" w:hAnsi="Times New Roman" w:cs="Times New Roman"/>
          <w:lang w:val="en-GB"/>
        </w:rPr>
        <w:t xml:space="preserve">(2013). </w:t>
      </w:r>
      <w:r w:rsidRPr="00B9709E">
        <w:rPr>
          <w:rFonts w:ascii="Times New Roman" w:hAnsi="Times New Roman" w:cs="Times New Roman"/>
          <w:i/>
          <w:lang w:val="en-GB"/>
        </w:rPr>
        <w:t xml:space="preserve">Anti-Oedipus: Capitalism and Schizophrenia. </w:t>
      </w:r>
      <w:proofErr w:type="spellStart"/>
      <w:r w:rsidRPr="00087DDA">
        <w:rPr>
          <w:rFonts w:ascii="Times New Roman" w:hAnsi="Times New Roman" w:cs="Times New Roman"/>
        </w:rPr>
        <w:t>Bloomsbury</w:t>
      </w:r>
      <w:proofErr w:type="spellEnd"/>
      <w:r>
        <w:rPr>
          <w:rFonts w:ascii="Times New Roman" w:hAnsi="Times New Roman" w:cs="Times New Roman"/>
        </w:rPr>
        <w:t xml:space="preserve">. London. </w:t>
      </w:r>
    </w:p>
    <w:p w14:paraId="08B6609A" w14:textId="29A40271" w:rsidR="00BD5756" w:rsidRPr="00B9709E" w:rsidRDefault="00BD5756" w:rsidP="00E850F6">
      <w:pPr>
        <w:spacing w:line="480" w:lineRule="auto"/>
        <w:ind w:firstLine="0"/>
        <w:rPr>
          <w:rFonts w:ascii="Times New Roman" w:hAnsi="Times New Roman" w:cs="Times New Roman"/>
          <w:lang w:val="en-GB"/>
        </w:rPr>
      </w:pPr>
      <w:r w:rsidRPr="00B9709E">
        <w:rPr>
          <w:rFonts w:ascii="Times New Roman" w:hAnsi="Times New Roman" w:cs="Times New Roman"/>
          <w:lang w:val="en-GB"/>
        </w:rPr>
        <w:t xml:space="preserve">Freer, Joanna. (2014). </w:t>
      </w:r>
      <w:r w:rsidRPr="00B9709E">
        <w:rPr>
          <w:rFonts w:ascii="Times New Roman" w:hAnsi="Times New Roman" w:cs="Times New Roman"/>
          <w:i/>
          <w:lang w:val="en-GB"/>
        </w:rPr>
        <w:t xml:space="preserve">Thomas Pynchon and the American Counterculture. </w:t>
      </w:r>
      <w:r w:rsidRPr="00B9709E">
        <w:rPr>
          <w:rFonts w:ascii="Times New Roman" w:hAnsi="Times New Roman" w:cs="Times New Roman"/>
          <w:lang w:val="en-GB"/>
        </w:rPr>
        <w:t>Cambridge</w:t>
      </w:r>
      <w:r w:rsidRPr="00B9709E">
        <w:rPr>
          <w:rFonts w:ascii="Times New Roman" w:hAnsi="Times New Roman" w:cs="Times New Roman"/>
          <w:lang w:val="en-GB"/>
        </w:rPr>
        <w:tab/>
        <w:t xml:space="preserve">University Press. New York. </w:t>
      </w:r>
    </w:p>
    <w:p w14:paraId="2210831F" w14:textId="77777777" w:rsidR="00BD5756" w:rsidRPr="00B9709E" w:rsidRDefault="00BD5756" w:rsidP="00BD5756">
      <w:pPr>
        <w:spacing w:line="480" w:lineRule="auto"/>
        <w:ind w:firstLine="0"/>
        <w:rPr>
          <w:rFonts w:ascii="Times New Roman" w:hAnsi="Times New Roman" w:cs="Times New Roman"/>
          <w:lang w:val="en-GB"/>
        </w:rPr>
      </w:pPr>
      <w:r w:rsidRPr="00B9709E">
        <w:rPr>
          <w:rFonts w:ascii="Times New Roman" w:hAnsi="Times New Roman" w:cs="Times New Roman"/>
          <w:lang w:val="en-GB"/>
        </w:rPr>
        <w:t xml:space="preserve">Jameson, Fredric. (1991). </w:t>
      </w:r>
      <w:r w:rsidRPr="00B9709E">
        <w:rPr>
          <w:rFonts w:ascii="Times New Roman" w:hAnsi="Times New Roman" w:cs="Times New Roman"/>
          <w:i/>
          <w:lang w:val="en-GB"/>
        </w:rPr>
        <w:t xml:space="preserve">Postmodernism: Or, The Cultural Logic of Late Capitalism. </w:t>
      </w:r>
      <w:r w:rsidRPr="00B9709E">
        <w:rPr>
          <w:rFonts w:ascii="Times New Roman" w:hAnsi="Times New Roman" w:cs="Times New Roman"/>
          <w:lang w:val="en-GB"/>
        </w:rPr>
        <w:t>Verso.</w:t>
      </w:r>
      <w:r w:rsidRPr="00B9709E">
        <w:rPr>
          <w:rFonts w:ascii="Times New Roman" w:hAnsi="Times New Roman" w:cs="Times New Roman"/>
          <w:lang w:val="en-GB"/>
        </w:rPr>
        <w:tab/>
        <w:t xml:space="preserve">London. </w:t>
      </w:r>
    </w:p>
    <w:p w14:paraId="13FE690B" w14:textId="29CA851E" w:rsidR="00BD5756" w:rsidRPr="00B9709E" w:rsidRDefault="00BD5756" w:rsidP="00E850F6">
      <w:pPr>
        <w:spacing w:line="480" w:lineRule="auto"/>
        <w:ind w:firstLine="0"/>
        <w:rPr>
          <w:rFonts w:ascii="Times New Roman" w:hAnsi="Times New Roman" w:cs="Times New Roman"/>
          <w:lang w:val="en-GB"/>
        </w:rPr>
      </w:pPr>
      <w:proofErr w:type="spellStart"/>
      <w:r w:rsidRPr="00B9709E">
        <w:rPr>
          <w:rFonts w:ascii="Times New Roman" w:hAnsi="Times New Roman" w:cs="Times New Roman"/>
          <w:lang w:val="en-GB"/>
        </w:rPr>
        <w:t>Mattessich</w:t>
      </w:r>
      <w:proofErr w:type="spellEnd"/>
      <w:r w:rsidRPr="00B9709E">
        <w:rPr>
          <w:rFonts w:ascii="Times New Roman" w:hAnsi="Times New Roman" w:cs="Times New Roman"/>
          <w:lang w:val="en-GB"/>
        </w:rPr>
        <w:t xml:space="preserve">, Stefan. (2002). </w:t>
      </w:r>
      <w:r w:rsidRPr="00B9709E">
        <w:rPr>
          <w:rFonts w:ascii="Times New Roman" w:hAnsi="Times New Roman" w:cs="Times New Roman"/>
          <w:i/>
          <w:lang w:val="en-GB"/>
        </w:rPr>
        <w:t>Lines of Flight: Discursive Time and Countercultural Desire in</w:t>
      </w:r>
      <w:r w:rsidRPr="00B9709E">
        <w:rPr>
          <w:rFonts w:ascii="Times New Roman" w:hAnsi="Times New Roman" w:cs="Times New Roman"/>
          <w:i/>
          <w:lang w:val="en-GB"/>
        </w:rPr>
        <w:tab/>
        <w:t xml:space="preserve">the Work of Thomas Pynchon. </w:t>
      </w:r>
      <w:r w:rsidRPr="00B9709E">
        <w:rPr>
          <w:rFonts w:ascii="Times New Roman" w:hAnsi="Times New Roman" w:cs="Times New Roman"/>
          <w:lang w:val="en-GB"/>
        </w:rPr>
        <w:t xml:space="preserve">Duke University Press. Durham. </w:t>
      </w:r>
    </w:p>
    <w:p w14:paraId="5B604174" w14:textId="77777777" w:rsidR="00E850F6" w:rsidRDefault="00E850F6" w:rsidP="00E850F6">
      <w:pPr>
        <w:spacing w:line="480" w:lineRule="auto"/>
        <w:ind w:firstLine="0"/>
        <w:rPr>
          <w:rFonts w:ascii="Times New Roman" w:hAnsi="Times New Roman" w:cs="Times New Roman"/>
        </w:rPr>
      </w:pPr>
      <w:r w:rsidRPr="00B9709E">
        <w:rPr>
          <w:rFonts w:ascii="Times New Roman" w:hAnsi="Times New Roman" w:cs="Times New Roman"/>
          <w:lang w:val="en-GB"/>
        </w:rPr>
        <w:t xml:space="preserve">Pynchon, Thomas. </w:t>
      </w:r>
      <w:r w:rsidR="00087DDA" w:rsidRPr="00B9709E">
        <w:rPr>
          <w:rFonts w:ascii="Times New Roman" w:hAnsi="Times New Roman" w:cs="Times New Roman"/>
          <w:lang w:val="en-GB"/>
        </w:rPr>
        <w:t xml:space="preserve">(2000). </w:t>
      </w:r>
      <w:r w:rsidR="00087DDA" w:rsidRPr="00B9709E">
        <w:rPr>
          <w:rFonts w:ascii="Times New Roman" w:hAnsi="Times New Roman" w:cs="Times New Roman"/>
          <w:i/>
          <w:lang w:val="en-GB"/>
        </w:rPr>
        <w:t xml:space="preserve">Gravity´s Rainbow. </w:t>
      </w:r>
      <w:r w:rsidR="00087DDA" w:rsidRPr="00B9709E">
        <w:rPr>
          <w:rFonts w:ascii="Times New Roman" w:hAnsi="Times New Roman" w:cs="Times New Roman"/>
          <w:lang w:val="en-GB"/>
        </w:rPr>
        <w:t xml:space="preserve">Vintage. </w:t>
      </w:r>
      <w:r w:rsidR="00087DDA">
        <w:rPr>
          <w:rFonts w:ascii="Times New Roman" w:hAnsi="Times New Roman" w:cs="Times New Roman"/>
        </w:rPr>
        <w:t xml:space="preserve">London. </w:t>
      </w:r>
    </w:p>
    <w:p w14:paraId="16BBE532" w14:textId="77777777" w:rsidR="00087DDA" w:rsidRDefault="00087DDA" w:rsidP="00087DDA">
      <w:pPr>
        <w:pStyle w:val="Listeavsnitt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(2000). </w:t>
      </w:r>
      <w:proofErr w:type="spellStart"/>
      <w:r>
        <w:rPr>
          <w:rFonts w:ascii="Times New Roman" w:hAnsi="Times New Roman" w:cs="Times New Roman"/>
          <w:i/>
        </w:rPr>
        <w:t>Vineland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Vintage. London. </w:t>
      </w:r>
    </w:p>
    <w:p w14:paraId="3DD4A18E" w14:textId="77777777" w:rsidR="00087DDA" w:rsidRDefault="00087DDA" w:rsidP="00087DDA">
      <w:pPr>
        <w:spacing w:line="480" w:lineRule="auto"/>
        <w:ind w:firstLine="0"/>
        <w:rPr>
          <w:rFonts w:ascii="Times New Roman" w:hAnsi="Times New Roman" w:cs="Times New Roman"/>
        </w:rPr>
      </w:pPr>
      <w:r w:rsidRPr="00B9709E">
        <w:rPr>
          <w:rFonts w:ascii="Times New Roman" w:hAnsi="Times New Roman" w:cs="Times New Roman"/>
          <w:lang w:val="en-GB"/>
        </w:rPr>
        <w:t xml:space="preserve">Thomas, Samuel. (2007). </w:t>
      </w:r>
      <w:r w:rsidRPr="00B9709E">
        <w:rPr>
          <w:rFonts w:ascii="Times New Roman" w:hAnsi="Times New Roman" w:cs="Times New Roman"/>
          <w:i/>
          <w:lang w:val="en-GB"/>
        </w:rPr>
        <w:t xml:space="preserve">Pynchon and the Political.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 xml:space="preserve">. New York. </w:t>
      </w:r>
    </w:p>
    <w:p w14:paraId="2AC98977" w14:textId="77777777" w:rsidR="00087DDA" w:rsidRPr="00087DDA" w:rsidRDefault="00087DDA" w:rsidP="00087DDA">
      <w:pPr>
        <w:spacing w:line="480" w:lineRule="auto"/>
        <w:ind w:firstLine="0"/>
        <w:rPr>
          <w:rFonts w:ascii="Times New Roman" w:hAnsi="Times New Roman" w:cs="Times New Roman"/>
        </w:rPr>
      </w:pPr>
    </w:p>
    <w:sectPr w:rsidR="00087DDA" w:rsidRPr="00087DDA" w:rsidSect="00330A9B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11-11T23:35:00Z" w:initials="LS">
    <w:p w14:paraId="6A1773A2" w14:textId="77777777" w:rsidR="00B9709E" w:rsidRDefault="00B9709E">
      <w:pPr>
        <w:pStyle w:val="Merknadstekst"/>
      </w:pPr>
      <w:r>
        <w:rPr>
          <w:rStyle w:val="Merknadsreferanse"/>
        </w:rPr>
        <w:annotationRef/>
      </w:r>
      <w:r>
        <w:t>Hei Tobias!</w:t>
      </w:r>
    </w:p>
    <w:p w14:paraId="59FF47B8" w14:textId="758ADA32" w:rsidR="00B9709E" w:rsidRDefault="00B9709E">
      <w:pPr>
        <w:pStyle w:val="Merknadstekst"/>
      </w:pPr>
      <w:r>
        <w:t xml:space="preserve">Dette fremstår som </w:t>
      </w:r>
      <w:r w:rsidR="0073111E">
        <w:t>ganske</w:t>
      </w:r>
      <w:r>
        <w:t xml:space="preserve"> ferdig. – Finn en tittel for prosjektet ditt (sammenfattende; fyndig; el.likn.), og sett den som overskrift, helt øverst. – Jeg viser til tidl. veiledninger. – Arbeid videre og </w:t>
      </w:r>
      <w:proofErr w:type="spellStart"/>
      <w:r>
        <w:t>inkludér</w:t>
      </w:r>
      <w:proofErr w:type="spellEnd"/>
      <w:r>
        <w:t>/fullfør det du eventuelt fremdeles har på blokken. – Jeg tror at dette nå er blitt så godt som det ut fra alle forutsetninger kan bli; du har jobbet jevnt og trutt, og godt</w:t>
      </w:r>
      <w:r w:rsidR="00CC10BB">
        <w:t>.</w:t>
      </w:r>
      <w:r>
        <w:t xml:space="preserve"> – Mindre detaljer i enkeltbobler nedenfor.</w:t>
      </w:r>
    </w:p>
    <w:p w14:paraId="3EACF1B6" w14:textId="42322D2A" w:rsidR="00A747C3" w:rsidRDefault="00A747C3">
      <w:pPr>
        <w:pStyle w:val="Merknadstekst"/>
      </w:pPr>
      <w:r>
        <w:t>Lykke til med innspurten og med innleveringen. – Lars</w:t>
      </w:r>
    </w:p>
  </w:comment>
  <w:comment w:id="1" w:author="Lars Sætre" w:date="2020-11-11T23:50:00Z" w:initials="LS">
    <w:p w14:paraId="44B7B1A1" w14:textId="5B1A2D03" w:rsidR="003B294A" w:rsidRDefault="003B294A">
      <w:pPr>
        <w:pStyle w:val="Merknadstekst"/>
      </w:pPr>
      <w:r>
        <w:rPr>
          <w:rStyle w:val="Merknadsreferanse"/>
        </w:rPr>
        <w:annotationRef/>
      </w:r>
      <w:r>
        <w:t xml:space="preserve">Et første-avsnitt og ditto hovedtekst under </w:t>
      </w:r>
      <w:r w:rsidR="00B72028">
        <w:t>mellom</w:t>
      </w:r>
      <w:r>
        <w:t>titler skal settes med første linje helt ute i venstre marg.</w:t>
      </w:r>
      <w:r w:rsidR="00FB31F2">
        <w:t xml:space="preserve"> – Du skriver her med dobbelt linjeavstand; maks. omfangskrav i 301-emnet er 8 ss. (</w:t>
      </w:r>
      <w:proofErr w:type="spellStart"/>
      <w:r w:rsidR="00FB31F2">
        <w:t>Bibl</w:t>
      </w:r>
      <w:proofErr w:type="spellEnd"/>
      <w:r w:rsidR="00FB31F2">
        <w:t xml:space="preserve">. kan overskride disse) med </w:t>
      </w:r>
      <w:r w:rsidR="00D043E3">
        <w:t>halvannen linjeavstand. Dvs.: Du har ennå mer plass til disp.</w:t>
      </w:r>
    </w:p>
  </w:comment>
  <w:comment w:id="2" w:author="Lars Sætre" w:date="2020-11-12T00:04:00Z" w:initials="LS">
    <w:p w14:paraId="161D3FAE" w14:textId="384D4672" w:rsidR="008C6800" w:rsidRDefault="008C6800">
      <w:pPr>
        <w:pStyle w:val="Merknadstekst"/>
      </w:pPr>
      <w:r>
        <w:rPr>
          <w:rStyle w:val="Merknadsreferanse"/>
        </w:rPr>
        <w:annotationRef/>
      </w:r>
      <w:r w:rsidR="005D0FDC">
        <w:t xml:space="preserve">er </w:t>
      </w:r>
      <w:r>
        <w:t>fremstillinger av</w:t>
      </w:r>
    </w:p>
  </w:comment>
  <w:comment w:id="3" w:author="Lars Sætre" w:date="2020-11-12T00:05:00Z" w:initials="LS">
    <w:p w14:paraId="63EAE2F1" w14:textId="5DAC61C6" w:rsidR="00100225" w:rsidRDefault="00100225">
      <w:pPr>
        <w:pStyle w:val="Merknadstekst"/>
      </w:pPr>
      <w:r>
        <w:rPr>
          <w:rStyle w:val="Merknadsreferanse"/>
        </w:rPr>
        <w:annotationRef/>
      </w:r>
      <w:r>
        <w:t>lenger</w:t>
      </w:r>
    </w:p>
  </w:comment>
  <w:comment w:id="4" w:author="Lars Sætre" w:date="2020-11-12T00:06:00Z" w:initials="LS">
    <w:p w14:paraId="751B1BC8" w14:textId="4D0BAE46" w:rsidR="006B782F" w:rsidRDefault="006B782F">
      <w:pPr>
        <w:pStyle w:val="Merknadstekst"/>
      </w:pPr>
      <w:r>
        <w:rPr>
          <w:rStyle w:val="Merknadsreferanse"/>
        </w:rPr>
        <w:annotationRef/>
      </w:r>
      <w:r>
        <w:t>orden som</w:t>
      </w:r>
    </w:p>
  </w:comment>
  <w:comment w:id="5" w:author="Lars Sætre" w:date="2020-11-12T00:07:00Z" w:initials="LS">
    <w:p w14:paraId="71BE41B5" w14:textId="0DD607A3" w:rsidR="0012638D" w:rsidRDefault="0012638D">
      <w:pPr>
        <w:pStyle w:val="Merknadstekst"/>
      </w:pPr>
      <w:r>
        <w:rPr>
          <w:rStyle w:val="Merknadsreferanse"/>
        </w:rPr>
        <w:annotationRef/>
      </w:r>
      <w:r>
        <w:t>for at</w:t>
      </w:r>
    </w:p>
  </w:comment>
  <w:comment w:id="6" w:author="Lars Sætre" w:date="2020-11-12T00:08:00Z" w:initials="LS">
    <w:p w14:paraId="006BE566" w14:textId="747CE572" w:rsidR="00C12ED9" w:rsidRDefault="00C12ED9">
      <w:pPr>
        <w:pStyle w:val="Merknadstekst"/>
      </w:pPr>
      <w:r>
        <w:rPr>
          <w:rStyle w:val="Merknadsreferanse"/>
        </w:rPr>
        <w:annotationRef/>
      </w:r>
      <w:r>
        <w:t>har til hensikt    ?</w:t>
      </w:r>
    </w:p>
  </w:comment>
  <w:comment w:id="7" w:author="Lars Sætre" w:date="2020-11-12T00:08:00Z" w:initials="LS">
    <w:p w14:paraId="0C73D059" w14:textId="3FD630E9" w:rsidR="00B71B7F" w:rsidRDefault="00B71B7F">
      <w:pPr>
        <w:pStyle w:val="Merknadstekst"/>
      </w:pPr>
      <w:r>
        <w:rPr>
          <w:rStyle w:val="Merknadsreferanse"/>
        </w:rPr>
        <w:annotationRef/>
      </w:r>
      <w:r>
        <w:t>på ulike måter omhandler</w:t>
      </w:r>
    </w:p>
  </w:comment>
  <w:comment w:id="8" w:author="Lars Sætre" w:date="2020-11-12T00:09:00Z" w:initials="LS">
    <w:p w14:paraId="18096B1B" w14:textId="019C6DD3" w:rsidR="00C81DF7" w:rsidRDefault="00C81DF7">
      <w:pPr>
        <w:pStyle w:val="Merknadstekst"/>
      </w:pPr>
      <w:r>
        <w:rPr>
          <w:rStyle w:val="Merknadsreferanse"/>
        </w:rPr>
        <w:annotationRef/>
      </w:r>
      <w:r>
        <w:softHyphen/>
        <w:t xml:space="preserve">åpenbart </w:t>
      </w:r>
      <w:r>
        <w:rPr>
          <w:rFonts w:ascii="Times New Roman" w:hAnsi="Times New Roman" w:cs="Times New Roman"/>
        </w:rPr>
        <w:t xml:space="preserve">– i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øyne – </w:t>
      </w:r>
      <w:r>
        <w:rPr>
          <w:rFonts w:ascii="Times New Roman" w:hAnsi="Times New Roman" w:cs="Times New Roman"/>
        </w:rPr>
        <w:t xml:space="preserve">er </w:t>
      </w:r>
      <w:r>
        <w:rPr>
          <w:rFonts w:ascii="Times New Roman" w:hAnsi="Times New Roman" w:cs="Times New Roman"/>
        </w:rPr>
        <w:t>et</w:t>
      </w:r>
    </w:p>
  </w:comment>
  <w:comment w:id="9" w:author="Lars Sætre" w:date="2020-11-12T00:10:00Z" w:initials="LS">
    <w:p w14:paraId="0A71CE7A" w14:textId="6F43784B" w:rsidR="00840FE2" w:rsidRDefault="00840FE2">
      <w:pPr>
        <w:pStyle w:val="Merknadstekst"/>
      </w:pPr>
      <w:r>
        <w:rPr>
          <w:rStyle w:val="Merknadsreferanse"/>
        </w:rPr>
        <w:annotationRef/>
      </w:r>
      <w:r>
        <w:t>kritisk vurderer</w:t>
      </w:r>
    </w:p>
  </w:comment>
  <w:comment w:id="10" w:author="Lars Sætre" w:date="2020-11-12T00:11:00Z" w:initials="LS">
    <w:p w14:paraId="136BF2D4" w14:textId="13460E71" w:rsidR="00E27BED" w:rsidRDefault="00E27BED">
      <w:pPr>
        <w:pStyle w:val="Merknadstekst"/>
      </w:pPr>
      <w:r>
        <w:rPr>
          <w:rStyle w:val="Merknadsreferanse"/>
        </w:rPr>
        <w:annotationRef/>
      </w:r>
      <w:r>
        <w:t>Fjern r</w:t>
      </w:r>
    </w:p>
  </w:comment>
  <w:comment w:id="11" w:author="Lars Sætre" w:date="2020-11-12T00:11:00Z" w:initials="LS">
    <w:p w14:paraId="52759922" w14:textId="30E03B0F" w:rsidR="0001523A" w:rsidRDefault="0001523A">
      <w:pPr>
        <w:pStyle w:val="Merknadstekst"/>
      </w:pPr>
      <w:r>
        <w:rPr>
          <w:rStyle w:val="Merknadsreferanse"/>
        </w:rPr>
        <w:annotationRef/>
      </w:r>
      <w:r>
        <w:t>kan derfor gi</w:t>
      </w:r>
    </w:p>
  </w:comment>
  <w:comment w:id="12" w:author="Lars Sætre" w:date="2020-11-12T00:12:00Z" w:initials="LS">
    <w:p w14:paraId="0BB83FDC" w14:textId="5328B2D8" w:rsidR="00460B02" w:rsidRDefault="00460B02">
      <w:pPr>
        <w:pStyle w:val="Merknadstekst"/>
      </w:pPr>
      <w:r>
        <w:rPr>
          <w:rStyle w:val="Merknadsreferanse"/>
        </w:rPr>
        <w:annotationRef/>
      </w:r>
      <w:r>
        <w:t>Har du et par-tre omtale-referanser å gi for dette?</w:t>
      </w:r>
    </w:p>
  </w:comment>
  <w:comment w:id="13" w:author="Lars Sætre" w:date="2020-11-12T00:25:00Z" w:initials="LS">
    <w:p w14:paraId="17D12EE0" w14:textId="0CE0028F" w:rsidR="00507951" w:rsidRDefault="00507951">
      <w:pPr>
        <w:pStyle w:val="Merknadstekst"/>
      </w:pPr>
      <w:r>
        <w:rPr>
          <w:rStyle w:val="Merknadsreferanse"/>
        </w:rPr>
        <w:annotationRef/>
      </w:r>
      <w:r>
        <w:t xml:space="preserve">Pass på: I </w:t>
      </w:r>
      <w:proofErr w:type="spellStart"/>
      <w:r>
        <w:t>Bibl</w:t>
      </w:r>
      <w:proofErr w:type="spellEnd"/>
      <w:r>
        <w:t xml:space="preserve">. din har du oppgitt </w:t>
      </w:r>
      <w:r w:rsidRPr="00507951">
        <w:rPr>
          <w:i/>
          <w:iCs/>
        </w:rPr>
        <w:t>GR</w:t>
      </w:r>
      <w:r>
        <w:t>-utgaven som en 2000-utgave. Hva er riktig her; skal du bruke 2000-utgaven, må du bruke denne referansen alle steder du omtaler den. Rydd opp.</w:t>
      </w:r>
    </w:p>
  </w:comment>
  <w:comment w:id="14" w:author="Lars Sætre" w:date="2020-11-12T00:16:00Z" w:initials="LS">
    <w:p w14:paraId="10F04571" w14:textId="6BF26E2E" w:rsidR="00DC54CF" w:rsidRDefault="00DC54CF">
      <w:pPr>
        <w:pStyle w:val="Merknadstekst"/>
      </w:pPr>
      <w:r>
        <w:rPr>
          <w:rStyle w:val="Merknadsreferanse"/>
        </w:rPr>
        <w:annotationRef/>
      </w:r>
      <w:r>
        <w:t>ytterligere hindrer</w:t>
      </w:r>
    </w:p>
  </w:comment>
  <w:comment w:id="15" w:author="Lars Sætre" w:date="2020-11-12T00:17:00Z" w:initials="LS">
    <w:p w14:paraId="25B30362" w14:textId="77777777" w:rsidR="00830D25" w:rsidRDefault="00830D25">
      <w:pPr>
        <w:pStyle w:val="Merknadstekst"/>
      </w:pPr>
      <w:r>
        <w:rPr>
          <w:rStyle w:val="Merknadsreferanse"/>
        </w:rPr>
        <w:annotationRef/>
      </w:r>
      <w:r>
        <w:t>Se på syntaksen i denne perioden. Den bør begynne slik?:</w:t>
      </w:r>
    </w:p>
    <w:p w14:paraId="471156F7" w14:textId="593EFFB4" w:rsidR="00830D25" w:rsidRDefault="00830D25">
      <w:pPr>
        <w:pStyle w:val="Merknadstekst"/>
      </w:pPr>
      <w:r>
        <w:t>Mens en slik avvisning...osv.</w:t>
      </w:r>
    </w:p>
  </w:comment>
  <w:comment w:id="16" w:author="Lars Sætre" w:date="2020-11-12T00:18:00Z" w:initials="LS">
    <w:p w14:paraId="60E48417" w14:textId="7FEFE923" w:rsidR="00830D25" w:rsidRDefault="00830D25">
      <w:pPr>
        <w:pStyle w:val="Merknadstekst"/>
      </w:pPr>
      <w:r>
        <w:rPr>
          <w:rStyle w:val="Merknadsreferanse"/>
        </w:rPr>
        <w:annotationRef/>
      </w:r>
      <w:r>
        <w:t>vil samtidig en mulig tilstedeværende kritikk</w:t>
      </w:r>
    </w:p>
  </w:comment>
  <w:comment w:id="17" w:author="Lars Sætre" w:date="2020-11-12T00:17:00Z" w:initials="LS">
    <w:p w14:paraId="78CFD010" w14:textId="3BE1233B" w:rsidR="00830D25" w:rsidRDefault="00830D25">
      <w:pPr>
        <w:pStyle w:val="Merknadstekst"/>
      </w:pPr>
      <w:r>
        <w:rPr>
          <w:rStyle w:val="Merknadsreferanse"/>
        </w:rPr>
        <w:annotationRef/>
      </w:r>
      <w:r>
        <w:t>tilstanden på</w:t>
      </w:r>
    </w:p>
  </w:comment>
  <w:comment w:id="18" w:author="Lars Sætre" w:date="2020-11-12T00:19:00Z" w:initials="LS">
    <w:p w14:paraId="2531AF7E" w14:textId="53C74FFB" w:rsidR="00ED215D" w:rsidRDefault="00ED215D">
      <w:pPr>
        <w:pStyle w:val="Merknadstekst"/>
      </w:pPr>
      <w:r>
        <w:rPr>
          <w:rStyle w:val="Merknadsreferanse"/>
        </w:rPr>
        <w:annotationRef/>
      </w:r>
      <w:r>
        <w:t>Fjern selv</w:t>
      </w:r>
    </w:p>
  </w:comment>
  <w:comment w:id="19" w:author="Lars Sætre" w:date="2020-11-12T00:19:00Z" w:initials="LS">
    <w:p w14:paraId="72F776A0" w14:textId="33DB8881" w:rsidR="00430542" w:rsidRDefault="00430542">
      <w:pPr>
        <w:pStyle w:val="Merknadstekst"/>
      </w:pPr>
      <w:r>
        <w:rPr>
          <w:rStyle w:val="Merknadsreferanse"/>
        </w:rPr>
        <w:annotationRef/>
      </w:r>
      <w:r>
        <w:t>Kursiv</w:t>
      </w:r>
      <w:r w:rsidR="00D7548F">
        <w:t>, som de andre.</w:t>
      </w:r>
    </w:p>
  </w:comment>
  <w:comment w:id="20" w:author="Lars Sætre" w:date="2020-11-12T00:20:00Z" w:initials="LS">
    <w:p w14:paraId="4A210A7C" w14:textId="12EB70DB" w:rsidR="00AB721E" w:rsidRDefault="00AB721E">
      <w:pPr>
        <w:pStyle w:val="Merknadstekst"/>
      </w:pPr>
      <w:r>
        <w:rPr>
          <w:rStyle w:val="Merknadsreferanse"/>
        </w:rPr>
        <w:annotationRef/>
      </w:r>
      <w:r>
        <w:t>undersøke   /   analysere</w:t>
      </w:r>
      <w:r w:rsidR="0049302F">
        <w:t xml:space="preserve">   ?</w:t>
      </w:r>
    </w:p>
  </w:comment>
  <w:comment w:id="21" w:author="Lars Sætre" w:date="2020-11-12T00:22:00Z" w:initials="LS">
    <w:p w14:paraId="506F0D57" w14:textId="7F105EBB" w:rsidR="00E6336A" w:rsidRPr="00E6336A" w:rsidRDefault="00E6336A">
      <w:pPr>
        <w:pStyle w:val="Merknadstekst"/>
        <w:rPr>
          <w:i/>
          <w:iCs/>
        </w:rPr>
      </w:pPr>
      <w:r>
        <w:rPr>
          <w:rStyle w:val="Merknadsreferanse"/>
        </w:rPr>
        <w:annotationRef/>
      </w:r>
      <w:r>
        <w:rPr>
          <w:i/>
          <w:iCs/>
        </w:rPr>
        <w:t xml:space="preserve">A </w:t>
      </w:r>
      <w:r w:rsidRPr="00B9709E">
        <w:rPr>
          <w:rFonts w:ascii="Times New Roman" w:hAnsi="Times New Roman" w:cs="Times New Roman"/>
          <w:i/>
          <w:lang w:val="en-GB"/>
        </w:rPr>
        <w:t>Thousand Plateaus</w:t>
      </w:r>
    </w:p>
  </w:comment>
  <w:comment w:id="22" w:author="Lars Sætre" w:date="2020-11-12T00:23:00Z" w:initials="LS">
    <w:p w14:paraId="0A25FC66" w14:textId="77777777" w:rsidR="007E2E7B" w:rsidRDefault="007E2E7B">
      <w:pPr>
        <w:pStyle w:val="Merknadstekst"/>
      </w:pPr>
      <w:r>
        <w:rPr>
          <w:rStyle w:val="Merknadsreferanse"/>
        </w:rPr>
        <w:annotationRef/>
      </w:r>
      <w:r>
        <w:t>Rydd opp og gjør likt med ref. for andre sitater; her:</w:t>
      </w:r>
    </w:p>
    <w:p w14:paraId="3560615E" w14:textId="1D1AF467" w:rsidR="007E2E7B" w:rsidRDefault="007E2E7B">
      <w:pPr>
        <w:pStyle w:val="Merknadstekst"/>
      </w:pPr>
      <w:r>
        <w:t>(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 1973: </w:t>
      </w:r>
      <w:r>
        <w:rPr>
          <w:rFonts w:ascii="Times New Roman" w:hAnsi="Times New Roman" w:cs="Times New Roman"/>
        </w:rPr>
        <w:t>740).</w:t>
      </w:r>
      <w:r w:rsidR="00507951">
        <w:rPr>
          <w:rFonts w:ascii="Times New Roman" w:hAnsi="Times New Roman" w:cs="Times New Roman"/>
        </w:rPr>
        <w:t xml:space="preserve"> – MEN, Pass på: </w:t>
      </w:r>
      <w:r w:rsidR="00507951">
        <w:t xml:space="preserve">Pass på: I </w:t>
      </w:r>
      <w:proofErr w:type="spellStart"/>
      <w:r w:rsidR="00507951">
        <w:t>Bibl</w:t>
      </w:r>
      <w:proofErr w:type="spellEnd"/>
      <w:r w:rsidR="00507951">
        <w:t xml:space="preserve">. din har du oppgitt </w:t>
      </w:r>
      <w:r w:rsidR="00507951" w:rsidRPr="00507951">
        <w:rPr>
          <w:i/>
          <w:iCs/>
        </w:rPr>
        <w:t>GR</w:t>
      </w:r>
      <w:r w:rsidR="00507951">
        <w:t>-utgaven som en 2000-utgave. Hva er riktig her; skal du bruke 2000-utgaven, må du bruke denne referansen alle steder du omtaler den. Rydd opp.</w:t>
      </w:r>
    </w:p>
  </w:comment>
  <w:comment w:id="23" w:author="Lars Sætre" w:date="2020-11-12T00:27:00Z" w:initials="LS">
    <w:p w14:paraId="3F75DE54" w14:textId="4F52A82E" w:rsidR="008E242E" w:rsidRDefault="008E242E">
      <w:pPr>
        <w:pStyle w:val="Merknadstekst"/>
      </w:pPr>
      <w:r>
        <w:rPr>
          <w:rStyle w:val="Merknadsreferanse"/>
        </w:rPr>
        <w:annotationRef/>
      </w:r>
      <w:r>
        <w:t>positiv motvekt</w:t>
      </w:r>
    </w:p>
  </w:comment>
  <w:comment w:id="24" w:author="Lars Sætre" w:date="2020-11-12T00:28:00Z" w:initials="LS">
    <w:p w14:paraId="253143C2" w14:textId="67164530" w:rsidR="006C412A" w:rsidRDefault="006C412A">
      <w:pPr>
        <w:pStyle w:val="Merknadstekst"/>
      </w:pPr>
      <w:r>
        <w:rPr>
          <w:rStyle w:val="Merknadsreferanse"/>
        </w:rPr>
        <w:annotationRef/>
      </w:r>
      <w:r>
        <w:t>utforske</w:t>
      </w:r>
    </w:p>
  </w:comment>
  <w:comment w:id="25" w:author="Lars Sætre" w:date="2020-11-12T00:28:00Z" w:initials="LS">
    <w:p w14:paraId="51FF69F5" w14:textId="42F9F6C8" w:rsidR="00C01D1E" w:rsidRDefault="00C01D1E">
      <w:pPr>
        <w:pStyle w:val="Merknadstekst"/>
      </w:pPr>
      <w:r>
        <w:rPr>
          <w:rStyle w:val="Merknadsreferanse"/>
        </w:rPr>
        <w:annotationRef/>
      </w:r>
      <w:r>
        <w:t>statsapparat på</w:t>
      </w:r>
    </w:p>
  </w:comment>
  <w:comment w:id="26" w:author="Lars Sætre" w:date="2020-11-12T00:29:00Z" w:initials="LS">
    <w:p w14:paraId="63D646D7" w14:textId="7BE02AF9" w:rsidR="000D6967" w:rsidRDefault="000D6967">
      <w:pPr>
        <w:pStyle w:val="Merknadstekst"/>
      </w:pPr>
      <w:r>
        <w:rPr>
          <w:rStyle w:val="Merknadsreferanse"/>
        </w:rPr>
        <w:annotationRef/>
      </w:r>
      <w:r>
        <w:t>Bruk kursiv for tittelen; bruk samme ref.-system for V</w:t>
      </w:r>
      <w:r w:rsidR="00EB16D2">
        <w:t>-</w:t>
      </w:r>
      <w:r>
        <w:t xml:space="preserve">romanen som du bruker i </w:t>
      </w:r>
      <w:proofErr w:type="spellStart"/>
      <w:r>
        <w:t>Bibl</w:t>
      </w:r>
      <w:proofErr w:type="spellEnd"/>
      <w:r>
        <w:t xml:space="preserve">. og i hovedteksten om GR. Rydd opp. – Er begge bøkene du arbeider med fra 2000, må du i </w:t>
      </w:r>
      <w:proofErr w:type="spellStart"/>
      <w:r>
        <w:t>Bibl</w:t>
      </w:r>
      <w:proofErr w:type="spellEnd"/>
      <w:r>
        <w:t xml:space="preserve">. og i alle ref. i hovedteksten din skille mellom dem ved bruk av </w:t>
      </w:r>
      <w:proofErr w:type="spellStart"/>
      <w:r>
        <w:t>2000a</w:t>
      </w:r>
      <w:proofErr w:type="spellEnd"/>
      <w:r>
        <w:t xml:space="preserve"> og </w:t>
      </w:r>
      <w:proofErr w:type="spellStart"/>
      <w:r>
        <w:t>2000b</w:t>
      </w:r>
      <w:proofErr w:type="spellEnd"/>
      <w:r>
        <w:t>.</w:t>
      </w:r>
    </w:p>
  </w:comment>
  <w:comment w:id="27" w:author="Lars Sætre" w:date="2020-11-12T01:04:00Z" w:initials="LS">
    <w:p w14:paraId="61DD9E59" w14:textId="18276A6D" w:rsidR="00EB16D2" w:rsidRDefault="00EB16D2">
      <w:pPr>
        <w:pStyle w:val="Merknadstekst"/>
      </w:pPr>
      <w:r>
        <w:rPr>
          <w:rStyle w:val="Merknadsreferanse"/>
        </w:rPr>
        <w:annotationRef/>
      </w:r>
      <w:r>
        <w:t>er</w:t>
      </w:r>
    </w:p>
  </w:comment>
  <w:comment w:id="28" w:author="Lars Sætre" w:date="2020-11-12T01:05:00Z" w:initials="LS">
    <w:p w14:paraId="1D2735AE" w14:textId="20123678" w:rsidR="009A4AC8" w:rsidRDefault="009A4AC8">
      <w:pPr>
        <w:pStyle w:val="Merknadstekst"/>
      </w:pPr>
      <w:r>
        <w:rPr>
          <w:rStyle w:val="Merknadsreferanse"/>
        </w:rPr>
        <w:annotationRef/>
      </w:r>
      <w:r>
        <w:t>er derfor viktig og</w:t>
      </w:r>
    </w:p>
  </w:comment>
  <w:comment w:id="29" w:author="Lars Sætre" w:date="2020-11-12T01:06:00Z" w:initials="LS">
    <w:p w14:paraId="4FFC901B" w14:textId="3B0A4DE5" w:rsidR="00C4425E" w:rsidRDefault="00C4425E">
      <w:pPr>
        <w:pStyle w:val="Merknadstekst"/>
      </w:pPr>
      <w:r>
        <w:rPr>
          <w:rStyle w:val="Merknadsreferanse"/>
        </w:rPr>
        <w:annotationRef/>
      </w:r>
      <w:r>
        <w:t>å undersøke</w:t>
      </w:r>
    </w:p>
  </w:comment>
  <w:comment w:id="30" w:author="Lars Sætre" w:date="2020-11-12T01:06:00Z" w:initials="LS">
    <w:p w14:paraId="2D935F65" w14:textId="60547C4C" w:rsidR="004539D4" w:rsidRDefault="004539D4">
      <w:pPr>
        <w:pStyle w:val="Merknadstekst"/>
      </w:pPr>
      <w:r>
        <w:rPr>
          <w:rStyle w:val="Merknadsreferanse"/>
        </w:rPr>
        <w:annotationRef/>
      </w:r>
      <w:proofErr w:type="spellStart"/>
      <w:r>
        <w:t>opportunities</w:t>
      </w:r>
      <w:proofErr w:type="spellEnd"/>
    </w:p>
  </w:comment>
  <w:comment w:id="31" w:author="Lars Sætre" w:date="2020-11-12T01:07:00Z" w:initials="LS">
    <w:p w14:paraId="6173BAA5" w14:textId="6B05FA56" w:rsidR="00EE0AC9" w:rsidRDefault="00EE0AC9">
      <w:pPr>
        <w:pStyle w:val="Merknadstekst"/>
      </w:pPr>
      <w:r>
        <w:rPr>
          <w:rStyle w:val="Merknadsreferanse"/>
        </w:rPr>
        <w:annotationRef/>
      </w:r>
      <w:r>
        <w:t>Gjør likt med de øvrige referansene.</w:t>
      </w:r>
      <w:r w:rsidR="00D227F6">
        <w:t xml:space="preserve"> Dessuten, på eng. heter verket </w:t>
      </w:r>
      <w:r w:rsidR="00D227F6" w:rsidRPr="00D227F6">
        <w:rPr>
          <w:i/>
          <w:iCs/>
        </w:rPr>
        <w:t>A</w:t>
      </w:r>
      <w:r w:rsidR="00D227F6">
        <w:t xml:space="preserve"> Th </w:t>
      </w:r>
      <w:proofErr w:type="spellStart"/>
      <w:r w:rsidR="00D227F6">
        <w:t>Pl</w:t>
      </w:r>
      <w:proofErr w:type="spellEnd"/>
    </w:p>
  </w:comment>
  <w:comment w:id="32" w:author="Lars Sætre" w:date="2020-11-12T01:08:00Z" w:initials="LS">
    <w:p w14:paraId="756DE4AC" w14:textId="004D1AF1" w:rsidR="00841E09" w:rsidRDefault="00841E09">
      <w:pPr>
        <w:pStyle w:val="Merknadstekst"/>
      </w:pPr>
      <w:r>
        <w:rPr>
          <w:rStyle w:val="Merknadsreferanse"/>
        </w:rPr>
        <w:annotationRef/>
      </w:r>
      <w:proofErr w:type="spellStart"/>
      <w:r>
        <w:t>annihilation</w:t>
      </w:r>
      <w:proofErr w:type="spellEnd"/>
    </w:p>
  </w:comment>
  <w:comment w:id="33" w:author="Lars Sætre" w:date="2020-11-12T01:09:00Z" w:initials="LS">
    <w:p w14:paraId="3233DF32" w14:textId="301A61CB" w:rsidR="00D26659" w:rsidRDefault="00D26659">
      <w:pPr>
        <w:pStyle w:val="Merknadstekst"/>
      </w:pPr>
      <w:r>
        <w:rPr>
          <w:rStyle w:val="Merknadsreferanse"/>
        </w:rPr>
        <w:annotationRef/>
      </w:r>
      <w:r>
        <w:t xml:space="preserve">Samme </w:t>
      </w:r>
      <w:proofErr w:type="spellStart"/>
      <w:r>
        <w:t>komm</w:t>
      </w:r>
      <w:proofErr w:type="spellEnd"/>
      <w:r>
        <w:t>. som ovenfor.</w:t>
      </w:r>
    </w:p>
  </w:comment>
  <w:comment w:id="34" w:author="Lars Sætre" w:date="2020-11-12T01:09:00Z" w:initials="LS">
    <w:p w14:paraId="7815390D" w14:textId="395FF489" w:rsidR="00687067" w:rsidRDefault="00687067">
      <w:pPr>
        <w:pStyle w:val="Merknadstekst"/>
      </w:pPr>
      <w:r>
        <w:rPr>
          <w:rStyle w:val="Merknadsreferanse"/>
        </w:rPr>
        <w:annotationRef/>
      </w:r>
      <w:r>
        <w:t>Fjern i</w:t>
      </w:r>
    </w:p>
  </w:comment>
  <w:comment w:id="35" w:author="Lars Sætre" w:date="2020-11-12T01:09:00Z" w:initials="LS">
    <w:p w14:paraId="7F5F4509" w14:textId="64DCAF48" w:rsidR="006134BA" w:rsidRDefault="006134BA">
      <w:pPr>
        <w:pStyle w:val="Merknadstekst"/>
      </w:pPr>
      <w:r>
        <w:rPr>
          <w:rStyle w:val="Merknadsreferanse"/>
        </w:rPr>
        <w:annotationRef/>
      </w:r>
      <w:r>
        <w:t>imot</w:t>
      </w:r>
    </w:p>
  </w:comment>
  <w:comment w:id="36" w:author="Lars Sætre" w:date="2020-11-12T01:11:00Z" w:initials="LS">
    <w:p w14:paraId="71F0ED26" w14:textId="2B10187C" w:rsidR="00D01E5D" w:rsidRDefault="00D01E5D">
      <w:pPr>
        <w:pStyle w:val="Merknadstekst"/>
      </w:pPr>
      <w:r>
        <w:rPr>
          <w:rStyle w:val="Merknadsreferanse"/>
        </w:rPr>
        <w:annotationRef/>
      </w:r>
      <w:r>
        <w:t>verket med undertittelen</w:t>
      </w:r>
    </w:p>
  </w:comment>
  <w:comment w:id="37" w:author="Lars Sætre" w:date="2020-11-12T01:11:00Z" w:initials="LS">
    <w:p w14:paraId="355336BC" w14:textId="196A98DF" w:rsidR="00844928" w:rsidRDefault="00844928">
      <w:pPr>
        <w:pStyle w:val="Merknadstekst"/>
      </w:pPr>
      <w:r>
        <w:rPr>
          <w:rStyle w:val="Merknadsreferanse"/>
        </w:rPr>
        <w:annotationRef/>
      </w:r>
      <w:r>
        <w:t>der.</w:t>
      </w:r>
    </w:p>
  </w:comment>
  <w:comment w:id="38" w:author="Lars Sætre" w:date="2020-11-12T01:12:00Z" w:initials="LS">
    <w:p w14:paraId="08822959" w14:textId="67330A71" w:rsidR="00B5781B" w:rsidRDefault="00B5781B">
      <w:pPr>
        <w:pStyle w:val="Merknadstekst"/>
      </w:pPr>
      <w:r>
        <w:rPr>
          <w:rStyle w:val="Merknadsreferanse"/>
        </w:rPr>
        <w:annotationRef/>
      </w:r>
      <w:r>
        <w:t>er opptatt</w:t>
      </w:r>
    </w:p>
  </w:comment>
  <w:comment w:id="39" w:author="Lars Sætre" w:date="2020-11-12T01:13:00Z" w:initials="LS">
    <w:p w14:paraId="0BEB62D7" w14:textId="01F1C948" w:rsidR="00CC07E5" w:rsidRDefault="00CC07E5">
      <w:pPr>
        <w:pStyle w:val="Merknadstekst"/>
      </w:pPr>
      <w:r>
        <w:rPr>
          <w:rStyle w:val="Merknadsreferanse"/>
        </w:rPr>
        <w:annotationRef/>
      </w:r>
      <w:r>
        <w:t xml:space="preserve">Samme </w:t>
      </w:r>
      <w:proofErr w:type="spellStart"/>
      <w:r>
        <w:t>komm</w:t>
      </w:r>
      <w:proofErr w:type="spellEnd"/>
      <w:r>
        <w:t>. som tidl.</w:t>
      </w:r>
    </w:p>
  </w:comment>
  <w:comment w:id="40" w:author="Lars Sætre" w:date="2020-11-12T01:14:00Z" w:initials="LS">
    <w:p w14:paraId="038278A3" w14:textId="70EAAE93" w:rsidR="00A27BED" w:rsidRDefault="00A27BED">
      <w:pPr>
        <w:pStyle w:val="Merknadstekst"/>
      </w:pPr>
      <w:r>
        <w:rPr>
          <w:rStyle w:val="Merknadsreferanse"/>
        </w:rPr>
        <w:annotationRef/>
      </w:r>
      <w:r>
        <w:t>ubevisste</w:t>
      </w:r>
    </w:p>
  </w:comment>
  <w:comment w:id="41" w:author="Lars Sætre" w:date="2020-11-12T01:15:00Z" w:initials="LS">
    <w:p w14:paraId="76383210" w14:textId="53462314" w:rsidR="00A27BED" w:rsidRDefault="00A27BED">
      <w:pPr>
        <w:pStyle w:val="Merknadstekst"/>
      </w:pPr>
      <w:r>
        <w:rPr>
          <w:rStyle w:val="Merknadsreferanse"/>
        </w:rPr>
        <w:annotationRef/>
      </w:r>
      <w:r>
        <w:t xml:space="preserve">Samme </w:t>
      </w:r>
      <w:proofErr w:type="spellStart"/>
      <w:r>
        <w:t>komm</w:t>
      </w:r>
      <w:proofErr w:type="spellEnd"/>
      <w:r>
        <w:t>. som i tid. tilsv. tilfeller ovenfor. Rydd opp.</w:t>
      </w:r>
    </w:p>
  </w:comment>
  <w:comment w:id="42" w:author="Lars Sætre" w:date="2020-11-12T01:16:00Z" w:initials="LS">
    <w:p w14:paraId="242A65FB" w14:textId="4F3A567F" w:rsidR="00840371" w:rsidRDefault="00840371">
      <w:pPr>
        <w:pStyle w:val="Merknadstekst"/>
      </w:pPr>
      <w:r>
        <w:rPr>
          <w:rStyle w:val="Merknadsreferanse"/>
        </w:rPr>
        <w:annotationRef/>
      </w:r>
      <w:r>
        <w:t>Her har jeg en hypotese om at</w:t>
      </w:r>
    </w:p>
  </w:comment>
  <w:comment w:id="43" w:author="Lars Sætre" w:date="2020-11-12T01:18:00Z" w:initials="LS">
    <w:p w14:paraId="451D4227" w14:textId="207BDEAF" w:rsidR="006943D3" w:rsidRDefault="006943D3">
      <w:pPr>
        <w:pStyle w:val="Merknadstekst"/>
      </w:pPr>
      <w:r>
        <w:rPr>
          <w:rStyle w:val="Merknadsreferanse"/>
        </w:rPr>
        <w:annotationRef/>
      </w:r>
      <w:r>
        <w:t xml:space="preserve">Pass på: Finnes ikke i </w:t>
      </w:r>
      <w:proofErr w:type="spellStart"/>
      <w:r>
        <w:t>Blb</w:t>
      </w:r>
      <w:proofErr w:type="spellEnd"/>
      <w:r>
        <w:t>. Rydd opp.</w:t>
      </w:r>
    </w:p>
  </w:comment>
  <w:comment w:id="44" w:author="Lars Sætre" w:date="2020-11-12T01:17:00Z" w:initials="LS">
    <w:p w14:paraId="35468C3F" w14:textId="2D0FF284" w:rsidR="00397498" w:rsidRDefault="00397498">
      <w:pPr>
        <w:pStyle w:val="Merknadstekst"/>
      </w:pPr>
      <w:r>
        <w:rPr>
          <w:rStyle w:val="Merknadsreferanse"/>
        </w:rPr>
        <w:annotationRef/>
      </w:r>
      <w:r>
        <w:t>støtte meg til</w:t>
      </w:r>
    </w:p>
  </w:comment>
  <w:comment w:id="45" w:author="Lars Sætre" w:date="2020-11-12T01:17:00Z" w:initials="LS">
    <w:p w14:paraId="5B17FBFE" w14:textId="65FF57E9" w:rsidR="00BE45D6" w:rsidRDefault="00BE45D6">
      <w:pPr>
        <w:pStyle w:val="Merknadstekst"/>
      </w:pPr>
      <w:r>
        <w:rPr>
          <w:rStyle w:val="Merknadsreferanse"/>
        </w:rPr>
        <w:annotationRef/>
      </w:r>
      <w:r>
        <w:t xml:space="preserve">Pass på: Finnes ikke i </w:t>
      </w:r>
      <w:proofErr w:type="spellStart"/>
      <w:r>
        <w:t>Blb</w:t>
      </w:r>
      <w:proofErr w:type="spellEnd"/>
      <w:r>
        <w:t>. Rydd opp.</w:t>
      </w:r>
    </w:p>
  </w:comment>
  <w:comment w:id="46" w:author="Lars Sætre" w:date="2020-11-12T01:20:00Z" w:initials="LS">
    <w:p w14:paraId="4669608B" w14:textId="2D446E35" w:rsidR="00721744" w:rsidRDefault="00721744">
      <w:pPr>
        <w:pStyle w:val="Merknadstekst"/>
      </w:pPr>
      <w:r>
        <w:rPr>
          <w:rStyle w:val="Merknadsreferanse"/>
        </w:rPr>
        <w:annotationRef/>
      </w:r>
      <w:r>
        <w:t xml:space="preserve">Pass på: Finnes ikke i </w:t>
      </w:r>
      <w:proofErr w:type="spellStart"/>
      <w:r>
        <w:t>Blb</w:t>
      </w:r>
      <w:proofErr w:type="spellEnd"/>
      <w:r>
        <w:t>. Rydd opp.</w:t>
      </w:r>
    </w:p>
  </w:comment>
  <w:comment w:id="47" w:author="Lars Sætre" w:date="2020-11-12T01:20:00Z" w:initials="LS">
    <w:p w14:paraId="5A864587" w14:textId="150A84D6" w:rsidR="00BD4283" w:rsidRDefault="00BD4283">
      <w:pPr>
        <w:pStyle w:val="Merknadstekst"/>
      </w:pPr>
      <w:r>
        <w:rPr>
          <w:rStyle w:val="Merknadsreferanse"/>
        </w:rPr>
        <w:annotationRef/>
      </w:r>
      <w:r>
        <w:t>støtte seg til</w:t>
      </w:r>
    </w:p>
  </w:comment>
  <w:comment w:id="48" w:author="Lars Sætre" w:date="2020-11-12T01:21:00Z" w:initials="LS">
    <w:p w14:paraId="1FA5FE48" w14:textId="1E5160B2" w:rsidR="00C004B7" w:rsidRDefault="00C004B7">
      <w:pPr>
        <w:pStyle w:val="Merknadstekst"/>
      </w:pPr>
      <w:r>
        <w:rPr>
          <w:rStyle w:val="Merknadsreferanse"/>
        </w:rPr>
        <w:annotationRef/>
      </w:r>
      <w:r>
        <w:t xml:space="preserve">Du mangler flere av de i hovedteksten nevnte forfatterne og verkene; få dem med her. – Sjekk at titlene og årstallene i </w:t>
      </w:r>
      <w:proofErr w:type="spellStart"/>
      <w:r>
        <w:t>Bibl</w:t>
      </w:r>
      <w:proofErr w:type="spellEnd"/>
      <w:r>
        <w:t xml:space="preserve">. stemmer med dem du nevner i hovedteksten. – I </w:t>
      </w:r>
      <w:proofErr w:type="spellStart"/>
      <w:r>
        <w:t>Bibl</w:t>
      </w:r>
      <w:proofErr w:type="spellEnd"/>
      <w:r>
        <w:t xml:space="preserve">. kan du bruke enkelt linjeavstand, med én </w:t>
      </w:r>
      <w:proofErr w:type="spellStart"/>
      <w:r>
        <w:t>tomlinje</w:t>
      </w:r>
      <w:proofErr w:type="spellEnd"/>
      <w:r>
        <w:t xml:space="preserve"> mellom hver oppføring. Heng-funksjonen har du allerede inne.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EACF1B6" w15:done="0"/>
  <w15:commentEx w15:paraId="44B7B1A1" w15:done="0"/>
  <w15:commentEx w15:paraId="161D3FAE" w15:done="0"/>
  <w15:commentEx w15:paraId="63EAE2F1" w15:done="0"/>
  <w15:commentEx w15:paraId="751B1BC8" w15:done="0"/>
  <w15:commentEx w15:paraId="71BE41B5" w15:done="0"/>
  <w15:commentEx w15:paraId="006BE566" w15:done="0"/>
  <w15:commentEx w15:paraId="0C73D059" w15:done="0"/>
  <w15:commentEx w15:paraId="18096B1B" w15:done="0"/>
  <w15:commentEx w15:paraId="0A71CE7A" w15:done="0"/>
  <w15:commentEx w15:paraId="136BF2D4" w15:done="0"/>
  <w15:commentEx w15:paraId="52759922" w15:done="0"/>
  <w15:commentEx w15:paraId="0BB83FDC" w15:done="0"/>
  <w15:commentEx w15:paraId="17D12EE0" w15:done="0"/>
  <w15:commentEx w15:paraId="10F04571" w15:done="0"/>
  <w15:commentEx w15:paraId="471156F7" w15:done="0"/>
  <w15:commentEx w15:paraId="60E48417" w15:done="0"/>
  <w15:commentEx w15:paraId="78CFD010" w15:done="0"/>
  <w15:commentEx w15:paraId="2531AF7E" w15:done="0"/>
  <w15:commentEx w15:paraId="72F776A0" w15:done="0"/>
  <w15:commentEx w15:paraId="4A210A7C" w15:done="0"/>
  <w15:commentEx w15:paraId="506F0D57" w15:done="0"/>
  <w15:commentEx w15:paraId="3560615E" w15:done="0"/>
  <w15:commentEx w15:paraId="3F75DE54" w15:done="0"/>
  <w15:commentEx w15:paraId="253143C2" w15:done="0"/>
  <w15:commentEx w15:paraId="51FF69F5" w15:done="0"/>
  <w15:commentEx w15:paraId="63D646D7" w15:done="0"/>
  <w15:commentEx w15:paraId="61DD9E59" w15:done="0"/>
  <w15:commentEx w15:paraId="1D2735AE" w15:done="0"/>
  <w15:commentEx w15:paraId="4FFC901B" w15:done="0"/>
  <w15:commentEx w15:paraId="2D935F65" w15:done="0"/>
  <w15:commentEx w15:paraId="6173BAA5" w15:done="0"/>
  <w15:commentEx w15:paraId="756DE4AC" w15:done="0"/>
  <w15:commentEx w15:paraId="3233DF32" w15:done="0"/>
  <w15:commentEx w15:paraId="7815390D" w15:done="0"/>
  <w15:commentEx w15:paraId="7F5F4509" w15:done="0"/>
  <w15:commentEx w15:paraId="71F0ED26" w15:done="0"/>
  <w15:commentEx w15:paraId="355336BC" w15:done="0"/>
  <w15:commentEx w15:paraId="08822959" w15:done="0"/>
  <w15:commentEx w15:paraId="0BEB62D7" w15:done="0"/>
  <w15:commentEx w15:paraId="038278A3" w15:done="0"/>
  <w15:commentEx w15:paraId="76383210" w15:done="0"/>
  <w15:commentEx w15:paraId="242A65FB" w15:done="0"/>
  <w15:commentEx w15:paraId="451D4227" w15:done="0"/>
  <w15:commentEx w15:paraId="35468C3F" w15:done="0"/>
  <w15:commentEx w15:paraId="5B17FBFE" w15:done="0"/>
  <w15:commentEx w15:paraId="4669608B" w15:done="0"/>
  <w15:commentEx w15:paraId="5A864587" w15:done="0"/>
  <w15:commentEx w15:paraId="1FA5FE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F3B8" w16cex:dateUtc="2020-11-11T22:35:00Z"/>
  <w16cex:commentExtensible w16cex:durableId="2356F73C" w16cex:dateUtc="2020-11-11T22:50:00Z"/>
  <w16cex:commentExtensible w16cex:durableId="2356FA80" w16cex:dateUtc="2020-11-11T23:04:00Z"/>
  <w16cex:commentExtensible w16cex:durableId="2356FAE4" w16cex:dateUtc="2020-11-11T23:05:00Z"/>
  <w16cex:commentExtensible w16cex:durableId="2356FB13" w16cex:dateUtc="2020-11-11T23:06:00Z"/>
  <w16cex:commentExtensible w16cex:durableId="2356FB53" w16cex:dateUtc="2020-11-11T23:07:00Z"/>
  <w16cex:commentExtensible w16cex:durableId="2356FB6C" w16cex:dateUtc="2020-11-11T23:08:00Z"/>
  <w16cex:commentExtensible w16cex:durableId="2356FB92" w16cex:dateUtc="2020-11-11T23:08:00Z"/>
  <w16cex:commentExtensible w16cex:durableId="2356FBB4" w16cex:dateUtc="2020-11-11T23:09:00Z"/>
  <w16cex:commentExtensible w16cex:durableId="2356FBEE" w16cex:dateUtc="2020-11-11T23:10:00Z"/>
  <w16cex:commentExtensible w16cex:durableId="2356FC26" w16cex:dateUtc="2020-11-11T23:11:00Z"/>
  <w16cex:commentExtensible w16cex:durableId="2356FC4B" w16cex:dateUtc="2020-11-11T23:11:00Z"/>
  <w16cex:commentExtensible w16cex:durableId="2356FC67" w16cex:dateUtc="2020-11-11T23:12:00Z"/>
  <w16cex:commentExtensible w16cex:durableId="2356FF81" w16cex:dateUtc="2020-11-11T23:25:00Z"/>
  <w16cex:commentExtensible w16cex:durableId="2356FD4E" w16cex:dateUtc="2020-11-11T23:16:00Z"/>
  <w16cex:commentExtensible w16cex:durableId="2356FD88" w16cex:dateUtc="2020-11-11T23:17:00Z"/>
  <w16cex:commentExtensible w16cex:durableId="2356FDC2" w16cex:dateUtc="2020-11-11T23:18:00Z"/>
  <w16cex:commentExtensible w16cex:durableId="2356FD80" w16cex:dateUtc="2020-11-11T23:17:00Z"/>
  <w16cex:commentExtensible w16cex:durableId="2356FDF5" w16cex:dateUtc="2020-11-11T23:19:00Z"/>
  <w16cex:commentExtensible w16cex:durableId="2356FE19" w16cex:dateUtc="2020-11-11T23:19:00Z"/>
  <w16cex:commentExtensible w16cex:durableId="2356FE4C" w16cex:dateUtc="2020-11-11T23:20:00Z"/>
  <w16cex:commentExtensible w16cex:durableId="2356FEBF" w16cex:dateUtc="2020-11-11T23:22:00Z"/>
  <w16cex:commentExtensible w16cex:durableId="2356FF1A" w16cex:dateUtc="2020-11-11T23:23:00Z"/>
  <w16cex:commentExtensible w16cex:durableId="23570008" w16cex:dateUtc="2020-11-11T23:27:00Z"/>
  <w16cex:commentExtensible w16cex:durableId="23570028" w16cex:dateUtc="2020-11-11T23:28:00Z"/>
  <w16cex:commentExtensible w16cex:durableId="23570046" w16cex:dateUtc="2020-11-11T23:28:00Z"/>
  <w16cex:commentExtensible w16cex:durableId="23570063" w16cex:dateUtc="2020-11-11T23:29:00Z"/>
  <w16cex:commentExtensible w16cex:durableId="235708B3" w16cex:dateUtc="2020-11-12T00:04:00Z"/>
  <w16cex:commentExtensible w16cex:durableId="235708EB" w16cex:dateUtc="2020-11-12T00:05:00Z"/>
  <w16cex:commentExtensible w16cex:durableId="235708FA" w16cex:dateUtc="2020-11-12T00:06:00Z"/>
  <w16cex:commentExtensible w16cex:durableId="2357091E" w16cex:dateUtc="2020-11-12T00:06:00Z"/>
  <w16cex:commentExtensible w16cex:durableId="23570940" w16cex:dateUtc="2020-11-12T00:07:00Z"/>
  <w16cex:commentExtensible w16cex:durableId="235709A4" w16cex:dateUtc="2020-11-12T00:08:00Z"/>
  <w16cex:commentExtensible w16cex:durableId="235709B2" w16cex:dateUtc="2020-11-12T00:09:00Z"/>
  <w16cex:commentExtensible w16cex:durableId="235709C9" w16cex:dateUtc="2020-11-12T00:09:00Z"/>
  <w16cex:commentExtensible w16cex:durableId="235709E2" w16cex:dateUtc="2020-11-12T00:09:00Z"/>
  <w16cex:commentExtensible w16cex:durableId="23570A3F" w16cex:dateUtc="2020-11-12T00:11:00Z"/>
  <w16cex:commentExtensible w16cex:durableId="23570A53" w16cex:dateUtc="2020-11-12T00:11:00Z"/>
  <w16cex:commentExtensible w16cex:durableId="23570A6C" w16cex:dateUtc="2020-11-12T00:12:00Z"/>
  <w16cex:commentExtensible w16cex:durableId="23570A9D" w16cex:dateUtc="2020-11-12T00:13:00Z"/>
  <w16cex:commentExtensible w16cex:durableId="23570AFD" w16cex:dateUtc="2020-11-12T00:14:00Z"/>
  <w16cex:commentExtensible w16cex:durableId="23570B26" w16cex:dateUtc="2020-11-12T00:15:00Z"/>
  <w16cex:commentExtensible w16cex:durableId="23570B7B" w16cex:dateUtc="2020-11-12T00:16:00Z"/>
  <w16cex:commentExtensible w16cex:durableId="23570BE0" w16cex:dateUtc="2020-11-12T00:18:00Z"/>
  <w16cex:commentExtensible w16cex:durableId="23570BA6" w16cex:dateUtc="2020-11-12T00:17:00Z"/>
  <w16cex:commentExtensible w16cex:durableId="23570BC0" w16cex:dateUtc="2020-11-12T00:17:00Z"/>
  <w16cex:commentExtensible w16cex:durableId="23570C54" w16cex:dateUtc="2020-11-12T00:20:00Z"/>
  <w16cex:commentExtensible w16cex:durableId="23570C79" w16cex:dateUtc="2020-11-12T00:20:00Z"/>
  <w16cex:commentExtensible w16cex:durableId="23570CA3" w16cex:dateUtc="2020-11-12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ACF1B6" w16cid:durableId="2356F3B8"/>
  <w16cid:commentId w16cid:paraId="44B7B1A1" w16cid:durableId="2356F73C"/>
  <w16cid:commentId w16cid:paraId="161D3FAE" w16cid:durableId="2356FA80"/>
  <w16cid:commentId w16cid:paraId="63EAE2F1" w16cid:durableId="2356FAE4"/>
  <w16cid:commentId w16cid:paraId="751B1BC8" w16cid:durableId="2356FB13"/>
  <w16cid:commentId w16cid:paraId="71BE41B5" w16cid:durableId="2356FB53"/>
  <w16cid:commentId w16cid:paraId="006BE566" w16cid:durableId="2356FB6C"/>
  <w16cid:commentId w16cid:paraId="0C73D059" w16cid:durableId="2356FB92"/>
  <w16cid:commentId w16cid:paraId="18096B1B" w16cid:durableId="2356FBB4"/>
  <w16cid:commentId w16cid:paraId="0A71CE7A" w16cid:durableId="2356FBEE"/>
  <w16cid:commentId w16cid:paraId="136BF2D4" w16cid:durableId="2356FC26"/>
  <w16cid:commentId w16cid:paraId="52759922" w16cid:durableId="2356FC4B"/>
  <w16cid:commentId w16cid:paraId="0BB83FDC" w16cid:durableId="2356FC67"/>
  <w16cid:commentId w16cid:paraId="17D12EE0" w16cid:durableId="2356FF81"/>
  <w16cid:commentId w16cid:paraId="10F04571" w16cid:durableId="2356FD4E"/>
  <w16cid:commentId w16cid:paraId="471156F7" w16cid:durableId="2356FD88"/>
  <w16cid:commentId w16cid:paraId="60E48417" w16cid:durableId="2356FDC2"/>
  <w16cid:commentId w16cid:paraId="78CFD010" w16cid:durableId="2356FD80"/>
  <w16cid:commentId w16cid:paraId="2531AF7E" w16cid:durableId="2356FDF5"/>
  <w16cid:commentId w16cid:paraId="72F776A0" w16cid:durableId="2356FE19"/>
  <w16cid:commentId w16cid:paraId="4A210A7C" w16cid:durableId="2356FE4C"/>
  <w16cid:commentId w16cid:paraId="506F0D57" w16cid:durableId="2356FEBF"/>
  <w16cid:commentId w16cid:paraId="3560615E" w16cid:durableId="2356FF1A"/>
  <w16cid:commentId w16cid:paraId="3F75DE54" w16cid:durableId="23570008"/>
  <w16cid:commentId w16cid:paraId="253143C2" w16cid:durableId="23570028"/>
  <w16cid:commentId w16cid:paraId="51FF69F5" w16cid:durableId="23570046"/>
  <w16cid:commentId w16cid:paraId="63D646D7" w16cid:durableId="23570063"/>
  <w16cid:commentId w16cid:paraId="61DD9E59" w16cid:durableId="235708B3"/>
  <w16cid:commentId w16cid:paraId="1D2735AE" w16cid:durableId="235708EB"/>
  <w16cid:commentId w16cid:paraId="4FFC901B" w16cid:durableId="235708FA"/>
  <w16cid:commentId w16cid:paraId="2D935F65" w16cid:durableId="2357091E"/>
  <w16cid:commentId w16cid:paraId="6173BAA5" w16cid:durableId="23570940"/>
  <w16cid:commentId w16cid:paraId="756DE4AC" w16cid:durableId="235709A4"/>
  <w16cid:commentId w16cid:paraId="3233DF32" w16cid:durableId="235709B2"/>
  <w16cid:commentId w16cid:paraId="7815390D" w16cid:durableId="235709C9"/>
  <w16cid:commentId w16cid:paraId="7F5F4509" w16cid:durableId="235709E2"/>
  <w16cid:commentId w16cid:paraId="71F0ED26" w16cid:durableId="23570A3F"/>
  <w16cid:commentId w16cid:paraId="355336BC" w16cid:durableId="23570A53"/>
  <w16cid:commentId w16cid:paraId="08822959" w16cid:durableId="23570A6C"/>
  <w16cid:commentId w16cid:paraId="0BEB62D7" w16cid:durableId="23570A9D"/>
  <w16cid:commentId w16cid:paraId="038278A3" w16cid:durableId="23570AFD"/>
  <w16cid:commentId w16cid:paraId="76383210" w16cid:durableId="23570B26"/>
  <w16cid:commentId w16cid:paraId="242A65FB" w16cid:durableId="23570B7B"/>
  <w16cid:commentId w16cid:paraId="451D4227" w16cid:durableId="23570BE0"/>
  <w16cid:commentId w16cid:paraId="35468C3F" w16cid:durableId="23570BA6"/>
  <w16cid:commentId w16cid:paraId="5B17FBFE" w16cid:durableId="23570BC0"/>
  <w16cid:commentId w16cid:paraId="4669608B" w16cid:durableId="23570C54"/>
  <w16cid:commentId w16cid:paraId="5A864587" w16cid:durableId="23570C79"/>
  <w16cid:commentId w16cid:paraId="1FA5FE48" w16cid:durableId="23570C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4EE8" w14:textId="77777777" w:rsidR="008C78AD" w:rsidRDefault="008C78AD" w:rsidP="004C668D">
      <w:pPr>
        <w:spacing w:line="240" w:lineRule="auto"/>
      </w:pPr>
      <w:r>
        <w:separator/>
      </w:r>
    </w:p>
  </w:endnote>
  <w:endnote w:type="continuationSeparator" w:id="0">
    <w:p w14:paraId="66E60F8D" w14:textId="77777777" w:rsidR="008C78AD" w:rsidRDefault="008C78AD" w:rsidP="004C6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04613271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B075F6C" w14:textId="77777777" w:rsidR="004C668D" w:rsidRDefault="004C668D" w:rsidP="009742E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4E49106" w14:textId="77777777" w:rsidR="004C668D" w:rsidRDefault="004C668D" w:rsidP="004C66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214680276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807BB72" w14:textId="77777777" w:rsidR="004C668D" w:rsidRDefault="004C668D" w:rsidP="009742E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BAEE73E" w14:textId="77777777" w:rsidR="004C668D" w:rsidRDefault="004C668D" w:rsidP="004C66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A13EF" w14:textId="77777777" w:rsidR="008C78AD" w:rsidRDefault="008C78AD" w:rsidP="004C668D">
      <w:pPr>
        <w:spacing w:line="240" w:lineRule="auto"/>
      </w:pPr>
      <w:r>
        <w:separator/>
      </w:r>
    </w:p>
  </w:footnote>
  <w:footnote w:type="continuationSeparator" w:id="0">
    <w:p w14:paraId="46E15D03" w14:textId="77777777" w:rsidR="008C78AD" w:rsidRDefault="008C78AD" w:rsidP="004C66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6E81"/>
    <w:multiLevelType w:val="hybridMultilevel"/>
    <w:tmpl w:val="56684E9C"/>
    <w:lvl w:ilvl="0" w:tplc="C2EED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419"/>
    <w:multiLevelType w:val="hybridMultilevel"/>
    <w:tmpl w:val="D62AAD06"/>
    <w:lvl w:ilvl="0" w:tplc="3C18C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523B"/>
    <w:multiLevelType w:val="hybridMultilevel"/>
    <w:tmpl w:val="B5784746"/>
    <w:lvl w:ilvl="0" w:tplc="A9B4FFEC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9F51C33"/>
    <w:multiLevelType w:val="hybridMultilevel"/>
    <w:tmpl w:val="12D4B81C"/>
    <w:lvl w:ilvl="0" w:tplc="85381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EF5"/>
    <w:multiLevelType w:val="hybridMultilevel"/>
    <w:tmpl w:val="919EDF3E"/>
    <w:lvl w:ilvl="0" w:tplc="5956B42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01AD"/>
    <w:multiLevelType w:val="hybridMultilevel"/>
    <w:tmpl w:val="E9AAC144"/>
    <w:lvl w:ilvl="0" w:tplc="33FEDF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A23B8"/>
    <w:multiLevelType w:val="hybridMultilevel"/>
    <w:tmpl w:val="2724DE5E"/>
    <w:lvl w:ilvl="0" w:tplc="C0586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660B4"/>
    <w:multiLevelType w:val="hybridMultilevel"/>
    <w:tmpl w:val="FE40A470"/>
    <w:lvl w:ilvl="0" w:tplc="01B25E4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5C"/>
    <w:rsid w:val="0001523A"/>
    <w:rsid w:val="00024FA8"/>
    <w:rsid w:val="000267A0"/>
    <w:rsid w:val="00064CD5"/>
    <w:rsid w:val="0007344D"/>
    <w:rsid w:val="00074E51"/>
    <w:rsid w:val="00087DDA"/>
    <w:rsid w:val="000D6137"/>
    <w:rsid w:val="000D6967"/>
    <w:rsid w:val="000F5E13"/>
    <w:rsid w:val="00100225"/>
    <w:rsid w:val="00103415"/>
    <w:rsid w:val="0012638D"/>
    <w:rsid w:val="001360B6"/>
    <w:rsid w:val="00163520"/>
    <w:rsid w:val="001719C9"/>
    <w:rsid w:val="00195EB7"/>
    <w:rsid w:val="001A2E13"/>
    <w:rsid w:val="001F7046"/>
    <w:rsid w:val="00214907"/>
    <w:rsid w:val="00273C2C"/>
    <w:rsid w:val="002C32F9"/>
    <w:rsid w:val="003071BC"/>
    <w:rsid w:val="00312468"/>
    <w:rsid w:val="003255CC"/>
    <w:rsid w:val="00330A9B"/>
    <w:rsid w:val="003434E9"/>
    <w:rsid w:val="00397498"/>
    <w:rsid w:val="003A3BBA"/>
    <w:rsid w:val="003B294A"/>
    <w:rsid w:val="003B30F5"/>
    <w:rsid w:val="003D765F"/>
    <w:rsid w:val="003E126A"/>
    <w:rsid w:val="003F204C"/>
    <w:rsid w:val="00413FC8"/>
    <w:rsid w:val="00430542"/>
    <w:rsid w:val="004353A6"/>
    <w:rsid w:val="00442E30"/>
    <w:rsid w:val="004539D4"/>
    <w:rsid w:val="00460B02"/>
    <w:rsid w:val="00480A4C"/>
    <w:rsid w:val="0049302F"/>
    <w:rsid w:val="00497C3E"/>
    <w:rsid w:val="004A54E2"/>
    <w:rsid w:val="004C3D97"/>
    <w:rsid w:val="004C668D"/>
    <w:rsid w:val="004D7450"/>
    <w:rsid w:val="004E6486"/>
    <w:rsid w:val="004F0B1C"/>
    <w:rsid w:val="00507951"/>
    <w:rsid w:val="005365F3"/>
    <w:rsid w:val="0054122A"/>
    <w:rsid w:val="00570F77"/>
    <w:rsid w:val="005943F8"/>
    <w:rsid w:val="00594AE9"/>
    <w:rsid w:val="005D0FDC"/>
    <w:rsid w:val="006134BA"/>
    <w:rsid w:val="0062539F"/>
    <w:rsid w:val="00634BA1"/>
    <w:rsid w:val="0063697A"/>
    <w:rsid w:val="006420F6"/>
    <w:rsid w:val="00660C5A"/>
    <w:rsid w:val="00680D2B"/>
    <w:rsid w:val="006860AE"/>
    <w:rsid w:val="00687067"/>
    <w:rsid w:val="006943D3"/>
    <w:rsid w:val="006B782F"/>
    <w:rsid w:val="006C412A"/>
    <w:rsid w:val="006E07EC"/>
    <w:rsid w:val="00721744"/>
    <w:rsid w:val="0073111E"/>
    <w:rsid w:val="0073271A"/>
    <w:rsid w:val="007347C2"/>
    <w:rsid w:val="00747F41"/>
    <w:rsid w:val="00767492"/>
    <w:rsid w:val="00777811"/>
    <w:rsid w:val="007874BF"/>
    <w:rsid w:val="007A3F52"/>
    <w:rsid w:val="007C1A65"/>
    <w:rsid w:val="007C4796"/>
    <w:rsid w:val="007C7D11"/>
    <w:rsid w:val="007E2E7B"/>
    <w:rsid w:val="00830D25"/>
    <w:rsid w:val="00840371"/>
    <w:rsid w:val="00840FE2"/>
    <w:rsid w:val="00841E09"/>
    <w:rsid w:val="00844928"/>
    <w:rsid w:val="008C62B0"/>
    <w:rsid w:val="008C6800"/>
    <w:rsid w:val="008C78AD"/>
    <w:rsid w:val="008E068B"/>
    <w:rsid w:val="008E242E"/>
    <w:rsid w:val="009314AA"/>
    <w:rsid w:val="00941E9E"/>
    <w:rsid w:val="00951AB4"/>
    <w:rsid w:val="009A4AC8"/>
    <w:rsid w:val="009C4A04"/>
    <w:rsid w:val="009C780A"/>
    <w:rsid w:val="009F0D74"/>
    <w:rsid w:val="00A26CCF"/>
    <w:rsid w:val="00A27BED"/>
    <w:rsid w:val="00A34B72"/>
    <w:rsid w:val="00A6631A"/>
    <w:rsid w:val="00A737E7"/>
    <w:rsid w:val="00A747C3"/>
    <w:rsid w:val="00A96ECC"/>
    <w:rsid w:val="00AB721E"/>
    <w:rsid w:val="00AD0AD7"/>
    <w:rsid w:val="00B11CFD"/>
    <w:rsid w:val="00B273FC"/>
    <w:rsid w:val="00B34838"/>
    <w:rsid w:val="00B5781B"/>
    <w:rsid w:val="00B71B7F"/>
    <w:rsid w:val="00B72028"/>
    <w:rsid w:val="00B85412"/>
    <w:rsid w:val="00B9709E"/>
    <w:rsid w:val="00BC0D91"/>
    <w:rsid w:val="00BC4519"/>
    <w:rsid w:val="00BD4283"/>
    <w:rsid w:val="00BD5756"/>
    <w:rsid w:val="00BE45D6"/>
    <w:rsid w:val="00C004B7"/>
    <w:rsid w:val="00C01D1E"/>
    <w:rsid w:val="00C023DB"/>
    <w:rsid w:val="00C12ED9"/>
    <w:rsid w:val="00C130E5"/>
    <w:rsid w:val="00C1776C"/>
    <w:rsid w:val="00C366B8"/>
    <w:rsid w:val="00C4425E"/>
    <w:rsid w:val="00C44982"/>
    <w:rsid w:val="00C81DF7"/>
    <w:rsid w:val="00C87AC6"/>
    <w:rsid w:val="00CA22DE"/>
    <w:rsid w:val="00CA6238"/>
    <w:rsid w:val="00CB65D5"/>
    <w:rsid w:val="00CC07E5"/>
    <w:rsid w:val="00CC10BB"/>
    <w:rsid w:val="00CC5A8C"/>
    <w:rsid w:val="00CD31B4"/>
    <w:rsid w:val="00D01E5D"/>
    <w:rsid w:val="00D043E3"/>
    <w:rsid w:val="00D227F6"/>
    <w:rsid w:val="00D24F1A"/>
    <w:rsid w:val="00D26659"/>
    <w:rsid w:val="00D3742D"/>
    <w:rsid w:val="00D47FE8"/>
    <w:rsid w:val="00D73B47"/>
    <w:rsid w:val="00D7548F"/>
    <w:rsid w:val="00D9775D"/>
    <w:rsid w:val="00DB06D2"/>
    <w:rsid w:val="00DB329A"/>
    <w:rsid w:val="00DB545C"/>
    <w:rsid w:val="00DC54CF"/>
    <w:rsid w:val="00DE4EFB"/>
    <w:rsid w:val="00E12748"/>
    <w:rsid w:val="00E27BED"/>
    <w:rsid w:val="00E473F8"/>
    <w:rsid w:val="00E6336A"/>
    <w:rsid w:val="00E84714"/>
    <w:rsid w:val="00E850F6"/>
    <w:rsid w:val="00EA3E5C"/>
    <w:rsid w:val="00EA6E40"/>
    <w:rsid w:val="00EB0461"/>
    <w:rsid w:val="00EB16D2"/>
    <w:rsid w:val="00EB7FC6"/>
    <w:rsid w:val="00EC4401"/>
    <w:rsid w:val="00ED215D"/>
    <w:rsid w:val="00EE0AC9"/>
    <w:rsid w:val="00F23371"/>
    <w:rsid w:val="00F23C9C"/>
    <w:rsid w:val="00F33F44"/>
    <w:rsid w:val="00F56A39"/>
    <w:rsid w:val="00FB31F2"/>
    <w:rsid w:val="00FD583D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71AC"/>
  <w15:chartTrackingRefBased/>
  <w15:docId w15:val="{B03C21BD-AAB5-3A4E-8F37-5F258CE8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4C668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668D"/>
  </w:style>
  <w:style w:type="character" w:styleId="Sidetall">
    <w:name w:val="page number"/>
    <w:basedOn w:val="Standardskriftforavsnitt"/>
    <w:uiPriority w:val="99"/>
    <w:semiHidden/>
    <w:unhideWhenUsed/>
    <w:rsid w:val="004C668D"/>
  </w:style>
  <w:style w:type="paragraph" w:styleId="Listeavsnitt">
    <w:name w:val="List Paragraph"/>
    <w:basedOn w:val="Normal"/>
    <w:uiPriority w:val="34"/>
    <w:qFormat/>
    <w:rsid w:val="00DB545C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9C4A04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C4A0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C4A04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87DD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87DD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87DDA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7DD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7DDA"/>
    <w:rPr>
      <w:rFonts w:ascii="Times New Roman" w:hAnsi="Times New Roman" w:cs="Times New Roman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70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70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biaslindstrom/Library/Group%20Containers/UBF8T346G9.Office/User%20Content.localized/Templates.localized/Dok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CFB906-6049-0C48-90ED-0032FBCA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Dok11.dotx</Template>
  <TotalTime>3857</TotalTime>
  <Pages>9</Pages>
  <Words>2762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 Tobias</dc:creator>
  <cp:keywords/>
  <dc:description/>
  <cp:lastModifiedBy>Lars Sætre</cp:lastModifiedBy>
  <cp:revision>100</cp:revision>
  <dcterms:created xsi:type="dcterms:W3CDTF">2020-09-09T18:45:00Z</dcterms:created>
  <dcterms:modified xsi:type="dcterms:W3CDTF">2020-11-12T00:24:00Z</dcterms:modified>
</cp:coreProperties>
</file>